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湘林地许准[2022]1766号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长沙县黄花镇合心村民委员会：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根据《森林法》和《森林法实施条例》的规定，经审核，同意湖南江天生态农业乡村旅游配套服务</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使用林地1公顷，其中，用材林林地1公顷。使用林地的位置和面积以本次申请人提供的湖南省树人环境景观工程有限公司编制的使用林地可行性报告（使用林地现状调查表）为准。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sz w:val="30"/>
          <w:szCs w:val="30"/>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7月</w:t>
      </w:r>
      <w:r>
        <w:rPr>
          <w:rFonts w:hint="eastAsia" w:ascii="Times New Roman" w:hAnsi="Times New Roman" w:eastAsia="方正仿宋_GBK" w:cs="Times New Roman"/>
          <w:sz w:val="32"/>
          <w:szCs w:val="32"/>
          <w:lang w:bidi="ar-SA"/>
        </w:rPr>
        <w:t>20日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湘林地许准[2022]1767号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新化县凯鑫矿业有限公司：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根据《森林法》和《森林法实施条例》的规定，经审核，同意年开采加工30万吨玄武岩矿改建</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使用林地3.116公顷，其中，用材林林地3.0627公顷，其他林地0.0533公顷。使用林地的位置和面积以本次申请人提供的新化县林业调查规划设计院编制的使用林地可行性报告（使用林地现状调查表）为准。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sz w:val="30"/>
          <w:szCs w:val="30"/>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4日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湘林地许准[2022]1768号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浏阳市北盛镇人民政府：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根据《森林法》和《森林法实施条例》的规定，经审核，同意浏阳市北盛镇2022年度自来水扩网工程</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使用林地0.0465公顷，其中，防护林林地0.0375公顷，用材林林地0.009公顷。使用林地的位置和面积以本次申请人提供的浏阳市骞锤咨询服务有限公司编制的使用林地可行性报告（使用林地现状调查表）为准。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sz w:val="30"/>
          <w:szCs w:val="30"/>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7月</w:t>
      </w:r>
      <w:r>
        <w:rPr>
          <w:rFonts w:hint="eastAsia" w:ascii="Times New Roman" w:hAnsi="Times New Roman" w:eastAsia="方正仿宋_GBK" w:cs="Times New Roman"/>
          <w:sz w:val="32"/>
          <w:szCs w:val="32"/>
          <w:lang w:bidi="ar-SA"/>
        </w:rPr>
        <w:t>22日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湘林地许准[2022]1769号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浏阳市朵平生态种养有限公司：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根据《森林法》和《森林法实施条例》的规定，经审核，同意浏阳市朵平生态种养有限公司改扩建</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使用林地0.2007公顷，其中，用材林林地0.2007公顷。使用林地的位置和面积以本次申请人提供的长沙能顺咨询服务有限公司编制的使用林地可行性报告（使用林地现状调查表）为准。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sz w:val="30"/>
          <w:szCs w:val="30"/>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湘林地许准[2022]1770号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浏阳市洞阳镇家家乐种养基地：</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根据《森林法》和《森林法实施条例》的规定，经审核，同意浏阳市洞阳镇家家乐种养基地水稻种植及配套设施</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使用林地0.094公顷，其中，经济林林地0.094公顷。使用林地的位置和面积以本次申请人提供的长沙能顺咨询服务有限公司编制的使用林地可行性报告（使用林地现状调查表）为准。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sz w:val="30"/>
          <w:szCs w:val="30"/>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湘林地许准[2022]1771号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醴陵市沩山镇大林村村民委员会、泉水村村民委员会：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根据《森林法》和《森林法实施条例》的规定，经审核，同意村镇建设用地（楚丰出口烟花鞭炮生产）</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使用林地0.5149公顷，其中，用材林林地0.389公顷，经济林林地0.1259公顷。使用林地的位置和面积以本次申请人提供的醴陵市林业调查规划设计队编制的使用林地可行性报告（使用林地现状调查表）为准。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sz w:val="30"/>
          <w:szCs w:val="30"/>
        </w:rPr>
      </w:pPr>
      <w:r>
        <w:rPr>
          <w:rFonts w:hint="eastAsia" w:ascii="Times New Roman" w:hAnsi="Times New Roman" w:eastAsia="方正仿宋_GBK" w:cs="Times New Roman"/>
          <w:sz w:val="32"/>
          <w:szCs w:val="32"/>
          <w:lang w:bidi="ar-SA"/>
        </w:rPr>
        <w:t>2022年5月18日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湘林地许准[2022]1772号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江永县松柏瑶族乡人民政府：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根据《森林法》和《森林法实施条例》的规定，经审核，同意水美至水晶深新建通村道路工程</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3.6397公顷，其中，防护林林地2.8913公顷，用材林林地0.1774公顷，能源林林地0.571公顷。使用林地的位置和面积以本次申请人提供的中南林业科技大学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sz w:val="30"/>
          <w:szCs w:val="30"/>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湘林地许准[2022]1773号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资兴市郭谟荣养殖场：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根据《森林法》和《森林法实施条例》的规定，经审核，同意天鹅塘生态养殖</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使用林地0.02公顷，其中，用材林林地0.02公顷。使用林地的位置和面积以本次申请人提供的郴州璞艺园林绿化工程有限公司编制的使用林地可行性报告（使用林地现状调查表）为准。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w:t>
      </w:r>
      <w:r>
        <w:rPr>
          <w:rFonts w:hint="eastAsia" w:ascii="Times New Roman" w:hAnsi="Times New Roman" w:eastAsia="方正仿宋_GBK" w:cs="Times New Roman"/>
          <w:sz w:val="32"/>
          <w:szCs w:val="32"/>
          <w:lang w:bidi="ar-SA"/>
        </w:rPr>
        <w:t>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本使用林地审核</w:t>
      </w:r>
      <w:r>
        <w:rPr>
          <w:rFonts w:hint="eastAsia" w:ascii="Times New Roman" w:hAnsi="Times New Roman" w:eastAsia="方正仿宋_GBK" w:cs="Times New Roman"/>
          <w:sz w:val="32"/>
          <w:szCs w:val="32"/>
          <w:lang w:bidi="ar-SA"/>
        </w:rPr>
        <w:t>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
    <w:p/>
    <w:p/>
    <w:p/>
    <w:p/>
    <w:p/>
    <w:p/>
    <w:p/>
    <w:p/>
    <w:p/>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湘林地许准[2022]1774号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临澧县万欣烟花鞭炮有限公司：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根据《森林法》和《森林法实施条例》的规定，经审核，同意仓库及车间扩建</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0.7769公顷，其中，特用林林地0.1557公顷，用材林林地0.6145公顷，经济林林地0.0067公顷。使用林地的位置和面积以本次申请人提供的湖南嘉林工程管理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7月</w:t>
      </w:r>
      <w:r>
        <w:rPr>
          <w:rFonts w:hint="eastAsia" w:ascii="Times New Roman" w:hAnsi="Times New Roman" w:eastAsia="方正仿宋_GBK" w:cs="Times New Roman"/>
          <w:sz w:val="32"/>
          <w:szCs w:val="32"/>
          <w:lang w:bidi="ar-SA"/>
        </w:rPr>
        <w:t>28日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湘林地许准[2022]1775号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桑植迪山生态种养家庭农场：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根据《森林法》和《森林法实施条例》的规定，经审核，同意鸭儿池养殖场</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使用林地0.2735公顷，其中，用材林林地0.2017公顷，能源林林地0.0718公顷。使用林地的位置和面积以本次申请人提供的桑植县林业调查规划设计队编制的使用林地可行性报告（使用林地现状调查表）为准。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湘林地许准[2022]1776号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醴陵市官庄镇大坝村村民委员会：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根据《森林法》和《森林法实施条例》的规定，经审核，同意村镇建设用地（柏联金矿尾砂综合利用）</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使用林地1.1134公顷，其中，防护林林地0.6269公顷，用材林林地0.4865公顷。使用林地的位置和面积以本次申请人提供的醴陵市林业调查规划设计队编制的使用林地可行性报告（使用林地现状调查表）为准。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7月</w:t>
      </w:r>
      <w:r>
        <w:rPr>
          <w:rFonts w:hint="eastAsia" w:ascii="Times New Roman" w:hAnsi="Times New Roman" w:eastAsia="方正仿宋_GBK" w:cs="Times New Roman"/>
          <w:sz w:val="32"/>
          <w:szCs w:val="32"/>
          <w:lang w:bidi="ar-SA"/>
        </w:rPr>
        <w:t>18日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湘林地许准[2022]1777号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醴陵市白兔潭镇白市社区居民委员会、醴陵市白兔潭镇田心村村民委员会：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根据《森林法》和《森林法实施条例》的规定，经审核，同意村镇建设用地（白兔潭建国出口花炮生产）</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1.0144公顷，其中，防护林林地0.3212公顷，用材林林地0.6591公顷，经济林林地0.0341公顷。使用林地的位置和面积以本次申请人提供的醴陵市林业调查规划设计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湘林地许准[2022]1778号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醴陵市孙家湾镇孙家湾村村民委员会：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根据《森林法》和《森林法实施条例》的规定，经审核，同意村镇建设用地（永祥仓储）</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使用林地0.3345公顷，其中，经济林林地0.3345公顷。使用林地的位置和面积以本次申请人提供的醴陵市林业调查规划设计队编制的使用林地可行性报告（使用林地现状调查表）为准。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7月</w:t>
      </w:r>
      <w:r>
        <w:rPr>
          <w:rFonts w:hint="eastAsia" w:ascii="Times New Roman" w:hAnsi="Times New Roman" w:eastAsia="方正仿宋_GBK" w:cs="Times New Roman"/>
          <w:sz w:val="32"/>
          <w:szCs w:val="32"/>
          <w:lang w:bidi="ar-SA"/>
        </w:rPr>
        <w:t>14日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湘林地许准[2022]1779号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醴陵市自力种养农民专业合作社：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根据《森林法》和《森林法实施条例》的规定，经审核，同意醴陵市自力种养农民专业合作社</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使用林地0.2598公顷，其中，用材林林地0.1878公顷，经济林林地0.072公顷。使用林地的位置和面积以本次申请人提供的醴陵市林业调查规划设计队编制的使用林地可行性报告（使用林地现状调查表）为准。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6月</w:t>
      </w:r>
      <w:r>
        <w:rPr>
          <w:rFonts w:hint="eastAsia" w:ascii="Times New Roman" w:hAnsi="Times New Roman" w:eastAsia="方正仿宋_GBK" w:cs="Times New Roman"/>
          <w:sz w:val="32"/>
          <w:szCs w:val="32"/>
          <w:lang w:bidi="ar-SA"/>
        </w:rPr>
        <w:t>15日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9"/>
        <w:rPr>
          <w:rFonts w:hint="default" w:ascii="Times New Roman" w:hAnsi="Times New Roman" w:eastAsia="方正黑体_GBK" w:cs="Times New Roman"/>
          <w:sz w:val="36"/>
          <w:szCs w:val="36"/>
          <w:lang w:eastAsia="zh-CN" w:bidi="ar-SA"/>
        </w:rPr>
      </w:pPr>
      <w:r>
        <w:rPr>
          <w:rFonts w:hint="eastAsia"/>
          <w:sz w:val="30"/>
          <w:szCs w:val="30"/>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湘林地许准[2022]1780号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醴陵市逸木种植农民专业合作社：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根据《森林法》和《森林法实施条例》的规定，经审核，同意醴陵市逸木种植农民专业合作社烘干房</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使用林地0.042公顷，其中，经济林林地0.042公顷。使用林地的位置和面积以本次申请人提供的醴陵市林业调查规划队编制的使用林地可行性报告（使用林地现状调查表）为准。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湘林地许准[2022]1781号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永州经济技术开发区冷水滩高科技工业园管委会：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根据《森林法》和《森林法实施条例》的规定，经审核，同意永州市2022年第二十八批次</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使用林地0.9637公顷，其中，用材林林地0.9637公顷。使用林地的位置和面积以本次申请人提供的永州大森林林业园林技术服务有限公司编制的使用林地可行性报告（使用林地现状调查表）为准。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湘林地许准[2022]1782号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常德市天盛基础设施建设有限公司：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根据《森林法》和《森林法实施条例》的规定，经审核，同意新河水系北段综合整治工程（二期）</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1.3066公顷，其中，用材林林地0.0828公顷，能源林林地0.9941公顷，其他林地0.2297公顷。使用林地的位置和面积以本次申请人提供的湖南百中农林工程规划设计咨询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8月</w:t>
      </w:r>
      <w:r>
        <w:rPr>
          <w:rFonts w:hint="eastAsia" w:ascii="Times New Roman" w:hAnsi="Times New Roman" w:eastAsia="方正仿宋_GBK" w:cs="Times New Roman"/>
          <w:sz w:val="32"/>
          <w:szCs w:val="32"/>
          <w:lang w:bidi="ar-SA"/>
        </w:rPr>
        <w:t>5日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湘林地许准[2022]1783号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湘潭县谭家山镇宏顺农场：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根据《森林法》和《森林法实施条例》的规定，经审核，同意湘潭县谭家山镇宏顺农场自动化养殖</w:t>
      </w:r>
      <w:r>
        <w:rPr>
          <w:rFonts w:hint="eastAsia" w:ascii="Times New Roman" w:hAnsi="Times New Roman" w:eastAsia="方正仿宋_GBK" w:cs="Times New Roman"/>
          <w:sz w:val="32"/>
          <w:szCs w:val="32"/>
          <w:lang w:eastAsia="zh-CN" w:bidi="ar-SA"/>
        </w:rPr>
        <w:t>建设项目，</w:t>
      </w:r>
      <w:r>
        <w:rPr>
          <w:rFonts w:hint="default" w:ascii="Times New Roman" w:hAnsi="Times New Roman" w:eastAsia="方正仿宋_GBK" w:cs="Times New Roman"/>
          <w:sz w:val="32"/>
          <w:szCs w:val="32"/>
          <w:lang w:eastAsia="zh-CN" w:bidi="ar-SA"/>
        </w:rPr>
        <w:t>使用林地0.3425公顷，其中，用材林林地0.3425公顷。使用林地的位置和面积以本次申请人提供的湘潭和源林业技术咨询有限公司编制的使用林地可行性报告（使用林地现状调查表）为准。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你单位要按照有关规</w:t>
      </w:r>
      <w:r>
        <w:rPr>
          <w:rFonts w:hint="default" w:ascii="Times New Roman" w:hAnsi="Times New Roman" w:eastAsia="方正仿宋_GBK" w:cs="Times New Roman"/>
          <w:sz w:val="32"/>
          <w:szCs w:val="32"/>
          <w:lang w:eastAsia="zh-CN"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本使用林地审</w:t>
      </w:r>
      <w:r>
        <w:rPr>
          <w:rFonts w:hint="default" w:ascii="Times New Roman" w:hAnsi="Times New Roman" w:eastAsia="方正仿宋_GBK" w:cs="Times New Roman"/>
          <w:sz w:val="32"/>
          <w:szCs w:val="32"/>
          <w:lang w:eastAsia="zh-CN"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2022年</w:t>
      </w:r>
      <w:r>
        <w:rPr>
          <w:rFonts w:hint="eastAsia" w:ascii="Times New Roman" w:hAnsi="Times New Roman" w:eastAsia="方正仿宋_GBK" w:cs="Times New Roman"/>
          <w:sz w:val="32"/>
          <w:szCs w:val="32"/>
          <w:lang w:eastAsia="zh-CN" w:bidi="ar-SA"/>
        </w:rPr>
        <w:t>8月</w:t>
      </w:r>
      <w:r>
        <w:rPr>
          <w:rFonts w:hint="default" w:ascii="Times New Roman" w:hAnsi="Times New Roman" w:eastAsia="方正仿宋_GBK" w:cs="Times New Roman"/>
          <w:sz w:val="32"/>
          <w:szCs w:val="32"/>
          <w:lang w:eastAsia="zh-CN" w:bidi="ar-SA"/>
        </w:rPr>
        <w:t>4日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湘林地许准[2022]1784号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东安农丰牧业有限公司：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根据《森林法》和《森林法实施条例》的规定，经审核，同意东安农丰大江源生猪养猪</w:t>
      </w:r>
      <w:r>
        <w:rPr>
          <w:rFonts w:hint="eastAsia" w:ascii="Times New Roman" w:hAnsi="Times New Roman" w:eastAsia="方正仿宋_GBK" w:cs="Times New Roman"/>
          <w:sz w:val="32"/>
          <w:szCs w:val="32"/>
          <w:lang w:eastAsia="zh-CN" w:bidi="ar-SA"/>
        </w:rPr>
        <w:t>建设项目，</w:t>
      </w:r>
      <w:r>
        <w:rPr>
          <w:rFonts w:hint="default" w:ascii="Times New Roman" w:hAnsi="Times New Roman" w:eastAsia="方正仿宋_GBK" w:cs="Times New Roman"/>
          <w:sz w:val="32"/>
          <w:szCs w:val="32"/>
          <w:lang w:eastAsia="zh-CN" w:bidi="ar-SA"/>
        </w:rPr>
        <w:t>使用林地11.6055公顷，其中，用材林林地6.6733公顷，经济林林地3.4228公顷，能源林林地1.1336公顷，其他林地0.3758公顷。使用林地的位置和面积以本次申请人提供的永州湘源农林技术服务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你单位要按照有关规</w:t>
      </w:r>
      <w:r>
        <w:rPr>
          <w:rFonts w:hint="default" w:ascii="Times New Roman" w:hAnsi="Times New Roman" w:eastAsia="方正仿宋_GBK" w:cs="Times New Roman"/>
          <w:sz w:val="32"/>
          <w:szCs w:val="32"/>
          <w:lang w:eastAsia="zh-CN"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本使用林地审</w:t>
      </w:r>
      <w:r>
        <w:rPr>
          <w:rFonts w:hint="default" w:ascii="Times New Roman" w:hAnsi="Times New Roman" w:eastAsia="方正仿宋_GBK" w:cs="Times New Roman"/>
          <w:sz w:val="32"/>
          <w:szCs w:val="32"/>
          <w:lang w:eastAsia="zh-CN"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2022年</w:t>
      </w:r>
      <w:r>
        <w:rPr>
          <w:rFonts w:hint="eastAsia" w:ascii="Times New Roman" w:hAnsi="Times New Roman" w:eastAsia="方正仿宋_GBK" w:cs="Times New Roman"/>
          <w:sz w:val="32"/>
          <w:szCs w:val="32"/>
          <w:lang w:eastAsia="zh-CN" w:bidi="ar-SA"/>
        </w:rPr>
        <w:t>6月</w:t>
      </w:r>
      <w:r>
        <w:rPr>
          <w:rFonts w:hint="default" w:ascii="Times New Roman" w:hAnsi="Times New Roman" w:eastAsia="方正仿宋_GBK" w:cs="Times New Roman"/>
          <w:sz w:val="32"/>
          <w:szCs w:val="32"/>
          <w:lang w:eastAsia="zh-CN" w:bidi="ar-SA"/>
        </w:rPr>
        <w:t>10日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湘林地许准[2022]1785号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衡阳新好农牧有限公司：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根据《森林法》和《森林法实施条例》的规定，经审核，同意衡南县宝盖镇车陂养殖场附属设施-车辆防疫中心</w:t>
      </w:r>
      <w:r>
        <w:rPr>
          <w:rFonts w:hint="eastAsia" w:ascii="Times New Roman" w:hAnsi="Times New Roman" w:eastAsia="方正仿宋_GBK" w:cs="Times New Roman"/>
          <w:sz w:val="32"/>
          <w:szCs w:val="32"/>
          <w:lang w:eastAsia="zh-CN" w:bidi="ar-SA"/>
        </w:rPr>
        <w:t>建设项目，</w:t>
      </w:r>
      <w:r>
        <w:rPr>
          <w:rFonts w:hint="default" w:ascii="Times New Roman" w:hAnsi="Times New Roman" w:eastAsia="方正仿宋_GBK" w:cs="Times New Roman"/>
          <w:sz w:val="32"/>
          <w:szCs w:val="32"/>
          <w:lang w:eastAsia="zh-CN" w:bidi="ar-SA"/>
        </w:rPr>
        <w:t>使用林地0.611公顷，其中，经济林林地0.611公顷。使用林地的位置和面积以本次申请人提供的衡南县林业调查规划设计大队编制的使用林地可行性报告（使用林地现状调查表）为准。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你单位要按照有关规</w:t>
      </w:r>
      <w:r>
        <w:rPr>
          <w:rFonts w:hint="default" w:ascii="Times New Roman" w:hAnsi="Times New Roman" w:eastAsia="方正仿宋_GBK" w:cs="Times New Roman"/>
          <w:sz w:val="32"/>
          <w:szCs w:val="32"/>
          <w:lang w:eastAsia="zh-CN"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本使用林地审</w:t>
      </w:r>
      <w:r>
        <w:rPr>
          <w:rFonts w:hint="default" w:ascii="Times New Roman" w:hAnsi="Times New Roman" w:eastAsia="方正仿宋_GBK" w:cs="Times New Roman"/>
          <w:sz w:val="32"/>
          <w:szCs w:val="32"/>
          <w:lang w:eastAsia="zh-CN"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2022年</w:t>
      </w:r>
      <w:r>
        <w:rPr>
          <w:rFonts w:hint="eastAsia" w:ascii="Times New Roman" w:hAnsi="Times New Roman" w:eastAsia="方正仿宋_GBK" w:cs="Times New Roman"/>
          <w:sz w:val="32"/>
          <w:szCs w:val="32"/>
          <w:lang w:eastAsia="zh-CN" w:bidi="ar-SA"/>
        </w:rPr>
        <w:t>7月</w:t>
      </w:r>
      <w:r>
        <w:rPr>
          <w:rFonts w:hint="default" w:ascii="Times New Roman" w:hAnsi="Times New Roman" w:eastAsia="方正仿宋_GBK" w:cs="Times New Roman"/>
          <w:sz w:val="32"/>
          <w:szCs w:val="32"/>
          <w:lang w:eastAsia="zh-CN" w:bidi="ar-SA"/>
        </w:rPr>
        <w:t>12日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湘林地许准[2022]1786号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国网湖南省电力有限公司长沙供电分公司：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根据《森林法》和《森林法实施条例》的规定，经审核，同意湖南长沙岳麓区莲花110千伏输变电工程（110千伏架空线路）</w:t>
      </w:r>
      <w:r>
        <w:rPr>
          <w:rFonts w:hint="eastAsia" w:ascii="Times New Roman" w:hAnsi="Times New Roman" w:eastAsia="方正仿宋_GBK" w:cs="Times New Roman"/>
          <w:sz w:val="32"/>
          <w:szCs w:val="32"/>
          <w:lang w:eastAsia="zh-CN" w:bidi="ar-SA"/>
        </w:rPr>
        <w:t>建设项目，</w:t>
      </w:r>
      <w:r>
        <w:rPr>
          <w:rFonts w:hint="default" w:ascii="Times New Roman" w:hAnsi="Times New Roman" w:eastAsia="方正仿宋_GBK" w:cs="Times New Roman"/>
          <w:sz w:val="32"/>
          <w:szCs w:val="32"/>
          <w:lang w:eastAsia="zh-CN" w:bidi="ar-SA"/>
        </w:rPr>
        <w:t>使用林地0.3652公顷，其中，用材林林地0.3652公顷。使用林地的位置和面积以本次申请人提供的湖南天楚资源科技有限公司编制的使用林地可行性报告（使用林地现状调查表）为准。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你单位要按照有关规</w:t>
      </w:r>
      <w:r>
        <w:rPr>
          <w:rFonts w:hint="default" w:ascii="Times New Roman" w:hAnsi="Times New Roman" w:eastAsia="方正仿宋_GBK" w:cs="Times New Roman"/>
          <w:sz w:val="32"/>
          <w:szCs w:val="32"/>
          <w:lang w:eastAsia="zh-CN"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本使用林地审</w:t>
      </w:r>
      <w:r>
        <w:rPr>
          <w:rFonts w:hint="default" w:ascii="Times New Roman" w:hAnsi="Times New Roman" w:eastAsia="方正仿宋_GBK" w:cs="Times New Roman"/>
          <w:sz w:val="32"/>
          <w:szCs w:val="32"/>
          <w:lang w:eastAsia="zh-CN"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2022年</w:t>
      </w:r>
      <w:r>
        <w:rPr>
          <w:rFonts w:hint="eastAsia" w:ascii="Times New Roman" w:hAnsi="Times New Roman" w:eastAsia="方正仿宋_GBK" w:cs="Times New Roman"/>
          <w:sz w:val="32"/>
          <w:szCs w:val="32"/>
          <w:lang w:eastAsia="zh-CN" w:bidi="ar-SA"/>
        </w:rPr>
        <w:t>7月</w:t>
      </w:r>
      <w:r>
        <w:rPr>
          <w:rFonts w:hint="default" w:ascii="Times New Roman" w:hAnsi="Times New Roman" w:eastAsia="方正仿宋_GBK" w:cs="Times New Roman"/>
          <w:sz w:val="32"/>
          <w:szCs w:val="32"/>
          <w:lang w:eastAsia="zh-CN" w:bidi="ar-SA"/>
        </w:rPr>
        <w:t>11日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黑体_GBK" w:cs="Times New Roman"/>
          <w:sz w:val="36"/>
          <w:szCs w:val="36"/>
          <w:lang w:eastAsia="zh-CN" w:bidi="ar-SA"/>
        </w:rPr>
      </w:pPr>
      <w:r>
        <w:rPr>
          <w:rFonts w:hint="default" w:ascii="Times New Roman" w:hAnsi="Times New Roman" w:eastAsia="方正仿宋_GBK" w:cs="Times New Roman"/>
          <w:sz w:val="32"/>
          <w:szCs w:val="32"/>
          <w:lang w:eastAsia="zh-CN"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湘林地许准[2022]1787号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涟源市昊盛农业开发有限公司：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根据《森林法》和《森林法实施条例》的规定，经审核，同意涟源市“湘中黑牛”新品种养殖基地</w:t>
      </w:r>
      <w:r>
        <w:rPr>
          <w:rFonts w:hint="eastAsia" w:ascii="Times New Roman" w:hAnsi="Times New Roman" w:eastAsia="方正仿宋_GBK" w:cs="Times New Roman"/>
          <w:sz w:val="32"/>
          <w:szCs w:val="32"/>
          <w:lang w:eastAsia="zh-CN" w:bidi="ar-SA"/>
        </w:rPr>
        <w:t>建设项目，</w:t>
      </w:r>
      <w:r>
        <w:rPr>
          <w:rFonts w:hint="default" w:ascii="Times New Roman" w:hAnsi="Times New Roman" w:eastAsia="方正仿宋_GBK" w:cs="Times New Roman"/>
          <w:sz w:val="32"/>
          <w:szCs w:val="32"/>
          <w:lang w:eastAsia="zh-CN" w:bidi="ar-SA"/>
        </w:rPr>
        <w:t>使用林地2.7741公顷，其中，防护林林地0.9575公顷，用材林林地0.536公顷，能源林林地0.7741公顷，其他林地0.5065公顷。使用林地的位置和面积以本次申请人提供的湖南木森林林业发展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你单位要按照有关规</w:t>
      </w:r>
      <w:r>
        <w:rPr>
          <w:rFonts w:hint="default" w:ascii="Times New Roman" w:hAnsi="Times New Roman" w:eastAsia="方正仿宋_GBK" w:cs="Times New Roman"/>
          <w:sz w:val="32"/>
          <w:szCs w:val="32"/>
          <w:lang w:eastAsia="zh-CN"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本使用林地审</w:t>
      </w:r>
      <w:r>
        <w:rPr>
          <w:rFonts w:hint="default" w:ascii="Times New Roman" w:hAnsi="Times New Roman" w:eastAsia="方正仿宋_GBK" w:cs="Times New Roman"/>
          <w:sz w:val="32"/>
          <w:szCs w:val="32"/>
          <w:lang w:eastAsia="zh-CN"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2022年</w:t>
      </w:r>
      <w:r>
        <w:rPr>
          <w:rFonts w:hint="eastAsia" w:ascii="Times New Roman" w:hAnsi="Times New Roman" w:eastAsia="方正仿宋_GBK" w:cs="Times New Roman"/>
          <w:sz w:val="32"/>
          <w:szCs w:val="32"/>
          <w:lang w:eastAsia="zh-CN" w:bidi="ar-SA"/>
        </w:rPr>
        <w:t>5月</w:t>
      </w:r>
      <w:r>
        <w:rPr>
          <w:rFonts w:hint="default" w:ascii="Times New Roman" w:hAnsi="Times New Roman" w:eastAsia="方正仿宋_GBK" w:cs="Times New Roman"/>
          <w:sz w:val="32"/>
          <w:szCs w:val="32"/>
          <w:lang w:eastAsia="zh-CN" w:bidi="ar-SA"/>
        </w:rPr>
        <w:t>16日</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br w:type="page"/>
      </w:r>
      <w:r>
        <w:rPr>
          <w:rFonts w:hint="default" w:ascii="Times New Roman" w:hAnsi="Times New Roman" w:eastAsia="方正黑体_GBK"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湘林地许准[2022]1788号</w:t>
      </w: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国网湖南省电力有限公司郴州供电分公司：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根据《森林法》和《森林法实施条例》的规定，经审核，同意湖南郴州嘉禾月家岭110千伏变电站3号主变扩建工程</w:t>
      </w:r>
      <w:r>
        <w:rPr>
          <w:rFonts w:hint="eastAsia" w:ascii="Times New Roman" w:hAnsi="Times New Roman" w:eastAsia="方正仿宋_GBK" w:cs="Times New Roman"/>
          <w:sz w:val="32"/>
          <w:szCs w:val="32"/>
          <w:lang w:eastAsia="zh-CN" w:bidi="ar-SA"/>
        </w:rPr>
        <w:t>建设项目，</w:t>
      </w:r>
      <w:r>
        <w:rPr>
          <w:rFonts w:hint="eastAsia" w:ascii="Times New Roman" w:hAnsi="Times New Roman" w:eastAsia="方正仿宋_GBK" w:cs="Times New Roman"/>
          <w:sz w:val="32"/>
          <w:szCs w:val="32"/>
          <w:lang w:bidi="ar-SA"/>
        </w:rPr>
        <w:t>使用林地0.0474公顷，其中，用材林林地0.0474公顷。使用林地的位置和面积以本次申请人提供的郴州市大洋项目咨询有限公司编制的使用林地可行性报告（使用林地现状调查表）为准。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你单位要按照有关规</w:t>
      </w:r>
      <w:r>
        <w:rPr>
          <w:rFonts w:hint="eastAsia" w:ascii="Times New Roman" w:hAnsi="Times New Roman" w:eastAsia="方正仿宋_GBK" w:cs="Times New Roman"/>
          <w:sz w:val="32"/>
          <w:szCs w:val="32"/>
          <w:lang w:bidi="ar-SA"/>
        </w:rPr>
        <w:t>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eastAsia="zh-CN" w:bidi="ar-SA"/>
        </w:rPr>
        <w:t>本使用林地审</w:t>
      </w:r>
      <w:r>
        <w:rPr>
          <w:rFonts w:hint="eastAsia" w:ascii="Times New Roman" w:hAnsi="Times New Roman" w:eastAsia="方正仿宋_GBK" w:cs="Times New Roman"/>
          <w:sz w:val="32"/>
          <w:szCs w:val="32"/>
          <w:lang w:bidi="ar-SA"/>
        </w:rPr>
        <w:t>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方正仿宋_GBK" w:cs="Times New Roman"/>
          <w:sz w:val="32"/>
          <w:szCs w:val="32"/>
          <w:lang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湖南省林业局</w:t>
      </w:r>
      <w:r>
        <w:rPr>
          <w:rFonts w:hint="eastAsia" w:ascii="Times New Roman" w:hAnsi="Times New Roman" w:eastAsia="方正仿宋_GBK" w:cs="Times New Roman"/>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right"/>
        <w:textAlignment w:val="auto"/>
        <w:outlineLvl w:val="9"/>
        <w:rPr>
          <w:rFonts w:hint="eastAsia"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bidi="ar-SA"/>
        </w:rPr>
        <w:t>2022年</w:t>
      </w:r>
      <w:r>
        <w:rPr>
          <w:rFonts w:hint="eastAsia" w:ascii="Times New Roman" w:hAnsi="Times New Roman" w:eastAsia="方正仿宋_GBK" w:cs="Times New Roman"/>
          <w:sz w:val="32"/>
          <w:szCs w:val="32"/>
          <w:lang w:eastAsia="zh-CN" w:bidi="ar-SA"/>
        </w:rPr>
        <w:t>7月</w:t>
      </w:r>
      <w:r>
        <w:rPr>
          <w:rFonts w:hint="eastAsia" w:ascii="Times New Roman" w:hAnsi="Times New Roman" w:eastAsia="方正仿宋_GBK" w:cs="Times New Roman"/>
          <w:sz w:val="32"/>
          <w:szCs w:val="32"/>
          <w:lang w:bidi="ar-SA"/>
        </w:rPr>
        <w:t>28日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北魏楷书简体">
    <w:panose1 w:val="03000509000000000000"/>
    <w:charset w:val="86"/>
    <w:family w:val="script"/>
    <w:pitch w:val="default"/>
    <w:sig w:usb0="00000001" w:usb1="080E0000" w:usb2="00000000" w:usb3="00000000" w:csb0="00040000" w:csb1="00000000"/>
  </w:font>
  <w:font w:name="Luxi Sans">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大标宋简体">
    <w:panose1 w:val="03000509000000000000"/>
    <w:charset w:val="86"/>
    <w:family w:val="script"/>
    <w:pitch w:val="default"/>
    <w:sig w:usb0="00000001" w:usb1="080E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B63E5"/>
    <w:rsid w:val="1AFC167D"/>
    <w:rsid w:val="361445EA"/>
    <w:rsid w:val="3C2E00DF"/>
    <w:rsid w:val="40215E14"/>
    <w:rsid w:val="63F3210E"/>
    <w:rsid w:val="6F895C6C"/>
    <w:rsid w:val="75A258C3"/>
    <w:rsid w:val="7F2C17A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2021-08-05T02:52:00Z</dcterms:created>
  <dc:creator>Administrator</dc:creator>
  <cp:lastModifiedBy>董帅昌</cp:lastModifiedBy>
  <dcterms:modified xsi:type="dcterms:W3CDTF">2022-08-10T06:52:31Z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4FE6B83077D54510B320CD67269294DD</vt:lpwstr>
  </property>
</Properties>
</file>