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2025年11月02日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受中层切变线影响，2日晚至3日晚全省以小到中雨天气为主，其中湘中以南部分地区大雨，单点暴雨，4日至5日白天高空短波槽逐渐过境，自北向南逐渐转好，5日清晨湘北局的有雾。具体预报：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，湘中以南阴天有中雨，部分地区大雨，其中怀化南部局地暴雨，其他地区多云转阴天，大部分地区有小雨；北风2～3级；最低气温12～15℃，最高气温湘北20～22℃，其他地区15～18℃。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，湘中以南阴天有中雨，部分地区大雨，其他地区小雨转多云；南风2～3级；最低气温11～14℃，最高气温湘北22～24℃，其他地区14～19℃。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，郴州南部小雨转多云，其他地区多云间晴天，其中湘西北局地有小雨，5日清晨湘北局地有雾；南风2～3级；最低气温11～13℃，最高气温湘西17～19℃，其他地区21～25℃。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