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2025年10月29日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未来三天受高空槽、切变线和弱冷空气共同影响，省内以小到中雨天气为主。另外，31日湘北部分地区早晨有雾。具体预报：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，阴天有小雨，其中湘西局地中雨；北风3～4级；最低气温14～17℃，最高气温18～22℃。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30日晚上至31日白天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，湘中以北大部分地区多云，其他地区阴天有小雨，其中湘西南局地中雨，31日早晨湘北部分地区有雾；北风3～4级；最低气温湘南15～17℃，其他地区12～15℃，最高气温18～22℃。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31日晚上至11月1日白天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，阴天，大部分地区有小雨，其中湘西局地中雨；北风3～4级；最低气温湘西北12～14℃，其他地区15～17℃，最高气温16～20℃。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30日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10月30日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31日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10月31日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11月01日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11月01日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