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shd w:val="clear" w:color="auto" w:fill="auto"/>
        </w:rPr>
      </w:pPr>
      <w:r>
        <w:rPr>
          <w:rFonts w:hint="eastAsia"/>
          <w:sz w:val="52"/>
          <w:szCs w:val="52"/>
          <w:shd w:val="clear" w:color="auto" w:fill="auto"/>
        </w:rPr>
        <w:t>2020年度</w:t>
      </w:r>
    </w:p>
    <w:p>
      <w:pPr>
        <w:jc w:val="center"/>
        <w:rPr>
          <w:rFonts w:hint="eastAsia"/>
          <w:sz w:val="52"/>
          <w:szCs w:val="52"/>
          <w:shd w:val="clear" w:color="auto" w:fill="auto"/>
        </w:rPr>
      </w:pPr>
      <w:r>
        <w:rPr>
          <w:rFonts w:hint="eastAsia"/>
          <w:sz w:val="52"/>
          <w:szCs w:val="52"/>
          <w:shd w:val="clear" w:color="auto" w:fill="auto"/>
        </w:rPr>
        <w:t>湖南省</w:t>
      </w:r>
      <w:r>
        <w:rPr>
          <w:rFonts w:hint="eastAsia"/>
          <w:sz w:val="52"/>
          <w:szCs w:val="52"/>
          <w:shd w:val="clear" w:color="auto" w:fill="auto"/>
          <w:lang w:val="en-US" w:eastAsia="zh-CN"/>
        </w:rPr>
        <w:t>青羊湖国有林场</w:t>
      </w:r>
      <w:r>
        <w:rPr>
          <w:rFonts w:hint="eastAsia"/>
          <w:sz w:val="52"/>
          <w:szCs w:val="52"/>
          <w:shd w:val="clear" w:color="auto" w:fill="auto"/>
        </w:rPr>
        <w:t>部门决算</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2"/>
          <w:szCs w:val="32"/>
          <w:shd w:val="clear" w:color="auto" w:fill="auto"/>
        </w:rPr>
      </w:pPr>
      <w:r>
        <w:rPr>
          <w:rFonts w:hint="eastAsia"/>
          <w:sz w:val="32"/>
          <w:szCs w:val="32"/>
          <w:shd w:val="clear" w:color="auto" w:fill="auto"/>
        </w:rPr>
        <w:t>目录</w:t>
      </w:r>
    </w:p>
    <w:p>
      <w:pPr>
        <w:rPr>
          <w:rFonts w:hint="eastAsia"/>
          <w:sz w:val="32"/>
          <w:szCs w:val="32"/>
          <w:shd w:val="clear" w:color="auto" w:fill="auto"/>
        </w:rPr>
      </w:pPr>
    </w:p>
    <w:p>
      <w:pPr>
        <w:rPr>
          <w:rFonts w:hint="eastAsia"/>
          <w:sz w:val="32"/>
          <w:szCs w:val="32"/>
          <w:shd w:val="clear" w:color="auto" w:fill="auto"/>
        </w:rPr>
      </w:pPr>
      <w:r>
        <w:rPr>
          <w:rFonts w:hint="eastAsia"/>
          <w:sz w:val="32"/>
          <w:szCs w:val="32"/>
          <w:shd w:val="clear" w:color="auto" w:fill="auto"/>
        </w:rPr>
        <w:t>第一部分</w:t>
      </w:r>
      <w:r>
        <w:rPr>
          <w:rFonts w:hint="eastAsia"/>
          <w:sz w:val="32"/>
          <w:szCs w:val="32"/>
          <w:shd w:val="clear" w:color="auto" w:fill="auto"/>
          <w:lang w:val="en-US" w:eastAsia="zh-CN"/>
        </w:rPr>
        <w:t xml:space="preserve"> </w:t>
      </w:r>
      <w:r>
        <w:rPr>
          <w:rFonts w:hint="eastAsia"/>
          <w:sz w:val="32"/>
          <w:szCs w:val="32"/>
          <w:shd w:val="clear" w:color="auto" w:fill="auto"/>
        </w:rPr>
        <w:t>湖南省</w:t>
      </w:r>
      <w:r>
        <w:rPr>
          <w:rFonts w:hint="eastAsia"/>
          <w:sz w:val="32"/>
          <w:szCs w:val="32"/>
          <w:shd w:val="clear" w:color="auto" w:fill="auto"/>
          <w:lang w:val="en-US" w:eastAsia="zh-CN"/>
        </w:rPr>
        <w:t>青羊湖国有林场</w:t>
      </w:r>
      <w:r>
        <w:rPr>
          <w:rFonts w:hint="eastAsia"/>
          <w:sz w:val="32"/>
          <w:szCs w:val="32"/>
          <w:shd w:val="clear" w:color="auto" w:fill="auto"/>
        </w:rPr>
        <w:t>概况</w:t>
      </w:r>
    </w:p>
    <w:p>
      <w:pPr>
        <w:rPr>
          <w:rFonts w:hint="eastAsia"/>
          <w:sz w:val="32"/>
          <w:szCs w:val="32"/>
          <w:shd w:val="clear" w:color="auto" w:fill="auto"/>
        </w:rPr>
      </w:pPr>
      <w:r>
        <w:rPr>
          <w:rFonts w:hint="eastAsia"/>
          <w:sz w:val="32"/>
          <w:szCs w:val="32"/>
          <w:shd w:val="clear" w:color="auto" w:fill="auto"/>
        </w:rPr>
        <w:t>一、部门职责</w:t>
      </w:r>
    </w:p>
    <w:p>
      <w:pPr>
        <w:rPr>
          <w:rFonts w:hint="eastAsia"/>
          <w:sz w:val="32"/>
          <w:szCs w:val="32"/>
          <w:shd w:val="clear" w:color="auto" w:fill="auto"/>
        </w:rPr>
      </w:pPr>
      <w:r>
        <w:rPr>
          <w:rFonts w:hint="eastAsia"/>
          <w:sz w:val="32"/>
          <w:szCs w:val="32"/>
          <w:shd w:val="clear" w:color="auto" w:fill="auto"/>
        </w:rPr>
        <w:t>二、机构设置</w:t>
      </w:r>
    </w:p>
    <w:p>
      <w:pPr>
        <w:rPr>
          <w:rFonts w:hint="eastAsia"/>
          <w:sz w:val="32"/>
          <w:szCs w:val="32"/>
          <w:shd w:val="clear" w:color="auto" w:fill="auto"/>
        </w:rPr>
      </w:pPr>
      <w:r>
        <w:rPr>
          <w:rFonts w:hint="eastAsia"/>
          <w:sz w:val="32"/>
          <w:szCs w:val="32"/>
          <w:shd w:val="clear" w:color="auto" w:fill="auto"/>
        </w:rPr>
        <w:t>第二部分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2020年度部门决算表</w:t>
      </w:r>
    </w:p>
    <w:p>
      <w:pPr>
        <w:rPr>
          <w:rFonts w:hint="eastAsia"/>
          <w:sz w:val="32"/>
          <w:szCs w:val="32"/>
          <w:shd w:val="clear" w:color="auto" w:fill="auto"/>
        </w:rPr>
      </w:pPr>
      <w:r>
        <w:rPr>
          <w:rFonts w:hint="eastAsia"/>
          <w:sz w:val="32"/>
          <w:szCs w:val="32"/>
          <w:shd w:val="clear" w:color="auto" w:fill="auto"/>
        </w:rPr>
        <w:t>一、收入支出决算总表</w:t>
      </w:r>
    </w:p>
    <w:p>
      <w:pPr>
        <w:rPr>
          <w:rFonts w:hint="eastAsia"/>
          <w:sz w:val="32"/>
          <w:szCs w:val="32"/>
          <w:shd w:val="clear" w:color="auto" w:fill="auto"/>
        </w:rPr>
      </w:pPr>
      <w:r>
        <w:rPr>
          <w:rFonts w:hint="eastAsia"/>
          <w:sz w:val="32"/>
          <w:szCs w:val="32"/>
          <w:shd w:val="clear" w:color="auto" w:fill="auto"/>
        </w:rPr>
        <w:t>二、收入决算表</w:t>
      </w:r>
    </w:p>
    <w:p>
      <w:pPr>
        <w:rPr>
          <w:rFonts w:hint="eastAsia"/>
          <w:sz w:val="32"/>
          <w:szCs w:val="32"/>
          <w:shd w:val="clear" w:color="auto" w:fill="auto"/>
        </w:rPr>
      </w:pPr>
      <w:r>
        <w:rPr>
          <w:rFonts w:hint="eastAsia"/>
          <w:sz w:val="32"/>
          <w:szCs w:val="32"/>
          <w:shd w:val="clear" w:color="auto" w:fill="auto"/>
        </w:rPr>
        <w:t>三、支出决算表</w:t>
      </w:r>
    </w:p>
    <w:p>
      <w:pPr>
        <w:rPr>
          <w:rFonts w:hint="eastAsia"/>
          <w:sz w:val="32"/>
          <w:szCs w:val="32"/>
          <w:shd w:val="clear" w:color="auto" w:fill="auto"/>
        </w:rPr>
      </w:pPr>
      <w:r>
        <w:rPr>
          <w:rFonts w:hint="eastAsia"/>
          <w:sz w:val="32"/>
          <w:szCs w:val="32"/>
          <w:shd w:val="clear" w:color="auto" w:fill="auto"/>
        </w:rPr>
        <w:t>四、财政拨款收入支出决算总表</w:t>
      </w:r>
    </w:p>
    <w:p>
      <w:pPr>
        <w:rPr>
          <w:rFonts w:hint="eastAsia"/>
          <w:sz w:val="32"/>
          <w:szCs w:val="32"/>
          <w:shd w:val="clear" w:color="auto" w:fill="auto"/>
        </w:rPr>
      </w:pPr>
      <w:r>
        <w:rPr>
          <w:rFonts w:hint="eastAsia"/>
          <w:sz w:val="32"/>
          <w:szCs w:val="32"/>
          <w:shd w:val="clear" w:color="auto" w:fill="auto"/>
        </w:rPr>
        <w:t>五、一般公共预算财政拨款支出决算表</w:t>
      </w:r>
    </w:p>
    <w:p>
      <w:pPr>
        <w:rPr>
          <w:rFonts w:hint="eastAsia"/>
          <w:sz w:val="32"/>
          <w:szCs w:val="32"/>
          <w:shd w:val="clear" w:color="auto" w:fill="auto"/>
        </w:rPr>
      </w:pPr>
      <w:r>
        <w:rPr>
          <w:rFonts w:hint="eastAsia"/>
          <w:sz w:val="32"/>
          <w:szCs w:val="32"/>
          <w:shd w:val="clear" w:color="auto" w:fill="auto"/>
        </w:rPr>
        <w:t>六、一般公共预算财政拨款基本支出决算表</w:t>
      </w:r>
    </w:p>
    <w:p>
      <w:pPr>
        <w:rPr>
          <w:rFonts w:hint="eastAsia"/>
          <w:sz w:val="32"/>
          <w:szCs w:val="32"/>
          <w:shd w:val="clear" w:color="auto" w:fill="auto"/>
        </w:rPr>
      </w:pPr>
      <w:r>
        <w:rPr>
          <w:rFonts w:hint="eastAsia"/>
          <w:sz w:val="32"/>
          <w:szCs w:val="32"/>
          <w:shd w:val="clear" w:color="auto" w:fill="auto"/>
        </w:rPr>
        <w:t>七、一般公共预算财政拨款“三公”经费支岀决算表</w:t>
      </w:r>
    </w:p>
    <w:p>
      <w:pPr>
        <w:rPr>
          <w:rFonts w:hint="eastAsia"/>
          <w:sz w:val="32"/>
          <w:szCs w:val="32"/>
          <w:shd w:val="clear" w:color="auto" w:fill="auto"/>
        </w:rPr>
      </w:pPr>
      <w:r>
        <w:rPr>
          <w:rFonts w:hint="eastAsia"/>
          <w:sz w:val="32"/>
          <w:szCs w:val="32"/>
          <w:shd w:val="clear" w:color="auto" w:fill="auto"/>
        </w:rPr>
        <w:t>八、政府性基金预算财政拨款收入支出决算表</w:t>
      </w:r>
    </w:p>
    <w:p>
      <w:pPr>
        <w:rPr>
          <w:rFonts w:hint="eastAsia"/>
          <w:sz w:val="32"/>
          <w:szCs w:val="32"/>
          <w:shd w:val="clear" w:color="auto" w:fill="auto"/>
        </w:rPr>
      </w:pPr>
      <w:r>
        <w:rPr>
          <w:rFonts w:hint="eastAsia"/>
          <w:sz w:val="32"/>
          <w:szCs w:val="32"/>
          <w:shd w:val="clear" w:color="auto" w:fill="auto"/>
        </w:rPr>
        <w:t>九、国有资本经营预算财政拨款支出决算表</w:t>
      </w:r>
    </w:p>
    <w:p>
      <w:pPr>
        <w:rPr>
          <w:rFonts w:hint="eastAsia"/>
          <w:sz w:val="32"/>
          <w:szCs w:val="32"/>
          <w:shd w:val="clear" w:color="auto" w:fill="auto"/>
        </w:rPr>
      </w:pPr>
      <w:r>
        <w:rPr>
          <w:rFonts w:hint="eastAsia"/>
          <w:sz w:val="32"/>
          <w:szCs w:val="32"/>
          <w:shd w:val="clear" w:color="auto" w:fill="auto"/>
        </w:rPr>
        <w:t>第三部分</w:t>
      </w:r>
      <w:r>
        <w:rPr>
          <w:rFonts w:hint="eastAsia"/>
          <w:sz w:val="32"/>
          <w:szCs w:val="32"/>
          <w:shd w:val="clear" w:color="auto" w:fill="auto"/>
          <w:lang w:val="en-US" w:eastAsia="zh-CN"/>
        </w:rPr>
        <w:t xml:space="preserve"> </w:t>
      </w:r>
      <w:r>
        <w:rPr>
          <w:rFonts w:hint="eastAsia"/>
          <w:sz w:val="32"/>
          <w:szCs w:val="32"/>
          <w:shd w:val="clear" w:color="auto" w:fill="auto"/>
        </w:rPr>
        <w:t>2020年度部门决算情况说明</w:t>
      </w:r>
    </w:p>
    <w:p>
      <w:pPr>
        <w:rPr>
          <w:rFonts w:hint="eastAsia"/>
          <w:sz w:val="32"/>
          <w:szCs w:val="32"/>
          <w:shd w:val="clear" w:color="auto" w:fill="auto"/>
        </w:rPr>
      </w:pPr>
      <w:r>
        <w:rPr>
          <w:rFonts w:hint="eastAsia"/>
          <w:sz w:val="32"/>
          <w:szCs w:val="32"/>
          <w:shd w:val="clear" w:color="auto" w:fill="auto"/>
        </w:rPr>
        <w:t>一、收入支出决算总体情况说明</w:t>
      </w:r>
    </w:p>
    <w:p>
      <w:pPr>
        <w:rPr>
          <w:rFonts w:hint="eastAsia"/>
          <w:sz w:val="32"/>
          <w:szCs w:val="32"/>
          <w:shd w:val="clear" w:color="auto" w:fill="auto"/>
        </w:rPr>
      </w:pPr>
      <w:r>
        <w:rPr>
          <w:rFonts w:hint="eastAsia"/>
          <w:sz w:val="32"/>
          <w:szCs w:val="32"/>
          <w:shd w:val="clear" w:color="auto" w:fill="auto"/>
        </w:rPr>
        <w:t>二、收入决算情况说明</w:t>
      </w:r>
    </w:p>
    <w:p>
      <w:pPr>
        <w:rPr>
          <w:rFonts w:hint="eastAsia"/>
          <w:sz w:val="32"/>
          <w:szCs w:val="32"/>
          <w:shd w:val="clear" w:color="auto" w:fill="auto"/>
        </w:rPr>
      </w:pPr>
      <w:r>
        <w:rPr>
          <w:rFonts w:hint="eastAsia"/>
          <w:sz w:val="32"/>
          <w:szCs w:val="32"/>
          <w:shd w:val="clear" w:color="auto" w:fill="auto"/>
        </w:rPr>
        <w:t>三、支出决算情况说明</w:t>
      </w:r>
    </w:p>
    <w:p>
      <w:pPr>
        <w:rPr>
          <w:rFonts w:hint="eastAsia"/>
          <w:sz w:val="32"/>
          <w:szCs w:val="32"/>
          <w:shd w:val="clear" w:color="auto" w:fill="auto"/>
        </w:rPr>
      </w:pPr>
      <w:r>
        <w:rPr>
          <w:rFonts w:hint="eastAsia"/>
          <w:sz w:val="32"/>
          <w:szCs w:val="32"/>
          <w:shd w:val="clear" w:color="auto" w:fill="auto"/>
        </w:rPr>
        <w:t>四、财政拨款收入支出决算总体情况说明</w:t>
      </w:r>
    </w:p>
    <w:p>
      <w:pPr>
        <w:rPr>
          <w:rFonts w:hint="eastAsia"/>
          <w:sz w:val="32"/>
          <w:szCs w:val="32"/>
          <w:shd w:val="clear" w:color="auto" w:fill="auto"/>
        </w:rPr>
      </w:pPr>
      <w:r>
        <w:rPr>
          <w:rFonts w:hint="eastAsia"/>
          <w:sz w:val="32"/>
          <w:szCs w:val="32"/>
          <w:shd w:val="clear" w:color="auto" w:fill="auto"/>
        </w:rPr>
        <w:t>五、一般公共预算财政拨款支出决算情况说明</w:t>
      </w:r>
    </w:p>
    <w:p>
      <w:pPr>
        <w:rPr>
          <w:rFonts w:hint="eastAsia"/>
          <w:sz w:val="32"/>
          <w:szCs w:val="32"/>
          <w:shd w:val="clear" w:color="auto" w:fill="auto"/>
        </w:rPr>
      </w:pPr>
      <w:r>
        <w:rPr>
          <w:rFonts w:hint="eastAsia"/>
          <w:sz w:val="32"/>
          <w:szCs w:val="32"/>
          <w:shd w:val="clear" w:color="auto" w:fill="auto"/>
        </w:rPr>
        <w:t>六、一般公共预算财政拨款基本支出决算情况说明</w:t>
      </w:r>
    </w:p>
    <w:p>
      <w:pPr>
        <w:rPr>
          <w:rFonts w:hint="eastAsia"/>
          <w:sz w:val="32"/>
          <w:szCs w:val="32"/>
          <w:shd w:val="clear" w:color="auto" w:fill="auto"/>
        </w:rPr>
      </w:pPr>
      <w:r>
        <w:rPr>
          <w:rFonts w:hint="eastAsia"/>
          <w:sz w:val="32"/>
          <w:szCs w:val="32"/>
          <w:shd w:val="clear" w:color="auto" w:fill="auto"/>
        </w:rPr>
        <w:t>七、一般公共预算财政拨款三公经费支出决算情况说明</w:t>
      </w:r>
    </w:p>
    <w:p>
      <w:pPr>
        <w:rPr>
          <w:rFonts w:hint="eastAsia"/>
          <w:sz w:val="32"/>
          <w:szCs w:val="32"/>
          <w:shd w:val="clear" w:color="auto" w:fill="auto"/>
        </w:rPr>
      </w:pPr>
      <w:r>
        <w:rPr>
          <w:rFonts w:hint="eastAsia"/>
          <w:sz w:val="32"/>
          <w:szCs w:val="32"/>
          <w:shd w:val="clear" w:color="auto" w:fill="auto"/>
        </w:rPr>
        <w:t>八、政府性基金预算收入支出决算情况</w:t>
      </w:r>
    </w:p>
    <w:p>
      <w:pPr>
        <w:rPr>
          <w:rFonts w:hint="eastAsia"/>
          <w:sz w:val="32"/>
          <w:szCs w:val="32"/>
          <w:shd w:val="clear" w:color="auto" w:fill="auto"/>
        </w:rPr>
      </w:pPr>
      <w:r>
        <w:rPr>
          <w:rFonts w:hint="eastAsia"/>
          <w:sz w:val="32"/>
          <w:szCs w:val="32"/>
          <w:shd w:val="clear" w:color="auto" w:fill="auto"/>
        </w:rPr>
        <w:t>九、关于机关运行经费支出说明</w:t>
      </w:r>
    </w:p>
    <w:p>
      <w:pPr>
        <w:rPr>
          <w:rFonts w:hint="eastAsia"/>
          <w:sz w:val="32"/>
          <w:szCs w:val="32"/>
          <w:shd w:val="clear" w:color="auto" w:fill="auto"/>
        </w:rPr>
      </w:pPr>
      <w:r>
        <w:rPr>
          <w:rFonts w:hint="eastAsia"/>
          <w:sz w:val="32"/>
          <w:szCs w:val="32"/>
          <w:shd w:val="clear" w:color="auto" w:fill="auto"/>
        </w:rPr>
        <w:t>十、一般性支出情况</w:t>
      </w:r>
    </w:p>
    <w:p>
      <w:pPr>
        <w:rPr>
          <w:rFonts w:hint="eastAsia"/>
          <w:sz w:val="32"/>
          <w:szCs w:val="32"/>
          <w:shd w:val="clear" w:color="auto" w:fill="auto"/>
        </w:rPr>
      </w:pPr>
      <w:r>
        <w:rPr>
          <w:rFonts w:hint="eastAsia"/>
          <w:sz w:val="32"/>
          <w:szCs w:val="32"/>
          <w:shd w:val="clear" w:color="auto" w:fill="auto"/>
          <w:lang w:eastAsia="zh-CN"/>
        </w:rPr>
        <w:t>十一</w:t>
      </w:r>
      <w:r>
        <w:rPr>
          <w:rFonts w:hint="eastAsia"/>
          <w:sz w:val="32"/>
          <w:szCs w:val="32"/>
          <w:shd w:val="clear" w:color="auto" w:fill="auto"/>
        </w:rPr>
        <w:t>、关于政府采购支出说明</w:t>
      </w:r>
    </w:p>
    <w:p>
      <w:pPr>
        <w:rPr>
          <w:rFonts w:hint="eastAsia"/>
          <w:sz w:val="32"/>
          <w:szCs w:val="32"/>
          <w:shd w:val="clear" w:color="auto" w:fill="auto"/>
        </w:rPr>
      </w:pPr>
      <w:r>
        <w:rPr>
          <w:rFonts w:hint="eastAsia"/>
          <w:sz w:val="32"/>
          <w:szCs w:val="32"/>
          <w:shd w:val="clear" w:color="auto" w:fill="auto"/>
        </w:rPr>
        <w:t>十二、关于国有资产占用情况说明</w:t>
      </w:r>
    </w:p>
    <w:p>
      <w:pPr>
        <w:rPr>
          <w:rFonts w:hint="eastAsia"/>
          <w:sz w:val="32"/>
          <w:szCs w:val="32"/>
          <w:shd w:val="clear" w:color="auto" w:fill="auto"/>
        </w:rPr>
      </w:pPr>
      <w:r>
        <w:rPr>
          <w:rFonts w:hint="eastAsia"/>
          <w:sz w:val="32"/>
          <w:szCs w:val="32"/>
          <w:shd w:val="clear" w:color="auto" w:fill="auto"/>
        </w:rPr>
        <w:t>十三、关于2020年度预算绩效情况的说明</w:t>
      </w:r>
    </w:p>
    <w:p>
      <w:pPr>
        <w:rPr>
          <w:rFonts w:hint="eastAsia"/>
          <w:sz w:val="32"/>
          <w:szCs w:val="32"/>
          <w:shd w:val="clear" w:color="auto" w:fill="auto"/>
        </w:rPr>
      </w:pPr>
      <w:r>
        <w:rPr>
          <w:rFonts w:hint="eastAsia"/>
          <w:sz w:val="32"/>
          <w:szCs w:val="32"/>
          <w:shd w:val="clear" w:color="auto" w:fill="auto"/>
        </w:rPr>
        <w:t>第四部分</w:t>
      </w:r>
      <w:r>
        <w:rPr>
          <w:rFonts w:hint="eastAsia"/>
          <w:sz w:val="32"/>
          <w:szCs w:val="32"/>
          <w:shd w:val="clear" w:color="auto" w:fill="auto"/>
          <w:lang w:val="en-US" w:eastAsia="zh-CN"/>
        </w:rPr>
        <w:t xml:space="preserve"> </w:t>
      </w:r>
      <w:r>
        <w:rPr>
          <w:rFonts w:hint="eastAsia"/>
          <w:sz w:val="32"/>
          <w:szCs w:val="32"/>
          <w:shd w:val="clear" w:color="auto" w:fill="auto"/>
        </w:rPr>
        <w:t>名词解释</w:t>
      </w:r>
    </w:p>
    <w:p>
      <w:pPr>
        <w:rPr>
          <w:rFonts w:hint="eastAsia"/>
          <w:sz w:val="32"/>
          <w:szCs w:val="32"/>
          <w:shd w:val="clear" w:color="auto" w:fill="auto"/>
        </w:rPr>
      </w:pPr>
      <w:r>
        <w:rPr>
          <w:rFonts w:hint="eastAsia"/>
          <w:sz w:val="32"/>
          <w:szCs w:val="32"/>
          <w:shd w:val="clear" w:color="auto" w:fill="auto"/>
        </w:rPr>
        <w:t>第五部分</w:t>
      </w:r>
      <w:r>
        <w:rPr>
          <w:rFonts w:hint="eastAsia"/>
          <w:sz w:val="32"/>
          <w:szCs w:val="32"/>
          <w:shd w:val="clear" w:color="auto" w:fill="auto"/>
          <w:lang w:val="en-US" w:eastAsia="zh-CN"/>
        </w:rPr>
        <w:t xml:space="preserve"> </w:t>
      </w:r>
      <w:r>
        <w:rPr>
          <w:rFonts w:hint="eastAsia"/>
          <w:sz w:val="32"/>
          <w:szCs w:val="32"/>
          <w:shd w:val="clear" w:color="auto" w:fill="auto"/>
        </w:rPr>
        <w:t>附件</w:t>
      </w: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rPr>
          <w:rFonts w:hint="eastAsia"/>
          <w:shd w:val="clear" w:color="auto" w:fill="auto"/>
        </w:rPr>
      </w:pPr>
    </w:p>
    <w:p>
      <w:pPr>
        <w:jc w:val="center"/>
        <w:rPr>
          <w:rFonts w:hint="eastAsia"/>
          <w:sz w:val="36"/>
          <w:szCs w:val="36"/>
          <w:shd w:val="clear" w:color="auto" w:fill="auto"/>
        </w:rPr>
      </w:pPr>
      <w:r>
        <w:rPr>
          <w:rFonts w:hint="eastAsia"/>
          <w:sz w:val="36"/>
          <w:szCs w:val="36"/>
          <w:shd w:val="clear" w:color="auto" w:fill="auto"/>
        </w:rPr>
        <w:t>第</w:t>
      </w:r>
      <w:r>
        <w:rPr>
          <w:rFonts w:hint="eastAsia"/>
          <w:sz w:val="36"/>
          <w:szCs w:val="36"/>
          <w:shd w:val="clear" w:color="auto" w:fill="auto"/>
          <w:lang w:eastAsia="zh-CN"/>
        </w:rPr>
        <w:t>一</w:t>
      </w:r>
      <w:r>
        <w:rPr>
          <w:rFonts w:hint="eastAsia"/>
          <w:sz w:val="36"/>
          <w:szCs w:val="36"/>
          <w:shd w:val="clear" w:color="auto" w:fill="auto"/>
        </w:rPr>
        <w:t>部分</w:t>
      </w:r>
      <w:r>
        <w:rPr>
          <w:rFonts w:hint="eastAsia"/>
          <w:sz w:val="36"/>
          <w:szCs w:val="36"/>
          <w:shd w:val="clear" w:color="auto" w:fill="auto"/>
          <w:lang w:val="en-US" w:eastAsia="zh-CN"/>
        </w:rPr>
        <w:t xml:space="preserve"> </w:t>
      </w:r>
      <w:r>
        <w:rPr>
          <w:rFonts w:hint="eastAsia"/>
          <w:sz w:val="36"/>
          <w:szCs w:val="36"/>
          <w:shd w:val="clear" w:color="auto" w:fill="auto"/>
        </w:rPr>
        <w:t>湖南省</w:t>
      </w:r>
      <w:r>
        <w:rPr>
          <w:rFonts w:hint="eastAsia"/>
          <w:sz w:val="36"/>
          <w:szCs w:val="36"/>
          <w:shd w:val="clear" w:color="auto" w:fill="auto"/>
          <w:lang w:val="en-US" w:eastAsia="zh-CN"/>
        </w:rPr>
        <w:t>青羊湖国有林场</w:t>
      </w:r>
      <w:r>
        <w:rPr>
          <w:rFonts w:hint="eastAsia"/>
          <w:sz w:val="36"/>
          <w:szCs w:val="36"/>
          <w:shd w:val="clear" w:color="auto" w:fill="auto"/>
        </w:rPr>
        <w:t>概况</w:t>
      </w:r>
    </w:p>
    <w:p>
      <w:pPr>
        <w:rPr>
          <w:rFonts w:hint="eastAsia"/>
          <w:shd w:val="clear" w:color="auto" w:fill="auto"/>
        </w:rPr>
      </w:pPr>
    </w:p>
    <w:p>
      <w:pPr>
        <w:ind w:firstLine="640" w:firstLineChars="200"/>
        <w:rPr>
          <w:rFonts w:hint="eastAsia"/>
          <w:sz w:val="32"/>
          <w:szCs w:val="32"/>
          <w:shd w:val="clear" w:color="auto" w:fill="auto"/>
        </w:rPr>
      </w:pPr>
      <w:r>
        <w:rPr>
          <w:rFonts w:hint="eastAsia"/>
          <w:sz w:val="32"/>
          <w:szCs w:val="32"/>
          <w:shd w:val="clear" w:color="auto" w:fill="auto"/>
        </w:rPr>
        <w:t>一、部门职责</w:t>
      </w:r>
    </w:p>
    <w:p>
      <w:pPr>
        <w:pStyle w:val="2"/>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sz w:val="32"/>
        </w:rPr>
      </w:pPr>
      <w:r>
        <w:rPr>
          <w:rFonts w:hint="eastAsia" w:ascii="方正仿宋_GBK" w:hAnsi="方正仿宋_GBK" w:eastAsia="方正仿宋_GBK" w:cs="方正仿宋_GBK"/>
          <w:sz w:val="32"/>
        </w:rPr>
        <w:t>湖南省青羊湖国有林场于2012年1月9日挂牌成立，是湖南省林业</w:t>
      </w:r>
      <w:r>
        <w:rPr>
          <w:rFonts w:hint="eastAsia" w:ascii="方正仿宋_GBK" w:hAnsi="方正仿宋_GBK" w:eastAsia="方正仿宋_GBK" w:cs="方正仿宋_GBK"/>
          <w:sz w:val="32"/>
          <w:lang w:val="en-US" w:eastAsia="zh-CN"/>
        </w:rPr>
        <w:t>局</w:t>
      </w:r>
      <w:r>
        <w:rPr>
          <w:rFonts w:hint="eastAsia" w:ascii="方正仿宋_GBK" w:hAnsi="方正仿宋_GBK" w:eastAsia="方正仿宋_GBK" w:cs="方正仿宋_GBK"/>
          <w:sz w:val="32"/>
        </w:rPr>
        <w:t>直管的正处级事业单位。宗旨和业务范围：管理国有林场，促进林业发展，国有林场规划计划编制，林木种苗生产供应，园林绿化与森林培育经营，护林防火，林木良种选育与新技术推广，森林生态旅游与旅游产品开发，相关技术培训，林业信息服务。</w:t>
      </w:r>
    </w:p>
    <w:p>
      <w:pPr>
        <w:ind w:firstLine="640" w:firstLineChars="200"/>
        <w:rPr>
          <w:rFonts w:hint="eastAsia"/>
          <w:sz w:val="32"/>
          <w:szCs w:val="32"/>
          <w:shd w:val="clear" w:color="auto" w:fill="auto"/>
        </w:rPr>
      </w:pPr>
      <w:r>
        <w:rPr>
          <w:rFonts w:hint="eastAsia"/>
          <w:sz w:val="32"/>
          <w:szCs w:val="32"/>
          <w:shd w:val="clear" w:color="auto" w:fill="auto"/>
        </w:rPr>
        <w:t>二、机构设置及决算单位构成</w:t>
      </w:r>
    </w:p>
    <w:p>
      <w:pPr>
        <w:ind w:firstLine="640" w:firstLineChars="200"/>
        <w:rPr>
          <w:rFonts w:hint="eastAsia" w:eastAsia="方正仿宋_GBK"/>
          <w:sz w:val="32"/>
          <w:szCs w:val="32"/>
          <w:shd w:val="clear" w:color="auto" w:fill="auto"/>
          <w:lang w:eastAsia="zh-CN"/>
        </w:rPr>
      </w:pPr>
      <w:r>
        <w:rPr>
          <w:rFonts w:hint="eastAsia" w:ascii="方正仿宋_GBK" w:hAnsi="方正仿宋_GBK" w:eastAsia="方正仿宋_GBK" w:cs="方正仿宋_GBK"/>
          <w:sz w:val="32"/>
        </w:rPr>
        <w:t>林场下设</w:t>
      </w:r>
      <w:r>
        <w:rPr>
          <w:rFonts w:hint="eastAsia" w:ascii="方正仿宋_GBK" w:hAnsi="方正仿宋_GBK" w:eastAsia="方正仿宋_GBK" w:cs="方正仿宋_GBK"/>
          <w:sz w:val="32"/>
          <w:lang w:val="en-US" w:eastAsia="zh-CN"/>
        </w:rPr>
        <w:t>党政办</w:t>
      </w:r>
      <w:r>
        <w:rPr>
          <w:rFonts w:hint="eastAsia" w:ascii="方正仿宋_GBK" w:hAnsi="方正仿宋_GBK" w:eastAsia="方正仿宋_GBK" w:cs="方正仿宋_GBK"/>
          <w:sz w:val="32"/>
        </w:rPr>
        <w:t>、人事监察科、计财科、生产</w:t>
      </w:r>
      <w:r>
        <w:rPr>
          <w:rFonts w:hint="eastAsia" w:ascii="方正仿宋_GBK" w:hAnsi="方正仿宋_GBK" w:eastAsia="方正仿宋_GBK" w:cs="方正仿宋_GBK"/>
          <w:sz w:val="32"/>
          <w:lang w:val="en-US" w:eastAsia="zh-CN"/>
        </w:rPr>
        <w:t>科</w:t>
      </w:r>
      <w:r>
        <w:rPr>
          <w:rFonts w:hint="eastAsia" w:ascii="方正仿宋_GBK" w:hAnsi="方正仿宋_GBK" w:eastAsia="方正仿宋_GBK" w:cs="方正仿宋_GBK"/>
          <w:sz w:val="32"/>
        </w:rPr>
        <w:t>、规划开发科、安保科、一分场、二分场、水厂，纳入省财政的</w:t>
      </w:r>
      <w:r>
        <w:rPr>
          <w:rFonts w:hint="eastAsia" w:ascii="方正仿宋_GBK" w:hAnsi="方正仿宋_GBK" w:eastAsia="方正仿宋_GBK" w:cs="方正仿宋_GBK"/>
          <w:sz w:val="32"/>
          <w:lang w:val="en-US" w:eastAsia="zh-CN"/>
        </w:rPr>
        <w:t>二级预算单位</w:t>
      </w:r>
      <w:r>
        <w:rPr>
          <w:rFonts w:hint="eastAsia" w:ascii="方正仿宋_GBK" w:hAnsi="方正仿宋_GBK" w:eastAsia="方正仿宋_GBK" w:cs="方正仿宋_GBK"/>
          <w:sz w:val="32"/>
        </w:rPr>
        <w:t>。</w:t>
      </w: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ind w:firstLine="2520" w:firstLineChars="700"/>
        <w:jc w:val="both"/>
        <w:rPr>
          <w:rFonts w:hint="eastAsia"/>
          <w:sz w:val="36"/>
          <w:szCs w:val="36"/>
          <w:shd w:val="clear" w:color="auto" w:fill="auto"/>
        </w:rPr>
      </w:pPr>
      <w:r>
        <w:rPr>
          <w:rFonts w:hint="eastAsia"/>
          <w:sz w:val="36"/>
          <w:szCs w:val="36"/>
          <w:shd w:val="clear" w:color="auto" w:fill="auto"/>
        </w:rPr>
        <w:t>第二部分</w:t>
      </w:r>
      <w:r>
        <w:rPr>
          <w:rFonts w:hint="eastAsia"/>
          <w:sz w:val="36"/>
          <w:szCs w:val="36"/>
          <w:shd w:val="clear" w:color="auto" w:fill="auto"/>
          <w:lang w:val="en-US" w:eastAsia="zh-CN"/>
        </w:rPr>
        <w:t xml:space="preserve"> </w:t>
      </w:r>
      <w:r>
        <w:rPr>
          <w:rFonts w:hint="eastAsia"/>
          <w:sz w:val="36"/>
          <w:szCs w:val="36"/>
          <w:shd w:val="clear" w:color="auto" w:fill="auto"/>
        </w:rPr>
        <w:t>部门决算表</w:t>
      </w:r>
    </w:p>
    <w:p>
      <w:pPr>
        <w:rPr>
          <w:rFonts w:hint="eastAsia"/>
          <w:sz w:val="32"/>
          <w:szCs w:val="32"/>
          <w:shd w:val="clear" w:color="auto" w:fill="auto"/>
          <w:lang w:eastAsia="zh-CN"/>
        </w:rPr>
      </w:pPr>
    </w:p>
    <w:p>
      <w:pPr>
        <w:jc w:val="center"/>
        <w:rPr>
          <w:rFonts w:hint="eastAsia" w:eastAsiaTheme="minorEastAsia"/>
          <w:sz w:val="32"/>
          <w:szCs w:val="32"/>
          <w:shd w:val="clear" w:color="auto" w:fill="auto"/>
          <w:lang w:eastAsia="zh-CN"/>
        </w:rPr>
      </w:pPr>
      <w:r>
        <w:rPr>
          <w:rFonts w:hint="eastAsia"/>
          <w:sz w:val="32"/>
          <w:szCs w:val="32"/>
          <w:shd w:val="clear" w:color="auto" w:fill="auto"/>
          <w:lang w:eastAsia="zh-CN"/>
        </w:rPr>
        <w:t>收入支出决算总表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2722"/>
        <w:gridCol w:w="620"/>
        <w:gridCol w:w="1200"/>
        <w:gridCol w:w="2127"/>
        <w:gridCol w:w="508"/>
        <w:gridCol w:w="13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04"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16"/>
                <w:szCs w:val="16"/>
                <w:highlight w:val="none"/>
                <w:u w:val="none"/>
                <w:shd w:val="clear" w:color="auto" w:fill="auto"/>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w:t>
            </w:r>
          </w:p>
        </w:tc>
        <w:tc>
          <w:tcPr>
            <w:tcW w:w="363"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704"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2020年度</w:t>
            </w:r>
          </w:p>
        </w:tc>
        <w:tc>
          <w:tcPr>
            <w:tcW w:w="1247"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298"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p>
        </w:tc>
        <w:tc>
          <w:tcPr>
            <w:tcW w:w="789" w:type="pct"/>
            <w:tcBorders>
              <w:top w:val="nil"/>
              <w:left w:val="nil"/>
              <w:bottom w:val="nil"/>
              <w:right w:val="nil"/>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664"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收入</w:t>
            </w:r>
          </w:p>
        </w:tc>
        <w:tc>
          <w:tcPr>
            <w:tcW w:w="2335"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项目</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行次</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金额</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项目</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行次</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栏次</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栏次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highlight w:val="none"/>
                <w:u w:val="none"/>
                <w:shd w:val="clear" w:color="auto" w:fill="auto"/>
              </w:rPr>
            </w:pP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4,018.94</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二、外交支出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三、国防支出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四、上级补助收入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四、公共安全支出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五、事业收入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五、教育支出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六、经营收入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6</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2.83</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六、科学技术支出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7</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八、其他收入</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8</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9</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九、卫生健康支出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10</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十、节能环保支出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11</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十一、城乡社区支出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12</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十二、农林水支出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3,108.93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13</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十三、交通运输支出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14</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15</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16</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十六、金融支出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17</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18</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19</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十九、住房保障支出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20</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21</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22</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53</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23</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二十三、其他支出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54</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24</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55</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25</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56</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26</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57</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27</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4,026.77</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20"/>
                <w:szCs w:val="20"/>
                <w:u w:val="none"/>
                <w:lang w:val="en-US" w:eastAsia="zh-CN" w:bidi="ar"/>
              </w:rPr>
              <w:t>本年支出合计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58</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3,640.93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28</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结余分配</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59</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年初结转和结余</w:t>
            </w: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29</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780.00</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年末结转和结余</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60</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1,165.84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363"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30</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highlight w:val="none"/>
                <w:u w:val="none"/>
                <w:shd w:val="clear" w:color="auto" w:fill="auto"/>
              </w:rPr>
            </w:pP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61</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highlight w:val="none"/>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96" w:type="pct"/>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20"/>
                <w:szCs w:val="20"/>
                <w:u w:val="none"/>
                <w:lang w:val="en-US" w:eastAsia="zh-CN" w:bidi="ar"/>
              </w:rPr>
              <w:t>总计</w:t>
            </w:r>
          </w:p>
        </w:tc>
        <w:tc>
          <w:tcPr>
            <w:tcW w:w="363" w:type="pct"/>
            <w:tcBorders>
              <w:top w:val="nil"/>
              <w:left w:val="nil"/>
              <w:bottom w:val="single" w:color="000000" w:sz="12"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31</w:t>
            </w:r>
          </w:p>
        </w:tc>
        <w:tc>
          <w:tcPr>
            <w:tcW w:w="704"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4,806.77</w:t>
            </w:r>
          </w:p>
        </w:tc>
        <w:tc>
          <w:tcPr>
            <w:tcW w:w="1247"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highlight w:val="none"/>
                <w:u w:val="none"/>
                <w:shd w:val="clear" w:color="auto" w:fill="auto"/>
              </w:rPr>
            </w:pPr>
            <w:r>
              <w:rPr>
                <w:rFonts w:hint="eastAsia" w:ascii="宋体" w:hAnsi="宋体" w:eastAsia="宋体" w:cs="宋体"/>
                <w:b/>
                <w:bCs/>
                <w:i w:val="0"/>
                <w:iCs w:val="0"/>
                <w:color w:val="000000"/>
                <w:kern w:val="0"/>
                <w:sz w:val="20"/>
                <w:szCs w:val="20"/>
                <w:u w:val="none"/>
                <w:lang w:val="en-US" w:eastAsia="zh-CN" w:bidi="ar"/>
              </w:rPr>
              <w:t>总计</w:t>
            </w:r>
          </w:p>
        </w:tc>
        <w:tc>
          <w:tcPr>
            <w:tcW w:w="298"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62</w:t>
            </w:r>
          </w:p>
        </w:tc>
        <w:tc>
          <w:tcPr>
            <w:tcW w:w="789" w:type="pc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none"/>
                <w:u w:val="none"/>
                <w:shd w:val="clear" w:color="auto" w:fill="auto"/>
              </w:rPr>
            </w:pPr>
            <w:r>
              <w:rPr>
                <w:rFonts w:hint="eastAsia" w:ascii="宋体" w:hAnsi="宋体" w:eastAsia="宋体" w:cs="宋体"/>
                <w:i w:val="0"/>
                <w:iCs w:val="0"/>
                <w:color w:val="000000"/>
                <w:kern w:val="0"/>
                <w:sz w:val="20"/>
                <w:szCs w:val="20"/>
                <w:u w:val="none"/>
                <w:lang w:val="en-US" w:eastAsia="zh-CN" w:bidi="ar"/>
              </w:rPr>
              <w:t>4,806.77</w:t>
            </w:r>
          </w:p>
        </w:tc>
      </w:tr>
    </w:tbl>
    <w:p>
      <w:pPr>
        <w:keepNext w:val="0"/>
        <w:keepLines w:val="0"/>
        <w:widowControl/>
        <w:suppressLineNumbers w:val="0"/>
        <w:jc w:val="both"/>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注：本表反映部门本年度的总收支和年末结转结余情况。本套报表金额单位转换时可能存在尾数误差。</w:t>
      </w:r>
    </w:p>
    <w:p>
      <w:pPr>
        <w:rPr>
          <w:rFonts w:hint="eastAsia"/>
          <w:sz w:val="32"/>
          <w:szCs w:val="32"/>
          <w:shd w:val="clear" w:color="auto" w:fill="auto"/>
        </w:rPr>
      </w:pPr>
    </w:p>
    <w:p>
      <w:pPr>
        <w:jc w:val="center"/>
        <w:rPr>
          <w:rFonts w:hint="eastAsia"/>
          <w:sz w:val="32"/>
          <w:szCs w:val="32"/>
          <w:shd w:val="clear" w:color="auto" w:fill="auto"/>
        </w:rPr>
      </w:pPr>
      <w:r>
        <w:rPr>
          <w:rFonts w:hint="eastAsia"/>
          <w:sz w:val="32"/>
          <w:szCs w:val="32"/>
          <w:shd w:val="clear" w:color="auto" w:fill="auto"/>
        </w:rPr>
        <w:t>收入决算表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公开03表</w:t>
      </w:r>
    </w:p>
    <w:p>
      <w:pPr>
        <w:keepNext w:val="0"/>
        <w:keepLines w:val="0"/>
        <w:widowControl/>
        <w:suppressLineNumbers w:val="0"/>
        <w:jc w:val="both"/>
        <w:textAlignment w:val="center"/>
        <w:rPr>
          <w:rFonts w:hint="default" w:ascii="宋体" w:hAnsi="宋体" w:eastAsia="宋体" w:cs="宋体"/>
          <w:i w:val="0"/>
          <w:iCs w:val="0"/>
          <w:color w:val="000000"/>
          <w:kern w:val="0"/>
          <w:sz w:val="16"/>
          <w:szCs w:val="16"/>
          <w:u w:val="none"/>
          <w:shd w:val="clear" w:color="auto" w:fill="auto"/>
          <w:lang w:val="en-US" w:eastAsia="zh-CN" w:bidi="ar"/>
        </w:rPr>
      </w:pPr>
      <w:r>
        <w:rPr>
          <w:sz w:val="16"/>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180340</wp:posOffset>
                </wp:positionV>
                <wp:extent cx="5662295" cy="31750"/>
                <wp:effectExtent l="0" t="4445" r="14605" b="20955"/>
                <wp:wrapNone/>
                <wp:docPr id="1" name="直接连接符 1"/>
                <wp:cNvGraphicFramePr/>
                <a:graphic xmlns:a="http://schemas.openxmlformats.org/drawingml/2006/main">
                  <a:graphicData uri="http://schemas.microsoft.com/office/word/2010/wordprocessingShape">
                    <wps:wsp>
                      <wps:cNvCnPr/>
                      <wps:spPr>
                        <a:xfrm flipV="1">
                          <a:off x="1076325" y="5354320"/>
                          <a:ext cx="5662295"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0.3pt;margin-top:14.2pt;height:2.5pt;width:445.85pt;z-index:251659264;mso-width-relative:page;mso-height-relative:page;" filled="f" stroked="t" coordsize="21600,21600" o:gfxdata="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T55l1QAAAAcBAAAPAAAAAAAAAAEAIAAAACIAAABkcnMvZG93bnJldi54bWxQ&#10;SwECFAAUAAAACACHTuJAMAt7UvoBAADLAwAADgAAAAAAAAABACAAAAAkAQAAZHJzL2Uyb0RvYy54&#10;bWxQSwUGAAAAAAYABgBZAQAAkAUAAAAA&#10;">
                <v:fill on="f" focussize="0,0"/>
                <v:stroke weight="0.5pt" color="#000000 [3200]" miterlimit="8" joinstyle="miter"/>
                <v:imagedata o:title=""/>
                <o:lock v:ext="edit" aspectratio="f"/>
              </v:line>
            </w:pict>
          </mc:Fallback>
        </mc:AlternateContent>
      </w: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8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68"/>
        <w:gridCol w:w="1998"/>
        <w:gridCol w:w="1875"/>
        <w:gridCol w:w="1023"/>
        <w:gridCol w:w="651"/>
        <w:gridCol w:w="599"/>
        <w:gridCol w:w="599"/>
        <w:gridCol w:w="69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66"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1875"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本年收入合计</w:t>
            </w:r>
          </w:p>
        </w:tc>
        <w:tc>
          <w:tcPr>
            <w:tcW w:w="102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财政拨款收入</w:t>
            </w:r>
          </w:p>
        </w:tc>
        <w:tc>
          <w:tcPr>
            <w:tcW w:w="651"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上级补助收入</w:t>
            </w:r>
          </w:p>
        </w:tc>
        <w:tc>
          <w:tcPr>
            <w:tcW w:w="599"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事业收入</w:t>
            </w:r>
          </w:p>
        </w:tc>
        <w:tc>
          <w:tcPr>
            <w:tcW w:w="599"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经营收入</w:t>
            </w:r>
          </w:p>
        </w:tc>
        <w:tc>
          <w:tcPr>
            <w:tcW w:w="691"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附属单位上缴收入</w:t>
            </w:r>
          </w:p>
        </w:tc>
        <w:tc>
          <w:tcPr>
            <w:tcW w:w="651"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1998"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87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2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9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99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2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9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998"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187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02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59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9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51"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66"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8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2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6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59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59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9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651"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66"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4,026.77</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4,018.94</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2.83</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208</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20805</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180.00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2080505</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2080506</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机关事业单位职业年金缴费支出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211</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节能环保支出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21105</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天然林保护</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24.00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2110507</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停伐补助</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213</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农林水支出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3,494.77</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3,486.94</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2.83</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21302</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林业和草原</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3,494.77</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3,486.94</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5.00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2.83</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2130204</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事业机构</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880.13</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880.13</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2130205</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森林资源培育</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333.60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333.60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2130206</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技术推广与转化</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2130207</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森林资源管理</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7.01</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7.01</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2130209</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森林生态效益补偿</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21.13</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21.13</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2130211</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动植物保护</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2130234</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林业草原防灾减灾</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1,442.07</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1,442.07</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2130299</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其他林业和草原支出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790.83</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783.00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2.83</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214</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交通运输支出</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21401</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公路水路运输</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328.00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2140104</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公路建设</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8"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2140106</w:t>
            </w:r>
          </w:p>
        </w:tc>
        <w:tc>
          <w:tcPr>
            <w:tcW w:w="199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公路养护</w:t>
            </w:r>
          </w:p>
        </w:tc>
        <w:tc>
          <w:tcPr>
            <w:tcW w:w="187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40.00</w:t>
            </w:r>
          </w:p>
        </w:tc>
        <w:tc>
          <w:tcPr>
            <w:tcW w:w="102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65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bl>
    <w:p>
      <w:pP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注：本表反映部门本年度取得的各项收入情况。</w:t>
      </w: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ind w:firstLine="2560" w:firstLineChars="800"/>
        <w:jc w:val="both"/>
        <w:textAlignment w:val="center"/>
        <w:rPr>
          <w:rFonts w:hint="eastAsia"/>
          <w:sz w:val="32"/>
          <w:szCs w:val="32"/>
          <w:shd w:val="clear" w:color="auto" w:fill="auto"/>
          <w:lang w:eastAsia="zh-CN"/>
        </w:rPr>
      </w:pPr>
      <w:r>
        <w:rPr>
          <w:rFonts w:hint="eastAsia"/>
          <w:sz w:val="32"/>
          <w:szCs w:val="32"/>
          <w:shd w:val="clear" w:color="auto" w:fill="auto"/>
          <w:lang w:eastAsia="zh-CN"/>
        </w:rPr>
        <w:t>财政拨款收入支出决算总表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公开04表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86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2"/>
        <w:gridCol w:w="383"/>
        <w:gridCol w:w="917"/>
        <w:gridCol w:w="1827"/>
        <w:gridCol w:w="382"/>
        <w:gridCol w:w="809"/>
        <w:gridCol w:w="1087"/>
        <w:gridCol w:w="709"/>
        <w:gridCol w:w="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9" w:hRule="atLeast"/>
        </w:trPr>
        <w:tc>
          <w:tcPr>
            <w:tcW w:w="3212"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sz w:val="16"/>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7620</wp:posOffset>
                      </wp:positionV>
                      <wp:extent cx="6067425" cy="9525"/>
                      <wp:effectExtent l="0" t="0" r="0" b="0"/>
                      <wp:wrapNone/>
                      <wp:docPr id="2" name="直接连接符 2"/>
                      <wp:cNvGraphicFramePr/>
                      <a:graphic xmlns:a="http://schemas.openxmlformats.org/drawingml/2006/main">
                        <a:graphicData uri="http://schemas.microsoft.com/office/word/2010/wordprocessingShape">
                          <wps:wsp>
                            <wps:cNvCnPr/>
                            <wps:spPr>
                              <a:xfrm>
                                <a:off x="1071245" y="6932930"/>
                                <a:ext cx="6067425" cy="952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5pt;margin-top:0.6pt;height:0.75pt;width:477.75pt;z-index:251660288;mso-width-relative:page;mso-height-relative:page;" filled="f" stroked="t" coordsize="21600,21600" o:gfxdata="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QCerXAAAABwEAAA8AAAAAAAAAAQAgAAAAIgAAAGRycy9kb3ducmV2LnhtbFBLAQIU&#10;ABQAAAAIAIdO4kATf1o+9AEAAMEDAAAOAAAAAAAAAAEAIAAAACYBAABkcnMvZTJvRG9jLnhtbFBL&#10;BQYAAAAABgAGAFkBAACMBQAAAAA=&#10;">
                      <v:fill on="f" focussize="0,0"/>
                      <v:stroke weight="1pt" color="#000000 [3213]" miterlimit="8" joinstyle="miter"/>
                      <v:imagedata o:title=""/>
                      <o:lock v:ext="edit" aspectratio="f"/>
                    </v:line>
                  </w:pict>
                </mc:Fallback>
              </mc:AlternateContent>
            </w:r>
            <w:r>
              <w:rPr>
                <w:rFonts w:hint="eastAsia" w:ascii="宋体" w:hAnsi="宋体" w:eastAsia="宋体" w:cs="宋体"/>
                <w:i w:val="0"/>
                <w:iCs w:val="0"/>
                <w:color w:val="000000"/>
                <w:kern w:val="0"/>
                <w:sz w:val="16"/>
                <w:szCs w:val="16"/>
                <w:u w:val="none"/>
                <w:lang w:val="en-US" w:eastAsia="zh-CN" w:bidi="ar"/>
              </w:rPr>
              <w:t>收     入</w:t>
            </w:r>
          </w:p>
        </w:tc>
        <w:tc>
          <w:tcPr>
            <w:tcW w:w="544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912"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38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917"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w:t>
            </w:r>
          </w:p>
        </w:tc>
        <w:tc>
          <w:tcPr>
            <w:tcW w:w="1827" w:type="dxa"/>
            <w:vMerge w:val="restart"/>
            <w:tcBorders>
              <w:top w:val="nil"/>
              <w:left w:val="nil"/>
              <w:bottom w:val="single" w:color="000000" w:sz="4" w:space="0"/>
              <w:right w:val="single" w:color="000000" w:sz="4" w:space="0"/>
            </w:tcBorders>
            <w:shd w:val="clear" w:color="auto"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382"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行次</w:t>
            </w:r>
          </w:p>
        </w:tc>
        <w:tc>
          <w:tcPr>
            <w:tcW w:w="809" w:type="dxa"/>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087"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709"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63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8" w:hRule="atLeast"/>
        </w:trPr>
        <w:tc>
          <w:tcPr>
            <w:tcW w:w="1912" w:type="dxa"/>
            <w:vMerge w:val="continue"/>
            <w:tcBorders>
              <w:top w:val="nil"/>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16"/>
                <w:szCs w:val="16"/>
                <w:u w:val="none"/>
              </w:rPr>
            </w:pPr>
          </w:p>
        </w:tc>
        <w:tc>
          <w:tcPr>
            <w:tcW w:w="38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917"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nil"/>
              <w:left w:val="nil"/>
              <w:bottom w:val="single" w:color="000000" w:sz="4" w:space="0"/>
              <w:right w:val="single" w:color="000000" w:sz="4" w:space="0"/>
            </w:tcBorders>
            <w:shd w:val="clear" w:color="auto" w:fill="FFFFFF"/>
            <w:vAlign w:val="bottom"/>
          </w:tcPr>
          <w:p>
            <w:pPr>
              <w:jc w:val="both"/>
              <w:rPr>
                <w:rFonts w:hint="eastAsia" w:ascii="宋体" w:hAnsi="宋体" w:eastAsia="宋体" w:cs="宋体"/>
                <w:i w:val="0"/>
                <w:iCs w:val="0"/>
                <w:color w:val="000000"/>
                <w:sz w:val="16"/>
                <w:szCs w:val="16"/>
                <w:u w:val="none"/>
              </w:rPr>
            </w:pPr>
          </w:p>
        </w:tc>
        <w:tc>
          <w:tcPr>
            <w:tcW w:w="382"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809" w:type="dxa"/>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1087"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70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c>
          <w:tcPr>
            <w:tcW w:w="63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383"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827" w:type="dxa"/>
            <w:tcBorders>
              <w:top w:val="nil"/>
              <w:left w:val="nil"/>
              <w:bottom w:val="single" w:color="000000" w:sz="4" w:space="0"/>
              <w:right w:val="single" w:color="000000" w:sz="4" w:space="0"/>
            </w:tcBorders>
            <w:shd w:val="clear" w:color="auto" w:fill="FFFFFF"/>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382"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16"/>
                <w:szCs w:val="16"/>
                <w:u w:val="none"/>
              </w:rPr>
            </w:pP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7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63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一、一般公共预算财政拨款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4,018.94</w:t>
            </w: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一、一般公共服务支出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二、政府性基金预算财政拨款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二、外交支出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三、国有资本经营财政拨款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三、国防支出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35</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四、公共安全支出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五、教育支出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六、科学技术支出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r>
              <w:rPr>
                <w:sz w:val="16"/>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17145</wp:posOffset>
                      </wp:positionV>
                      <wp:extent cx="6067425" cy="9525"/>
                      <wp:effectExtent l="0" t="0" r="0" b="0"/>
                      <wp:wrapNone/>
                      <wp:docPr id="4" name="直接连接符 4"/>
                      <wp:cNvGraphicFramePr/>
                      <a:graphic xmlns:a="http://schemas.openxmlformats.org/drawingml/2006/main">
                        <a:graphicData uri="http://schemas.microsoft.com/office/word/2010/wordprocessingShape">
                          <wps:wsp>
                            <wps:cNvCnPr/>
                            <wps:spPr>
                              <a:xfrm>
                                <a:off x="0" y="0"/>
                                <a:ext cx="6067425" cy="952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85pt;margin-top:1.35pt;height:0.75pt;width:477.75pt;z-index:251661312;mso-width-relative:page;mso-height-relative:page;" filled="f" stroked="t" coordsize="21600,21600" o:gfxdata="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xS9tdcA&#10;AAAHAQAADwAAAAAAAAABACAAAAAiAAAAZHJzL2Rvd25yZXYueG1sUEsBAhQAFAAAAAgAh07iQJIE&#10;EOjnAQAAtQMAAA4AAAAAAAAAAQAgAAAAJgEAAGRycy9lMm9Eb2MueG1sUEsFBgAAAAAGAAYAWQEA&#10;AH8FAAAAAA==&#10;">
                      <v:fill on="f" focussize="0,0"/>
                      <v:stroke weight="1pt" color="#000000 [3213]" miterlimit="8" joinstyle="miter"/>
                      <v:imagedata o:title=""/>
                      <o:lock v:ext="edit" aspectratio="f"/>
                    </v:line>
                  </w:pict>
                </mc:Fallback>
              </mc:AlternateConten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七、文化旅游体育与传媒支出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39</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八、社会保障和就业支出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180.00</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九、卫生健康支出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十、节能环保支出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十一、城乡社区支出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十二、农林水支出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3,101.10</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3,101.10</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十三、交通运输支出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328.00</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328.00</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十四、资源勘探工业信息等支出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十五、商业服务业等支出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十六、金融支出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48</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十七、援助其他地区支出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49</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十八、自然资源海洋气象等支出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十九、住房保障支出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51</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二十、粮油物资储备支出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二十一、国有资本经营预算支出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53</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二十二、灾害防治及应急管理支出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54</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二十三、其他支出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55</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二十四、债务还本支出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56</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二十五、债务付息支出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57</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二十六、抗疫特别国债安排的支出</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本年收入合计</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w:t>
            </w: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4,018.94</w:t>
            </w: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本年支出合计</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59</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3,633.10</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3,633.10</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年初财政拨款结转和结余</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w:t>
            </w: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780.00</w:t>
            </w: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年末财政拨款结转和结余</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1,165.84</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1,165.84</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一般公共预算财政拨款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w:t>
            </w: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780.00</w:t>
            </w:r>
          </w:p>
        </w:tc>
        <w:tc>
          <w:tcPr>
            <w:tcW w:w="1827"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61</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政府性基金预算财政拨款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62</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国有资本经营预算财政拨款</w:t>
            </w:r>
          </w:p>
        </w:tc>
        <w:tc>
          <w:tcPr>
            <w:tcW w:w="3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w:t>
            </w:r>
          </w:p>
        </w:tc>
        <w:tc>
          <w:tcPr>
            <w:tcW w:w="91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827"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16"/>
                <w:szCs w:val="16"/>
                <w:u w:val="none"/>
              </w:rPr>
            </w:pP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63</w:t>
            </w:r>
          </w:p>
        </w:tc>
        <w:tc>
          <w:tcPr>
            <w:tcW w:w="8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1087"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atLeast"/>
        </w:trPr>
        <w:tc>
          <w:tcPr>
            <w:tcW w:w="1912"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383" w:type="dxa"/>
            <w:tcBorders>
              <w:top w:val="nil"/>
              <w:left w:val="nil"/>
              <w:bottom w:val="single" w:color="000000" w:sz="12"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9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4,798.94</w:t>
            </w:r>
          </w:p>
        </w:tc>
        <w:tc>
          <w:tcPr>
            <w:tcW w:w="18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总计</w:t>
            </w:r>
          </w:p>
        </w:tc>
        <w:tc>
          <w:tcPr>
            <w:tcW w:w="382"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64</w:t>
            </w:r>
          </w:p>
        </w:tc>
        <w:tc>
          <w:tcPr>
            <w:tcW w:w="809"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4,798.94</w:t>
            </w:r>
          </w:p>
        </w:tc>
        <w:tc>
          <w:tcPr>
            <w:tcW w:w="10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4,798.94</w:t>
            </w:r>
          </w:p>
        </w:tc>
        <w:tc>
          <w:tcPr>
            <w:tcW w:w="709"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c>
          <w:tcPr>
            <w:tcW w:w="6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6"/>
                <w:szCs w:val="16"/>
                <w:u w:val="none"/>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ind w:firstLine="1920" w:firstLineChars="600"/>
        <w:jc w:val="both"/>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公开05表</w:t>
      </w:r>
    </w:p>
    <w:p>
      <w:pPr>
        <w:keepNext w:val="0"/>
        <w:keepLines w:val="0"/>
        <w:widowControl/>
        <w:suppressLineNumbers w:val="0"/>
        <w:jc w:val="both"/>
        <w:textAlignment w:val="center"/>
        <w:rPr>
          <w:rFonts w:hint="eastAsia"/>
          <w:sz w:val="32"/>
          <w:szCs w:val="32"/>
          <w:shd w:val="clear" w:color="auto" w:fill="auto"/>
        </w:rPr>
      </w:pPr>
      <w:r>
        <w:rPr>
          <w:sz w:val="16"/>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189865</wp:posOffset>
                </wp:positionV>
                <wp:extent cx="5229225" cy="14605"/>
                <wp:effectExtent l="0" t="6350" r="9525" b="7620"/>
                <wp:wrapNone/>
                <wp:docPr id="5" name="直接连接符 5"/>
                <wp:cNvGraphicFramePr/>
                <a:graphic xmlns:a="http://schemas.openxmlformats.org/drawingml/2006/main">
                  <a:graphicData uri="http://schemas.microsoft.com/office/word/2010/wordprocessingShape">
                    <wps:wsp>
                      <wps:cNvCnPr/>
                      <wps:spPr>
                        <a:xfrm>
                          <a:off x="0" y="0"/>
                          <a:ext cx="5229225" cy="14605"/>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14.95pt;height:1.15pt;width:411.75pt;z-index:251662336;mso-width-relative:page;mso-height-relative:page;" filled="f" stroked="t" coordsize="21600,21600" o:gfxdata="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qW4g/X&#10;AAAABwEAAA8AAAAAAAAAAQAgAAAAIgAAAGRycy9kb3ducmV2LnhtbFBLAQIUABQAAAAIAIdO4kBN&#10;nLyh6AEAALYDAAAOAAAAAAAAAAEAIAAAACYBAABkcnMvZTJvRG9jLnhtbFBLBQYAAAAABgAGAFkB&#10;AACABQAAAAA=&#10;">
                <v:fill on="f" focussize="0,0"/>
                <v:stroke weight="1pt" color="#000000 [3213]" miterlimit="8" joinstyle="miter"/>
                <v:imagedata o:title=""/>
                <o:lock v:ext="edit" aspectratio="f"/>
              </v:line>
            </w:pict>
          </mc:Fallback>
        </mc:AlternateContent>
      </w: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8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8"/>
        <w:gridCol w:w="3616"/>
        <w:gridCol w:w="1189"/>
        <w:gridCol w:w="1242"/>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18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05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0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9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3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8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87"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5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3,633.10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1,060.13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天然林保护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停伐补助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880.13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林业和草原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880.13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2,220.97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880.13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森林资源培育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284.76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技术推广与转化</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森林资源管理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森林生态效益补偿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动植物保护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林业草原防灾减灾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其他林业和草原支出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公路水路运输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ind w:firstLine="960" w:firstLineChars="300"/>
        <w:jc w:val="both"/>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一般公共预算财政拨款基本支出决算表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公开06表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544"/>
        <w:gridCol w:w="1800"/>
        <w:gridCol w:w="720"/>
        <w:gridCol w:w="550"/>
        <w:gridCol w:w="1467"/>
        <w:gridCol w:w="719"/>
        <w:gridCol w:w="599"/>
        <w:gridCol w:w="1617"/>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3064" w:type="dxa"/>
            <w:gridSpan w:val="3"/>
            <w:tcBorders>
              <w:top w:val="single" w:color="auto"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人员经费</w:t>
            </w:r>
          </w:p>
        </w:tc>
        <w:tc>
          <w:tcPr>
            <w:tcW w:w="5657" w:type="dxa"/>
            <w:gridSpan w:val="6"/>
            <w:tcBorders>
              <w:top w:val="single" w:color="auto" w:sz="4" w:space="0"/>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科目编码</w:t>
            </w:r>
          </w:p>
        </w:tc>
        <w:tc>
          <w:tcPr>
            <w:tcW w:w="180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科目名称</w:t>
            </w:r>
          </w:p>
        </w:tc>
        <w:tc>
          <w:tcPr>
            <w:tcW w:w="72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决算数</w:t>
            </w:r>
          </w:p>
        </w:tc>
        <w:tc>
          <w:tcPr>
            <w:tcW w:w="550"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科目编码</w:t>
            </w:r>
          </w:p>
        </w:tc>
        <w:tc>
          <w:tcPr>
            <w:tcW w:w="146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科目名称</w:t>
            </w:r>
          </w:p>
        </w:tc>
        <w:tc>
          <w:tcPr>
            <w:tcW w:w="719"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决算数</w:t>
            </w:r>
          </w:p>
        </w:tc>
        <w:tc>
          <w:tcPr>
            <w:tcW w:w="599"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科目编码</w:t>
            </w:r>
          </w:p>
        </w:tc>
        <w:tc>
          <w:tcPr>
            <w:tcW w:w="161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科目名称</w:t>
            </w:r>
          </w:p>
        </w:tc>
        <w:tc>
          <w:tcPr>
            <w:tcW w:w="70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255" w:hRule="atLeast"/>
        </w:trPr>
        <w:tc>
          <w:tcPr>
            <w:tcW w:w="0" w:type="auto"/>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2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50"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0" w:type="auto"/>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工资福利支出</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819.23</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商品和服务支出</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167.90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307</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债务利息及费用支出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30101</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基本工资</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227.13</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30201</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办公费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30701</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国内债务付息</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30102</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津贴补贴</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30202</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印刷费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30702</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国外债务付息</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30103</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奖金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38.10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30203</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咨询费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资本性支出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30106</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伙食补助费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30204</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手续费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31001</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房屋建筑物购建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30107</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绩效工资</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130.00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30205</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水费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31002</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办公设备购置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30108</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120.00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30206</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电费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31003</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专用设备购置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30109</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职业年金缴费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60.00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30207</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邮电费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31005</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基础设施建设</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30110</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职工基本医疗保险缴费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30208</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取暖费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31006</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大型修缮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30111</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公务员医疗补助缴费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30209</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物业管理费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31007</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信息网络及软件购置更新</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30112</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其他社会保障缴费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44.00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30211</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差旅费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31008</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物资储备</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30113</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150.00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30212</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因公出国（境）费用</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31009</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土地补偿</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30114</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医疗费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30213</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维修（护）费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31010</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安置补助</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30199</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其他工资福利支出</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30214</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租赁费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31011</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地上附着物和青苗补偿</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对个人和家庭的补助</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73.00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30215</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会议费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31012</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拆迁补偿</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30301</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离休费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30216</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培训费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31013</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公务用车购置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30302</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退休费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33.00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30217</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公务接待费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31019</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其他交通工具购置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30303</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退职（役）费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30218</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专用材料费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31021</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文物和陈列品购置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30304</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抚恤金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30224</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被装购置费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31022</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无形资产购置</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30305</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生活补助</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30225</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专用燃料费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31099</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其他资本性支出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30306</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救济费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30226</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劳务费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25.40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399</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其他支出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30307</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医疗费补助</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30227</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委托业务费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39906</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赠与</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30308</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助学金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30228</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工会经费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39907</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国家赔偿费用支出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30309</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奖励金</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30229</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福利费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39908</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对民间非营利组织和群众性自治组织补贴</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30310</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个人农业生产补贴</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30231</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公务用车运行维护费</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29.50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39999</w:t>
            </w: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其他支出</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30311</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代缴社会保险费</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30239</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其他交通费用</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0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30399</w:t>
            </w: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其他对个人和家庭的补助</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20.00</w:t>
            </w: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30240</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税金及附加费用</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0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4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800"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20"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5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30299</w:t>
            </w:r>
          </w:p>
        </w:tc>
        <w:tc>
          <w:tcPr>
            <w:tcW w:w="146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 xml:space="preserve">  其他商品和服务支出</w:t>
            </w:r>
          </w:p>
        </w:tc>
        <w:tc>
          <w:tcPr>
            <w:tcW w:w="71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3.00</w:t>
            </w:r>
          </w:p>
        </w:tc>
        <w:tc>
          <w:tcPr>
            <w:tcW w:w="599"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17"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05"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344"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人员经费合计</w:t>
            </w:r>
          </w:p>
        </w:tc>
        <w:tc>
          <w:tcPr>
            <w:tcW w:w="72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892.23</w:t>
            </w:r>
          </w:p>
        </w:tc>
        <w:tc>
          <w:tcPr>
            <w:tcW w:w="4952" w:type="dxa"/>
            <w:gridSpan w:val="5"/>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公用经费合计</w:t>
            </w:r>
          </w:p>
        </w:tc>
        <w:tc>
          <w:tcPr>
            <w:tcW w:w="70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167.90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721" w:type="dxa"/>
            <w:gridSpan w:val="9"/>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注：本表反映部门本年度一般公共预算财政拨款基本支出明细情况。</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一般公共预算财政拨款“三公”经费支出决算表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公开07表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761"/>
        <w:gridCol w:w="680"/>
        <w:gridCol w:w="746"/>
        <w:gridCol w:w="733"/>
        <w:gridCol w:w="678"/>
        <w:gridCol w:w="664"/>
        <w:gridCol w:w="662"/>
        <w:gridCol w:w="724"/>
        <w:gridCol w:w="700"/>
        <w:gridCol w:w="650"/>
        <w:gridCol w:w="799"/>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4358"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预算数</w:t>
            </w:r>
          </w:p>
        </w:tc>
        <w:tc>
          <w:tcPr>
            <w:tcW w:w="4360"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77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合计</w:t>
            </w: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因公出国（境）费</w:t>
            </w:r>
          </w:p>
        </w:tc>
        <w:tc>
          <w:tcPr>
            <w:tcW w:w="2208"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679"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公务接待费</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合计</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因公出国（境）费</w:t>
            </w:r>
          </w:p>
        </w:tc>
        <w:tc>
          <w:tcPr>
            <w:tcW w:w="220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trHeight w:val="600" w:hRule="atLeast"/>
        </w:trPr>
        <w:tc>
          <w:tcPr>
            <w:tcW w:w="77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小计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公务用车购置费</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公务用车运行费</w:t>
            </w:r>
          </w:p>
        </w:tc>
        <w:tc>
          <w:tcPr>
            <w:tcW w:w="679"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小计</w:t>
            </w:r>
          </w:p>
        </w:tc>
        <w:tc>
          <w:tcPr>
            <w:tcW w:w="6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公务用车购置费</w:t>
            </w:r>
          </w:p>
        </w:tc>
        <w:tc>
          <w:tcPr>
            <w:tcW w:w="8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公务用车运行费</w:t>
            </w: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w:t>
            </w:r>
          </w:p>
        </w:tc>
        <w:tc>
          <w:tcPr>
            <w:tcW w:w="69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w:t>
            </w:r>
          </w:p>
        </w:tc>
        <w:tc>
          <w:tcPr>
            <w:tcW w:w="7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4</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5</w:t>
            </w:r>
          </w:p>
        </w:tc>
        <w:tc>
          <w:tcPr>
            <w:tcW w:w="67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6</w:t>
            </w:r>
          </w:p>
        </w:tc>
        <w:tc>
          <w:tcPr>
            <w:tcW w:w="677"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7</w:t>
            </w:r>
          </w:p>
        </w:tc>
        <w:tc>
          <w:tcPr>
            <w:tcW w:w="7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8</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9</w:t>
            </w:r>
          </w:p>
        </w:tc>
        <w:tc>
          <w:tcPr>
            <w:tcW w:w="66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10</w:t>
            </w:r>
          </w:p>
        </w:tc>
        <w:tc>
          <w:tcPr>
            <w:tcW w:w="81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7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34.00</w:t>
            </w:r>
          </w:p>
        </w:tc>
        <w:tc>
          <w:tcPr>
            <w:tcW w:w="69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6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w:t>
            </w:r>
          </w:p>
        </w:tc>
        <w:tc>
          <w:tcPr>
            <w:tcW w:w="7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69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31.00</w:t>
            </w:r>
          </w:p>
        </w:tc>
        <w:tc>
          <w:tcPr>
            <w:tcW w:w="67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3.00</w:t>
            </w:r>
          </w:p>
        </w:tc>
        <w:tc>
          <w:tcPr>
            <w:tcW w:w="67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32.50</w:t>
            </w:r>
          </w:p>
        </w:tc>
        <w:tc>
          <w:tcPr>
            <w:tcW w:w="74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71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29.50</w:t>
            </w:r>
          </w:p>
        </w:tc>
        <w:tc>
          <w:tcPr>
            <w:tcW w:w="665"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0.00</w:t>
            </w:r>
          </w:p>
        </w:tc>
        <w:tc>
          <w:tcPr>
            <w:tcW w:w="819"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29.50</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18"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政府性基金预算财政拨款收入支出决算表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公开08表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096"/>
        <w:gridCol w:w="1363"/>
        <w:gridCol w:w="1118"/>
        <w:gridCol w:w="958"/>
        <w:gridCol w:w="854"/>
        <w:gridCol w:w="1072"/>
        <w:gridCol w:w="1051"/>
        <w:gridCol w:w="10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656"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年初结转和结余</w:t>
            </w:r>
          </w:p>
        </w:tc>
        <w:tc>
          <w:tcPr>
            <w:tcW w:w="562"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本年收入</w:t>
            </w:r>
          </w:p>
        </w:tc>
        <w:tc>
          <w:tcPr>
            <w:tcW w:w="1747"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c>
          <w:tcPr>
            <w:tcW w:w="58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79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小计</w:t>
            </w:r>
          </w:p>
        </w:tc>
        <w:tc>
          <w:tcPr>
            <w:tcW w:w="629"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617"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79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656"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62"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2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617"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589"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4</w:t>
            </w: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5</w:t>
            </w: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4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79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656"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62"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01"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2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617"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589"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注：本单位无政府性基金预算。</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keepNext w:val="0"/>
        <w:keepLines w:val="0"/>
        <w:widowControl/>
        <w:suppressLineNumbers w:val="0"/>
        <w:jc w:val="center"/>
        <w:textAlignment w:val="center"/>
        <w:rPr>
          <w:rFonts w:hint="eastAsia"/>
          <w:sz w:val="32"/>
          <w:szCs w:val="32"/>
          <w:shd w:val="clear" w:color="auto" w:fill="auto"/>
          <w:lang w:eastAsia="zh-CN"/>
        </w:rPr>
      </w:pPr>
      <w:r>
        <w:rPr>
          <w:rFonts w:hint="eastAsia"/>
          <w:sz w:val="32"/>
          <w:szCs w:val="32"/>
          <w:shd w:val="clear" w:color="auto" w:fill="auto"/>
          <w:lang w:eastAsia="zh-CN"/>
        </w:rPr>
        <w:t>国有资本经营预算财政拨款支出决算表</w:t>
      </w:r>
    </w:p>
    <w:p>
      <w:pPr>
        <w:keepNext w:val="0"/>
        <w:keepLines w:val="0"/>
        <w:widowControl/>
        <w:suppressLineNumbers w:val="0"/>
        <w:jc w:val="right"/>
        <w:textAlignment w:val="center"/>
        <w:rPr>
          <w:rFonts w:hint="eastAsia" w:ascii="宋体" w:hAnsi="宋体" w:eastAsia="宋体" w:cs="宋体"/>
          <w:i w:val="0"/>
          <w:iCs w:val="0"/>
          <w:color w:val="000000"/>
          <w:ker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shd w:val="clear" w:color="auto" w:fill="auto"/>
          <w:lang w:val="en-US" w:eastAsia="zh-CN" w:bidi="ar"/>
        </w:rPr>
        <w:t>公开09表</w:t>
      </w:r>
    </w:p>
    <w:p>
      <w:pPr>
        <w:keepNext w:val="0"/>
        <w:keepLines w:val="0"/>
        <w:widowControl/>
        <w:suppressLineNumbers w:val="0"/>
        <w:jc w:val="both"/>
        <w:textAlignment w:val="center"/>
        <w:rPr>
          <w:rFonts w:hint="eastAsia"/>
          <w:sz w:val="32"/>
          <w:szCs w:val="32"/>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部门：湖南省青羊湖国有林场               2020年度                                      单位：万元</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172"/>
        <w:gridCol w:w="2837"/>
        <w:gridCol w:w="1499"/>
        <w:gridCol w:w="1499"/>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w:t>
            </w:r>
          </w:p>
        </w:tc>
        <w:tc>
          <w:tcPr>
            <w:tcW w:w="2646"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00" w:hRule="atLeast"/>
        </w:trPr>
        <w:tc>
          <w:tcPr>
            <w:tcW w:w="688"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功能分类科目编码</w:t>
            </w:r>
          </w:p>
        </w:tc>
        <w:tc>
          <w:tcPr>
            <w:tcW w:w="166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科目名称</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基本支出</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166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0"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栏次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1</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2</w:t>
            </w: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3"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合计</w:t>
            </w: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bCs/>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166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c>
          <w:tcPr>
            <w:tcW w:w="884"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16"/>
                <w:szCs w:val="16"/>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000" w:type="pct"/>
            <w:gridSpan w:val="5"/>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shd w:val="clear" w:color="auto" w:fill="auto"/>
              </w:rPr>
            </w:pPr>
            <w:r>
              <w:rPr>
                <w:rFonts w:hint="eastAsia" w:ascii="宋体" w:hAnsi="宋体" w:eastAsia="宋体" w:cs="宋体"/>
                <w:i w:val="0"/>
                <w:iCs w:val="0"/>
                <w:color w:val="000000"/>
                <w:kern w:val="0"/>
                <w:sz w:val="16"/>
                <w:szCs w:val="16"/>
                <w:u w:val="none"/>
                <w:shd w:val="clear" w:color="auto" w:fill="auto"/>
                <w:lang w:val="en-US" w:eastAsia="zh-CN" w:bidi="ar"/>
              </w:rPr>
              <w:t>注：本单位无国有资本经营预算财政拨款支出情况。</w:t>
            </w:r>
          </w:p>
        </w:tc>
      </w:tr>
    </w:tbl>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rPr>
          <w:rFonts w:hint="eastAsia"/>
          <w:sz w:val="32"/>
          <w:szCs w:val="32"/>
          <w:shd w:val="clear" w:color="auto" w:fill="auto"/>
        </w:rPr>
      </w:pPr>
    </w:p>
    <w:p>
      <w:pPr>
        <w:ind w:firstLine="1080" w:firstLineChars="300"/>
        <w:jc w:val="both"/>
        <w:rPr>
          <w:rFonts w:hint="eastAsia" w:asciiTheme="minorEastAsia" w:hAnsiTheme="minorEastAsia" w:eastAsiaTheme="minorEastAsia" w:cstheme="minorEastAsia"/>
          <w:sz w:val="36"/>
          <w:szCs w:val="36"/>
          <w:shd w:val="clear" w:color="auto" w:fill="auto"/>
        </w:rPr>
      </w:pPr>
      <w:r>
        <w:rPr>
          <w:rFonts w:hint="eastAsia" w:asciiTheme="minorEastAsia" w:hAnsiTheme="minorEastAsia" w:eastAsiaTheme="minorEastAsia" w:cstheme="minorEastAsia"/>
          <w:sz w:val="36"/>
          <w:szCs w:val="36"/>
          <w:shd w:val="clear" w:color="auto" w:fill="auto"/>
        </w:rPr>
        <w:t>第三部分</w:t>
      </w:r>
      <w:r>
        <w:rPr>
          <w:rFonts w:hint="eastAsia" w:asciiTheme="minorEastAsia" w:hAnsiTheme="minorEastAsia" w:eastAsiaTheme="minorEastAsia" w:cstheme="minorEastAsia"/>
          <w:sz w:val="36"/>
          <w:szCs w:val="36"/>
          <w:shd w:val="clear" w:color="auto" w:fill="auto"/>
          <w:lang w:val="en-US" w:eastAsia="zh-CN"/>
        </w:rPr>
        <w:t xml:space="preserve"> </w:t>
      </w:r>
      <w:r>
        <w:rPr>
          <w:rFonts w:hint="eastAsia" w:asciiTheme="minorEastAsia" w:hAnsiTheme="minorEastAsia" w:eastAsiaTheme="minorEastAsia" w:cstheme="minorEastAsia"/>
          <w:sz w:val="36"/>
          <w:szCs w:val="36"/>
          <w:shd w:val="clear" w:color="auto" w:fill="auto"/>
        </w:rPr>
        <w:t>2020年度部门决算情况说明</w:t>
      </w:r>
    </w:p>
    <w:p>
      <w:pPr>
        <w:rPr>
          <w:rFonts w:hint="eastAsia"/>
          <w:sz w:val="32"/>
          <w:szCs w:val="32"/>
          <w:shd w:val="clear" w:color="auto" w:fill="auto"/>
        </w:rPr>
      </w:pP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一、收入支出决算总体情况说明</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年我场收入</w:t>
      </w:r>
      <w:r>
        <w:rPr>
          <w:rFonts w:hint="eastAsia" w:ascii="方正仿宋_GBK" w:hAnsi="方正仿宋_GBK" w:eastAsia="方正仿宋_GBK" w:cs="方正仿宋_GBK"/>
          <w:sz w:val="32"/>
          <w:szCs w:val="32"/>
          <w:lang w:val="en-US" w:eastAsia="zh-CN"/>
        </w:rPr>
        <w:t>4026.77</w:t>
      </w:r>
      <w:r>
        <w:rPr>
          <w:rFonts w:hint="eastAsia" w:ascii="方正仿宋_GBK" w:hAnsi="方正仿宋_GBK" w:eastAsia="方正仿宋_GBK" w:cs="方正仿宋_GBK"/>
          <w:sz w:val="32"/>
          <w:szCs w:val="32"/>
        </w:rPr>
        <w:t>万元，支出</w:t>
      </w:r>
      <w:r>
        <w:rPr>
          <w:rFonts w:hint="eastAsia" w:ascii="方正仿宋_GBK" w:hAnsi="方正仿宋_GBK" w:eastAsia="方正仿宋_GBK" w:cs="方正仿宋_GBK"/>
          <w:sz w:val="32"/>
          <w:szCs w:val="32"/>
          <w:lang w:val="en-US" w:eastAsia="zh-CN"/>
        </w:rPr>
        <w:t>3640.93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二、收入决算情况说明</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2020</w:t>
      </w:r>
      <w:r>
        <w:rPr>
          <w:rFonts w:hint="eastAsia" w:ascii="方正仿宋_GBK" w:hAnsi="方正仿宋_GBK" w:eastAsia="方正仿宋_GBK" w:cs="方正仿宋_GBK"/>
          <w:sz w:val="32"/>
          <w:szCs w:val="32"/>
        </w:rPr>
        <w:t>年我场收入</w:t>
      </w:r>
      <w:r>
        <w:rPr>
          <w:rFonts w:hint="eastAsia" w:ascii="方正仿宋_GBK" w:hAnsi="方正仿宋_GBK" w:eastAsia="方正仿宋_GBK" w:cs="方正仿宋_GBK"/>
          <w:sz w:val="32"/>
          <w:szCs w:val="32"/>
          <w:lang w:val="en-US" w:eastAsia="zh-CN"/>
        </w:rPr>
        <w:t>4026.77</w:t>
      </w:r>
      <w:r>
        <w:rPr>
          <w:rFonts w:hint="eastAsia" w:ascii="方正仿宋_GBK" w:hAnsi="方正仿宋_GBK" w:eastAsia="方正仿宋_GBK" w:cs="方正仿宋_GBK"/>
          <w:sz w:val="32"/>
          <w:szCs w:val="32"/>
        </w:rPr>
        <w:t>万元，其中经营收入</w:t>
      </w:r>
      <w:r>
        <w:rPr>
          <w:rFonts w:hint="eastAsia" w:ascii="方正仿宋_GBK" w:hAnsi="方正仿宋_GBK" w:eastAsia="方正仿宋_GBK" w:cs="方正仿宋_GBK"/>
          <w:sz w:val="32"/>
          <w:szCs w:val="32"/>
          <w:lang w:val="en-US" w:eastAsia="zh-CN"/>
        </w:rPr>
        <w:t>2.83</w:t>
      </w:r>
      <w:r>
        <w:rPr>
          <w:rFonts w:hint="eastAsia" w:ascii="方正仿宋_GBK" w:hAnsi="方正仿宋_GBK" w:eastAsia="方正仿宋_GBK" w:cs="方正仿宋_GBK"/>
          <w:sz w:val="32"/>
          <w:szCs w:val="32"/>
        </w:rPr>
        <w:t>万元，占总收入的0.</w:t>
      </w:r>
      <w:r>
        <w:rPr>
          <w:rFonts w:hint="eastAsia" w:ascii="方正仿宋_GBK" w:hAnsi="方正仿宋_GBK" w:eastAsia="方正仿宋_GBK" w:cs="方正仿宋_GBK"/>
          <w:sz w:val="32"/>
          <w:szCs w:val="32"/>
          <w:lang w:val="en-US" w:eastAsia="zh-CN"/>
        </w:rPr>
        <w:t>07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上级补助收入</w:t>
      </w:r>
      <w:r>
        <w:rPr>
          <w:rFonts w:hint="eastAsia" w:ascii="方正仿宋_GBK" w:hAnsi="方正仿宋_GBK" w:eastAsia="方正仿宋_GBK" w:cs="方正仿宋_GBK"/>
          <w:sz w:val="32"/>
          <w:szCs w:val="32"/>
          <w:lang w:val="en-US" w:eastAsia="zh-CN"/>
        </w:rPr>
        <w:t>5元，占总收入的0.12%；</w:t>
      </w:r>
      <w:r>
        <w:rPr>
          <w:rFonts w:hint="eastAsia" w:ascii="方正仿宋_GBK" w:hAnsi="方正仿宋_GBK" w:eastAsia="方正仿宋_GBK" w:cs="方正仿宋_GBK"/>
          <w:sz w:val="32"/>
          <w:szCs w:val="32"/>
        </w:rPr>
        <w:t>财政收入</w:t>
      </w:r>
      <w:r>
        <w:rPr>
          <w:rFonts w:hint="eastAsia" w:ascii="方正仿宋_GBK" w:hAnsi="方正仿宋_GBK" w:eastAsia="方正仿宋_GBK" w:cs="方正仿宋_GBK"/>
          <w:sz w:val="32"/>
          <w:szCs w:val="32"/>
          <w:lang w:val="en-US" w:eastAsia="zh-CN"/>
        </w:rPr>
        <w:t>4018.94</w:t>
      </w:r>
      <w:r>
        <w:rPr>
          <w:rFonts w:hint="eastAsia" w:ascii="方正仿宋_GBK" w:hAnsi="方正仿宋_GBK" w:eastAsia="方正仿宋_GBK" w:cs="方正仿宋_GBK"/>
          <w:sz w:val="32"/>
          <w:szCs w:val="32"/>
        </w:rPr>
        <w:t>万元，占总收入的99.</w:t>
      </w:r>
      <w:r>
        <w:rPr>
          <w:rFonts w:hint="eastAsia" w:ascii="方正仿宋_GBK" w:hAnsi="方正仿宋_GBK" w:eastAsia="方正仿宋_GBK" w:cs="方正仿宋_GBK"/>
          <w:sz w:val="32"/>
          <w:szCs w:val="32"/>
          <w:lang w:val="en-US" w:eastAsia="zh-CN"/>
        </w:rPr>
        <w:t>81</w:t>
      </w:r>
      <w:r>
        <w:rPr>
          <w:rFonts w:hint="eastAsia" w:ascii="方正仿宋_GBK" w:hAnsi="方正仿宋_GBK" w:eastAsia="方正仿宋_GBK" w:cs="方正仿宋_GBK"/>
          <w:sz w:val="32"/>
          <w:szCs w:val="32"/>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三、支出决算情况说明</w:t>
      </w:r>
    </w:p>
    <w:p>
      <w:p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年我场支出</w:t>
      </w:r>
      <w:r>
        <w:rPr>
          <w:rFonts w:hint="eastAsia" w:ascii="方正仿宋_GBK" w:hAnsi="方正仿宋_GBK" w:eastAsia="方正仿宋_GBK" w:cs="方正仿宋_GBK"/>
          <w:sz w:val="32"/>
          <w:szCs w:val="32"/>
          <w:lang w:val="en-US" w:eastAsia="zh-CN"/>
        </w:rPr>
        <w:t>3640.93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，其中财政拨款支出占总支出的</w:t>
      </w:r>
      <w:r>
        <w:rPr>
          <w:rFonts w:hint="eastAsia" w:ascii="方正仿宋_GBK" w:hAnsi="方正仿宋_GBK" w:eastAsia="方正仿宋_GBK" w:cs="方正仿宋_GBK"/>
          <w:sz w:val="32"/>
          <w:szCs w:val="32"/>
        </w:rPr>
        <w:t>99.</w:t>
      </w:r>
      <w:r>
        <w:rPr>
          <w:rFonts w:hint="eastAsia" w:ascii="方正仿宋_GBK" w:hAnsi="方正仿宋_GBK" w:eastAsia="方正仿宋_GBK" w:cs="方正仿宋_GBK"/>
          <w:sz w:val="32"/>
          <w:szCs w:val="32"/>
          <w:lang w:val="en-US" w:eastAsia="zh-CN"/>
        </w:rPr>
        <w:t>92</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，经营支出</w:t>
      </w:r>
      <w:r>
        <w:rPr>
          <w:rFonts w:hint="eastAsia" w:ascii="方正仿宋_GBK" w:hAnsi="方正仿宋_GBK" w:eastAsia="方正仿宋_GBK" w:cs="方正仿宋_GBK"/>
          <w:sz w:val="32"/>
          <w:szCs w:val="32"/>
          <w:lang w:val="en-US" w:eastAsia="zh-CN"/>
        </w:rPr>
        <w:t>2.83万元，占总支出的0.08%</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四、财政拨款收入支出决算总体情况说明</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2020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年财政拨款收入</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4018.94</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万元，财政拨款支出</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3633.10</w:t>
      </w:r>
      <w:r>
        <w:rPr>
          <w:rFonts w:hint="eastAsia" w:ascii="方正仿宋_GBK" w:hAnsi="方正仿宋_GBK" w:eastAsia="方正仿宋_GBK" w:cs="方正仿宋_GBK"/>
          <w:color w:val="000000" w:themeColor="text1"/>
          <w:sz w:val="32"/>
          <w:szCs w:val="32"/>
          <w:highlight w:val="none"/>
          <w14:textFill>
            <w14:solidFill>
              <w14:schemeClr w14:val="tx1"/>
            </w14:solidFill>
          </w14:textFill>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五、一般公共预算财政拨款支出决算情况说明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（一）财政拨款支出决算总体情况</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财政拨款支出</w:t>
      </w:r>
      <w:r>
        <w:rPr>
          <w:rFonts w:hint="eastAsia" w:ascii="方正仿宋_GBK" w:hAnsi="方正仿宋_GBK" w:eastAsia="方正仿宋_GBK" w:cs="方正仿宋_GBK"/>
          <w:sz w:val="32"/>
          <w:szCs w:val="32"/>
          <w:lang w:val="en-US" w:eastAsia="zh-CN"/>
        </w:rPr>
        <w:t>3633.10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，与去年相比</w:t>
      </w:r>
      <w:r>
        <w:rPr>
          <w:rFonts w:hint="eastAsia" w:ascii="方正仿宋_GBK" w:hAnsi="方正仿宋_GBK" w:eastAsia="方正仿宋_GBK" w:cs="方正仿宋_GBK"/>
          <w:sz w:val="32"/>
          <w:szCs w:val="32"/>
          <w:lang w:val="en-US" w:eastAsia="zh-CN"/>
        </w:rPr>
        <w:t>增加938.17万元，增长34.81%。</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（二）财政拨款支出决算结构情况</w:t>
      </w:r>
    </w:p>
    <w:p>
      <w:pPr>
        <w:ind w:firstLine="640" w:firstLineChars="20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2020年度财政拨款支出主要用于以下方面：社会保障和就业支出</w:t>
      </w:r>
      <w:r>
        <w:rPr>
          <w:rFonts w:hint="eastAsia" w:ascii="仿宋_GB2312" w:hAnsi="仿宋_GB2312" w:eastAsia="仿宋_GB2312" w:cs="仿宋_GB2312"/>
          <w:sz w:val="32"/>
          <w:szCs w:val="32"/>
          <w:shd w:val="clear" w:color="auto" w:fill="auto"/>
          <w:lang w:val="en-US" w:eastAsia="zh-CN"/>
        </w:rPr>
        <w:t>180</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4.95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节能环保支出24万元，</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0.61</w:t>
      </w:r>
      <w:r>
        <w:rPr>
          <w:rFonts w:hint="eastAsia" w:ascii="仿宋_GB2312" w:hAnsi="仿宋_GB2312" w:eastAsia="仿宋_GB2312" w:cs="仿宋_GB2312"/>
          <w:sz w:val="32"/>
          <w:szCs w:val="32"/>
          <w:shd w:val="clear" w:color="auto" w:fill="auto"/>
        </w:rPr>
        <w:t>%；农林水支出</w:t>
      </w:r>
      <w:r>
        <w:rPr>
          <w:rFonts w:hint="eastAsia" w:ascii="仿宋_GB2312" w:hAnsi="仿宋_GB2312" w:eastAsia="仿宋_GB2312" w:cs="仿宋_GB2312"/>
          <w:sz w:val="32"/>
          <w:szCs w:val="32"/>
          <w:shd w:val="clear" w:color="auto" w:fill="auto"/>
          <w:lang w:val="en-US" w:eastAsia="zh-CN"/>
        </w:rPr>
        <w:t>3101.10</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占</w:t>
      </w:r>
      <w:r>
        <w:rPr>
          <w:rFonts w:hint="eastAsia" w:ascii="仿宋_GB2312" w:hAnsi="仿宋_GB2312" w:eastAsia="仿宋_GB2312" w:cs="仿宋_GB2312"/>
          <w:sz w:val="32"/>
          <w:szCs w:val="32"/>
          <w:shd w:val="clear" w:color="auto" w:fill="auto"/>
          <w:lang w:val="en-US" w:eastAsia="zh-CN"/>
        </w:rPr>
        <w:t>85.41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交通运输支出328万元，占9.03%。</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（三）财政拨款支出决算具体情况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2020年度财政拨款支出年初预算数为</w:t>
      </w:r>
      <w:r>
        <w:rPr>
          <w:rFonts w:hint="eastAsia" w:ascii="仿宋_GB2312" w:hAnsi="仿宋_GB2312" w:eastAsia="仿宋_GB2312" w:cs="仿宋_GB2312"/>
          <w:sz w:val="32"/>
          <w:szCs w:val="32"/>
          <w:shd w:val="clear" w:color="auto" w:fill="auto"/>
          <w:lang w:val="en-US" w:eastAsia="zh-CN"/>
        </w:rPr>
        <w:t>1614.63</w:t>
      </w:r>
      <w:r>
        <w:rPr>
          <w:rFonts w:hint="eastAsia" w:ascii="仿宋_GB2312" w:hAnsi="仿宋_GB2312" w:eastAsia="仿宋_GB2312" w:cs="仿宋_GB2312"/>
          <w:sz w:val="32"/>
          <w:szCs w:val="32"/>
          <w:shd w:val="clear" w:color="auto" w:fill="auto"/>
        </w:rPr>
        <w:t>万元，支出决算数为</w:t>
      </w:r>
      <w:r>
        <w:rPr>
          <w:rFonts w:hint="eastAsia" w:ascii="仿宋_GB2312" w:hAnsi="仿宋_GB2312" w:eastAsia="仿宋_GB2312" w:cs="仿宋_GB2312"/>
          <w:sz w:val="32"/>
          <w:szCs w:val="32"/>
          <w:shd w:val="clear" w:color="auto" w:fill="auto"/>
          <w:lang w:val="en-US" w:eastAsia="zh-CN"/>
        </w:rPr>
        <w:t>3633.10</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225.01</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1、社会保障和就业支出（类）机关事业单位基本养老保险缴费支出（项）。</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180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180</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，完成年初预算。</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2、农林水支出（类）林业</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1434.63</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3101.10</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216.16</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，超额完成年初预算，超出主要原因是：年中追加了项目支出。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节农环保支出类</w:t>
      </w:r>
      <w:r>
        <w:rPr>
          <w:rFonts w:hint="eastAsia" w:ascii="仿宋_GB2312" w:hAnsi="仿宋_GB2312" w:eastAsia="仿宋_GB2312" w:cs="仿宋_GB2312"/>
          <w:sz w:val="32"/>
          <w:szCs w:val="32"/>
          <w:shd w:val="clear" w:color="auto" w:fill="auto"/>
        </w:rPr>
        <w:t>年初预算为</w:t>
      </w:r>
      <w:r>
        <w:rPr>
          <w:rFonts w:hint="eastAsia" w:ascii="仿宋_GB2312" w:hAnsi="仿宋_GB2312" w:eastAsia="仿宋_GB2312" w:cs="仿宋_GB2312"/>
          <w:sz w:val="32"/>
          <w:szCs w:val="32"/>
          <w:shd w:val="clear" w:color="auto" w:fill="auto"/>
          <w:lang w:val="en-US" w:eastAsia="zh-CN"/>
        </w:rPr>
        <w:t>24</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24</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，完成年初预算。</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lang w:val="en-US" w:eastAsia="zh-CN"/>
        </w:rPr>
        <w:t>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交能运输</w:t>
      </w:r>
      <w:r>
        <w:rPr>
          <w:rFonts w:hint="eastAsia" w:ascii="仿宋_GB2312" w:hAnsi="仿宋_GB2312" w:eastAsia="仿宋_GB2312" w:cs="仿宋_GB2312"/>
          <w:sz w:val="32"/>
          <w:szCs w:val="32"/>
          <w:shd w:val="clear" w:color="auto" w:fill="auto"/>
        </w:rPr>
        <w:t>（类）支出年初预算为</w:t>
      </w:r>
      <w:r>
        <w:rPr>
          <w:rFonts w:hint="eastAsia" w:ascii="仿宋_GB2312" w:hAnsi="仿宋_GB2312" w:eastAsia="仿宋_GB2312" w:cs="仿宋_GB2312"/>
          <w:sz w:val="32"/>
          <w:szCs w:val="32"/>
          <w:shd w:val="clear" w:color="auto" w:fill="auto"/>
          <w:lang w:val="en-US" w:eastAsia="zh-CN"/>
        </w:rPr>
        <w:t>328</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328</w:t>
      </w:r>
      <w:r>
        <w:rPr>
          <w:rFonts w:hint="eastAsia" w:ascii="仿宋_GB2312" w:hAnsi="仿宋_GB2312" w:eastAsia="仿宋_GB2312" w:cs="仿宋_GB2312"/>
          <w:sz w:val="32"/>
          <w:szCs w:val="32"/>
          <w:shd w:val="clear" w:color="auto" w:fill="auto"/>
        </w:rPr>
        <w:t>万元，完成年初预算的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，完成年初预算。</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六、一般公共预算财政拨款基本支出决算情况说明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2020年度财政拨款基本支岀</w:t>
      </w:r>
      <w:r>
        <w:rPr>
          <w:rFonts w:hint="eastAsia" w:ascii="仿宋_GB2312" w:hAnsi="仿宋_GB2312" w:eastAsia="仿宋_GB2312" w:cs="仿宋_GB2312"/>
          <w:sz w:val="32"/>
          <w:szCs w:val="32"/>
          <w:shd w:val="clear" w:color="auto" w:fill="auto"/>
          <w:lang w:val="en-US" w:eastAsia="zh-CN"/>
        </w:rPr>
        <w:t>1060.13</w:t>
      </w:r>
      <w:r>
        <w:rPr>
          <w:rFonts w:hint="eastAsia" w:ascii="仿宋_GB2312" w:hAnsi="仿宋_GB2312" w:eastAsia="仿宋_GB2312" w:cs="仿宋_GB2312"/>
          <w:sz w:val="32"/>
          <w:szCs w:val="32"/>
          <w:shd w:val="clear" w:color="auto" w:fill="auto"/>
        </w:rPr>
        <w:t>万元，其中：人员经费</w:t>
      </w:r>
      <w:r>
        <w:rPr>
          <w:rFonts w:hint="eastAsia" w:ascii="仿宋_GB2312" w:hAnsi="仿宋_GB2312" w:eastAsia="仿宋_GB2312" w:cs="仿宋_GB2312"/>
          <w:sz w:val="32"/>
          <w:szCs w:val="32"/>
          <w:shd w:val="clear" w:color="auto" w:fill="auto"/>
          <w:lang w:val="en-US" w:eastAsia="zh-CN"/>
        </w:rPr>
        <w:t>892.23</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84.16</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主要包括基本工资、津贴补贴、奖金、绩效工资</w:t>
      </w:r>
      <w:r>
        <w:rPr>
          <w:rFonts w:hint="eastAsia" w:ascii="仿宋_GB2312" w:hAnsi="仿宋_GB2312" w:eastAsia="仿宋_GB2312" w:cs="仿宋_GB2312"/>
          <w:sz w:val="32"/>
          <w:szCs w:val="32"/>
          <w:shd w:val="clear" w:color="auto" w:fill="auto"/>
          <w:lang w:eastAsia="zh-CN"/>
        </w:rPr>
        <w:t>、机关事业单位基本养老保险缴费、职工基本医疗保险缴费、其他社会保障缴费、住房公积金、其他工资福利支出、奖励金、其他对个人和家庭的补助</w:t>
      </w:r>
      <w:r>
        <w:rPr>
          <w:rFonts w:hint="eastAsia" w:ascii="仿宋_GB2312" w:hAnsi="仿宋_GB2312" w:eastAsia="仿宋_GB2312" w:cs="仿宋_GB2312"/>
          <w:sz w:val="32"/>
          <w:szCs w:val="32"/>
          <w:shd w:val="clear" w:color="auto" w:fill="auto"/>
        </w:rPr>
        <w:t>；公用经费</w:t>
      </w:r>
      <w:r>
        <w:rPr>
          <w:rFonts w:hint="eastAsia" w:ascii="仿宋_GB2312" w:hAnsi="仿宋_GB2312" w:eastAsia="仿宋_GB2312" w:cs="仿宋_GB2312"/>
          <w:sz w:val="32"/>
          <w:szCs w:val="32"/>
          <w:shd w:val="clear" w:color="auto" w:fill="auto"/>
          <w:lang w:val="en-US" w:eastAsia="zh-CN"/>
        </w:rPr>
        <w:t>167.90</w:t>
      </w:r>
      <w:r>
        <w:rPr>
          <w:rFonts w:hint="eastAsia" w:ascii="仿宋_GB2312" w:hAnsi="仿宋_GB2312" w:eastAsia="仿宋_GB2312" w:cs="仿宋_GB2312"/>
          <w:sz w:val="32"/>
          <w:szCs w:val="32"/>
          <w:shd w:val="clear" w:color="auto" w:fill="auto"/>
        </w:rPr>
        <w:t>万元，占基本支出的</w:t>
      </w:r>
      <w:r>
        <w:rPr>
          <w:rFonts w:hint="eastAsia" w:ascii="仿宋_GB2312" w:hAnsi="仿宋_GB2312" w:eastAsia="仿宋_GB2312" w:cs="仿宋_GB2312"/>
          <w:sz w:val="32"/>
          <w:szCs w:val="32"/>
          <w:shd w:val="clear" w:color="auto" w:fill="auto"/>
          <w:lang w:val="en-US" w:eastAsia="zh-CN"/>
        </w:rPr>
        <w:t>15.84</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主要包括办公费、</w:t>
      </w:r>
      <w:r>
        <w:rPr>
          <w:rFonts w:hint="eastAsia" w:ascii="仿宋_GB2312" w:hAnsi="仿宋_GB2312" w:eastAsia="仿宋_GB2312" w:cs="仿宋_GB2312"/>
          <w:sz w:val="32"/>
          <w:szCs w:val="32"/>
          <w:shd w:val="clear" w:color="auto" w:fill="auto"/>
          <w:lang w:eastAsia="zh-CN"/>
        </w:rPr>
        <w:t>电</w:t>
      </w:r>
      <w:r>
        <w:rPr>
          <w:rFonts w:hint="eastAsia" w:ascii="仿宋_GB2312" w:hAnsi="仿宋_GB2312" w:eastAsia="仿宋_GB2312" w:cs="仿宋_GB2312"/>
          <w:sz w:val="32"/>
          <w:szCs w:val="32"/>
          <w:shd w:val="clear" w:color="auto" w:fill="auto"/>
        </w:rPr>
        <w:t>费、</w:t>
      </w:r>
      <w:r>
        <w:rPr>
          <w:rFonts w:hint="eastAsia" w:ascii="仿宋_GB2312" w:hAnsi="仿宋_GB2312" w:eastAsia="仿宋_GB2312" w:cs="仿宋_GB2312"/>
          <w:sz w:val="32"/>
          <w:szCs w:val="32"/>
          <w:shd w:val="clear" w:color="auto" w:fill="auto"/>
          <w:lang w:eastAsia="zh-CN"/>
        </w:rPr>
        <w:t>会议费</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培训费、差旅费、公务接待费、工会经费、福利费、公务用车运行维护费、其他交通费用等</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七、一般公共预算财政拨款三公经费支出决算情况说明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（一）“三公”经费财政拨款支出决算总体情况说明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“三公”经费财政拨款支出预算为</w:t>
      </w:r>
      <w:r>
        <w:rPr>
          <w:rFonts w:hint="eastAsia" w:ascii="仿宋_GB2312" w:hAnsi="仿宋_GB2312" w:eastAsia="仿宋_GB2312" w:cs="仿宋_GB2312"/>
          <w:sz w:val="32"/>
          <w:szCs w:val="32"/>
          <w:shd w:val="clear" w:color="auto" w:fill="auto"/>
          <w:lang w:val="en-US" w:eastAsia="zh-CN"/>
        </w:rPr>
        <w:t>34</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32.5</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81.25</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公务接待费支出预算为</w:t>
      </w:r>
      <w:r>
        <w:rPr>
          <w:rFonts w:hint="eastAsia" w:ascii="仿宋_GB2312" w:hAnsi="仿宋_GB2312" w:eastAsia="仿宋_GB2312" w:cs="仿宋_GB2312"/>
          <w:sz w:val="32"/>
          <w:szCs w:val="32"/>
          <w:shd w:val="clear" w:color="auto" w:fill="auto"/>
          <w:lang w:val="en-US" w:eastAsia="zh-CN"/>
        </w:rPr>
        <w:t>3.0</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3.0</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100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与上年相比</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1.9</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增加</w:t>
      </w:r>
      <w:r>
        <w:rPr>
          <w:rFonts w:hint="eastAsia" w:ascii="仿宋_GB2312" w:hAnsi="仿宋_GB2312" w:eastAsia="仿宋_GB2312" w:cs="仿宋_GB2312"/>
          <w:sz w:val="32"/>
          <w:szCs w:val="32"/>
          <w:shd w:val="clear" w:color="auto" w:fill="auto"/>
          <w:lang w:val="en-US" w:eastAsia="zh-CN"/>
        </w:rPr>
        <w:t>63.33%</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增加的</w:t>
      </w:r>
      <w:r>
        <w:rPr>
          <w:rFonts w:hint="eastAsia" w:ascii="仿宋_GB2312" w:hAnsi="仿宋_GB2312" w:eastAsia="仿宋_GB2312" w:cs="仿宋_GB2312"/>
          <w:sz w:val="32"/>
          <w:szCs w:val="32"/>
          <w:shd w:val="clear" w:color="auto" w:fill="auto"/>
        </w:rPr>
        <w:t>主要原因是</w:t>
      </w:r>
      <w:r>
        <w:rPr>
          <w:rFonts w:hint="eastAsia" w:ascii="仿宋_GB2312" w:hAnsi="仿宋_GB2312" w:eastAsia="仿宋_GB2312" w:cs="仿宋_GB2312"/>
          <w:sz w:val="32"/>
          <w:szCs w:val="32"/>
          <w:shd w:val="clear" w:color="auto" w:fill="auto"/>
          <w:lang w:eastAsia="zh-CN"/>
        </w:rPr>
        <w:t>林场启动了新的建设项目，增加了公务接待</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公务用车购置费及运行维护费支出预算为</w:t>
      </w:r>
      <w:r>
        <w:rPr>
          <w:rFonts w:hint="eastAsia" w:ascii="仿宋_GB2312" w:hAnsi="仿宋_GB2312" w:eastAsia="仿宋_GB2312" w:cs="仿宋_GB2312"/>
          <w:sz w:val="32"/>
          <w:szCs w:val="32"/>
          <w:shd w:val="clear" w:color="auto" w:fill="auto"/>
          <w:lang w:val="en-US" w:eastAsia="zh-CN"/>
        </w:rPr>
        <w:t>31</w:t>
      </w:r>
      <w:r>
        <w:rPr>
          <w:rFonts w:hint="eastAsia" w:ascii="仿宋_GB2312" w:hAnsi="仿宋_GB2312" w:eastAsia="仿宋_GB2312" w:cs="仿宋_GB2312"/>
          <w:sz w:val="32"/>
          <w:szCs w:val="32"/>
          <w:shd w:val="clear" w:color="auto" w:fill="auto"/>
        </w:rPr>
        <w:t>万元，支出决算为</w:t>
      </w:r>
      <w:r>
        <w:rPr>
          <w:rFonts w:hint="eastAsia" w:ascii="仿宋_GB2312" w:hAnsi="仿宋_GB2312" w:eastAsia="仿宋_GB2312" w:cs="仿宋_GB2312"/>
          <w:sz w:val="32"/>
          <w:szCs w:val="32"/>
          <w:shd w:val="clear" w:color="auto" w:fill="auto"/>
          <w:lang w:val="en-US" w:eastAsia="zh-CN"/>
        </w:rPr>
        <w:t>29.5</w:t>
      </w:r>
      <w:r>
        <w:rPr>
          <w:rFonts w:hint="eastAsia" w:ascii="仿宋_GB2312" w:hAnsi="仿宋_GB2312" w:eastAsia="仿宋_GB2312" w:cs="仿宋_GB2312"/>
          <w:sz w:val="32"/>
          <w:szCs w:val="32"/>
          <w:shd w:val="clear" w:color="auto" w:fill="auto"/>
        </w:rPr>
        <w:t>万元，完成预算的</w:t>
      </w:r>
      <w:r>
        <w:rPr>
          <w:rFonts w:hint="eastAsia" w:ascii="仿宋_GB2312" w:hAnsi="仿宋_GB2312" w:eastAsia="仿宋_GB2312" w:cs="仿宋_GB2312"/>
          <w:sz w:val="32"/>
          <w:szCs w:val="32"/>
          <w:shd w:val="clear" w:color="auto" w:fill="auto"/>
          <w:lang w:val="en-US" w:eastAsia="zh-CN"/>
        </w:rPr>
        <w:t>95.16</w:t>
      </w:r>
      <w:r>
        <w:rPr>
          <w:rFonts w:hint="eastAsia" w:ascii="仿宋_GB2312" w:hAnsi="仿宋_GB2312" w:eastAsia="仿宋_GB2312" w:cs="仿宋_GB2312"/>
          <w:sz w:val="32"/>
          <w:szCs w:val="32"/>
          <w:shd w:val="clear" w:color="auto" w:fill="auto"/>
        </w:rPr>
        <w:t>%，与上年相比</w:t>
      </w:r>
      <w:r>
        <w:rPr>
          <w:rFonts w:hint="eastAsia" w:ascii="仿宋_GB2312" w:hAnsi="仿宋_GB2312" w:eastAsia="仿宋_GB2312" w:cs="仿宋_GB2312"/>
          <w:sz w:val="32"/>
          <w:szCs w:val="32"/>
          <w:shd w:val="clear" w:color="auto" w:fill="auto"/>
          <w:lang w:eastAsia="zh-CN"/>
        </w:rPr>
        <w:t>增加了</w:t>
      </w:r>
      <w:r>
        <w:rPr>
          <w:rFonts w:hint="eastAsia" w:ascii="仿宋_GB2312" w:hAnsi="仿宋_GB2312" w:eastAsia="仿宋_GB2312" w:cs="仿宋_GB2312"/>
          <w:sz w:val="32"/>
          <w:szCs w:val="32"/>
          <w:shd w:val="clear" w:color="auto" w:fill="auto"/>
          <w:lang w:val="en-US" w:eastAsia="zh-CN"/>
        </w:rPr>
        <w:t>2.5万元</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增加了</w:t>
      </w:r>
      <w:r>
        <w:rPr>
          <w:rFonts w:hint="eastAsia" w:ascii="仿宋_GB2312" w:hAnsi="仿宋_GB2312" w:eastAsia="仿宋_GB2312" w:cs="仿宋_GB2312"/>
          <w:sz w:val="32"/>
          <w:szCs w:val="32"/>
          <w:shd w:val="clear" w:color="auto" w:fill="auto"/>
          <w:lang w:val="en-US" w:eastAsia="zh-CN"/>
        </w:rPr>
        <w:t>9.26%</w:t>
      </w:r>
      <w:r>
        <w:rPr>
          <w:rFonts w:hint="eastAsia" w:ascii="仿宋_GB2312" w:hAnsi="仿宋_GB2312" w:eastAsia="仿宋_GB2312" w:cs="仿宋_GB2312"/>
          <w:sz w:val="32"/>
          <w:szCs w:val="32"/>
          <w:shd w:val="clear" w:color="auto" w:fill="auto"/>
          <w:lang w:eastAsia="zh-CN"/>
        </w:rPr>
        <w:t>，增加的</w:t>
      </w:r>
      <w:r>
        <w:rPr>
          <w:rFonts w:hint="eastAsia" w:ascii="仿宋_GB2312" w:hAnsi="仿宋_GB2312" w:eastAsia="仿宋_GB2312" w:cs="仿宋_GB2312"/>
          <w:sz w:val="32"/>
          <w:szCs w:val="32"/>
          <w:shd w:val="clear" w:color="auto" w:fill="auto"/>
        </w:rPr>
        <w:t>主要原因是</w:t>
      </w:r>
      <w:r>
        <w:rPr>
          <w:rFonts w:hint="eastAsia" w:ascii="仿宋_GB2312" w:hAnsi="仿宋_GB2312" w:eastAsia="仿宋_GB2312" w:cs="仿宋_GB2312"/>
          <w:sz w:val="32"/>
          <w:szCs w:val="32"/>
          <w:shd w:val="clear" w:color="auto" w:fill="auto"/>
          <w:lang w:eastAsia="zh-CN"/>
        </w:rPr>
        <w:t>增加了公务用车。</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（二）“三公”经费财政拨款支出决算具体情况说明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2020年度“三公”经费财政拨款支出决算中，公务接待费支出决算</w:t>
      </w:r>
      <w:r>
        <w:rPr>
          <w:rFonts w:hint="eastAsia" w:ascii="仿宋_GB2312" w:hAnsi="仿宋_GB2312" w:eastAsia="仿宋_GB2312" w:cs="仿宋_GB2312"/>
          <w:sz w:val="32"/>
          <w:szCs w:val="32"/>
          <w:shd w:val="clear" w:color="auto" w:fill="auto"/>
          <w:lang w:val="en-US" w:eastAsia="zh-CN"/>
        </w:rPr>
        <w:t>3.0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9.23</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因公出国（境）费支出决算</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公务用车购置费及运行维护费支出决算</w:t>
      </w:r>
      <w:r>
        <w:rPr>
          <w:rFonts w:hint="eastAsia" w:ascii="仿宋_GB2312" w:hAnsi="仿宋_GB2312" w:eastAsia="仿宋_GB2312" w:cs="仿宋_GB2312"/>
          <w:sz w:val="32"/>
          <w:szCs w:val="32"/>
          <w:shd w:val="clear" w:color="auto" w:fill="auto"/>
          <w:lang w:val="en-US" w:eastAsia="zh-CN"/>
        </w:rPr>
        <w:t>29.5</w:t>
      </w:r>
      <w:r>
        <w:rPr>
          <w:rFonts w:hint="eastAsia" w:ascii="仿宋_GB2312" w:hAnsi="仿宋_GB2312" w:eastAsia="仿宋_GB2312" w:cs="仿宋_GB2312"/>
          <w:sz w:val="32"/>
          <w:szCs w:val="32"/>
          <w:shd w:val="clear" w:color="auto" w:fill="auto"/>
        </w:rPr>
        <w:t>万元，占</w:t>
      </w:r>
      <w:r>
        <w:rPr>
          <w:rFonts w:hint="eastAsia" w:ascii="仿宋_GB2312" w:hAnsi="仿宋_GB2312" w:eastAsia="仿宋_GB2312" w:cs="仿宋_GB2312"/>
          <w:sz w:val="32"/>
          <w:szCs w:val="32"/>
          <w:shd w:val="clear" w:color="auto" w:fill="auto"/>
          <w:lang w:val="en-US" w:eastAsia="zh-CN"/>
        </w:rPr>
        <w:t>90.76</w:t>
      </w:r>
      <w:r>
        <w:rPr>
          <w:rFonts w:hint="eastAsia" w:ascii="仿宋_GB2312" w:hAnsi="仿宋_GB2312" w:eastAsia="仿宋_GB2312" w:cs="仿宋_GB2312"/>
          <w:sz w:val="32"/>
          <w:szCs w:val="32"/>
          <w:shd w:val="clear" w:color="auto" w:fill="auto"/>
        </w:rPr>
        <w:t>%。其中：</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1、因公出国（境）费支出决算为</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万元，全年</w:t>
      </w:r>
      <w:r>
        <w:rPr>
          <w:rFonts w:hint="eastAsia" w:ascii="仿宋_GB2312" w:hAnsi="仿宋_GB2312" w:eastAsia="仿宋_GB2312" w:cs="仿宋_GB2312"/>
          <w:sz w:val="32"/>
          <w:szCs w:val="32"/>
          <w:shd w:val="clear" w:color="auto" w:fill="auto"/>
          <w:lang w:eastAsia="zh-CN"/>
        </w:rPr>
        <w:t>未</w:t>
      </w:r>
      <w:r>
        <w:rPr>
          <w:rFonts w:hint="eastAsia" w:ascii="仿宋_GB2312" w:hAnsi="仿宋_GB2312" w:eastAsia="仿宋_GB2312" w:cs="仿宋_GB2312"/>
          <w:sz w:val="32"/>
          <w:szCs w:val="32"/>
          <w:shd w:val="clear" w:color="auto" w:fill="auto"/>
        </w:rPr>
        <w:t>安排因公出国（境）团组</w:t>
      </w:r>
      <w:r>
        <w:rPr>
          <w:rFonts w:hint="eastAsia" w:ascii="仿宋_GB2312" w:hAnsi="仿宋_GB2312" w:eastAsia="仿宋_GB2312" w:cs="仿宋_GB2312"/>
          <w:sz w:val="32"/>
          <w:szCs w:val="32"/>
          <w:shd w:val="clear" w:color="auto" w:fill="auto"/>
          <w:lang w:eastAsia="zh-CN"/>
        </w:rPr>
        <w:t>及</w:t>
      </w:r>
      <w:r>
        <w:rPr>
          <w:rFonts w:hint="eastAsia" w:ascii="仿宋_GB2312" w:hAnsi="仿宋_GB2312" w:eastAsia="仿宋_GB2312" w:cs="仿宋_GB2312"/>
          <w:sz w:val="32"/>
          <w:szCs w:val="32"/>
          <w:shd w:val="clear" w:color="auto" w:fill="auto"/>
        </w:rPr>
        <w:t>人</w:t>
      </w:r>
      <w:r>
        <w:rPr>
          <w:rFonts w:hint="eastAsia" w:ascii="仿宋_GB2312" w:hAnsi="仿宋_GB2312" w:eastAsia="仿宋_GB2312" w:cs="仿宋_GB2312"/>
          <w:sz w:val="32"/>
          <w:szCs w:val="32"/>
          <w:shd w:val="clear" w:color="auto" w:fill="auto"/>
          <w:lang w:eastAsia="zh-CN"/>
        </w:rPr>
        <w:t>员。</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2、公务接待费支出决算为</w:t>
      </w:r>
      <w:r>
        <w:rPr>
          <w:rFonts w:hint="eastAsia" w:ascii="仿宋_GB2312" w:hAnsi="仿宋_GB2312" w:eastAsia="仿宋_GB2312" w:cs="仿宋_GB2312"/>
          <w:sz w:val="32"/>
          <w:szCs w:val="32"/>
          <w:shd w:val="clear" w:color="auto" w:fill="auto"/>
          <w:lang w:val="en-US" w:eastAsia="zh-CN"/>
        </w:rPr>
        <w:t>3</w:t>
      </w:r>
      <w:r>
        <w:rPr>
          <w:rFonts w:hint="eastAsia" w:ascii="仿宋_GB2312" w:hAnsi="仿宋_GB2312" w:eastAsia="仿宋_GB2312" w:cs="仿宋_GB2312"/>
          <w:sz w:val="32"/>
          <w:szCs w:val="32"/>
          <w:shd w:val="clear" w:color="auto" w:fill="auto"/>
        </w:rPr>
        <w:t>万元，全年共接待</w:t>
      </w:r>
      <w:r>
        <w:rPr>
          <w:rFonts w:hint="eastAsia" w:ascii="仿宋_GB2312" w:hAnsi="仿宋_GB2312" w:eastAsia="仿宋_GB2312" w:cs="仿宋_GB2312"/>
          <w:sz w:val="32"/>
          <w:szCs w:val="32"/>
          <w:shd w:val="clear" w:color="auto" w:fill="auto"/>
          <w:lang w:eastAsia="zh-CN"/>
        </w:rPr>
        <w:t>公务来客</w:t>
      </w:r>
      <w:r>
        <w:rPr>
          <w:rFonts w:hint="eastAsia" w:ascii="仿宋_GB2312" w:hAnsi="仿宋_GB2312" w:eastAsia="仿宋_GB2312" w:cs="仿宋_GB2312"/>
          <w:sz w:val="32"/>
          <w:szCs w:val="32"/>
          <w:shd w:val="clear" w:color="auto" w:fill="auto"/>
          <w:lang w:val="en-US" w:eastAsia="zh-CN"/>
        </w:rPr>
        <w:t>21批次共计151人</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主要是</w:t>
      </w:r>
      <w:r>
        <w:rPr>
          <w:rFonts w:hint="eastAsia" w:ascii="仿宋_GB2312" w:hAnsi="仿宋_GB2312" w:eastAsia="仿宋_GB2312" w:cs="仿宋_GB2312"/>
          <w:sz w:val="32"/>
          <w:szCs w:val="32"/>
          <w:shd w:val="clear" w:color="auto" w:fill="auto"/>
          <w:lang w:eastAsia="zh-CN"/>
        </w:rPr>
        <w:t>上级检查及调研发</w:t>
      </w:r>
      <w:r>
        <w:rPr>
          <w:rFonts w:hint="eastAsia" w:ascii="仿宋_GB2312" w:hAnsi="仿宋_GB2312" w:eastAsia="仿宋_GB2312" w:cs="仿宋_GB2312"/>
          <w:sz w:val="32"/>
          <w:szCs w:val="32"/>
          <w:shd w:val="clear" w:color="auto" w:fill="auto"/>
        </w:rPr>
        <w:t>生的接待支出。</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3、公务用车购置费及运行维护费支出决算为</w:t>
      </w:r>
      <w:r>
        <w:rPr>
          <w:rFonts w:hint="eastAsia" w:ascii="仿宋_GB2312" w:hAnsi="仿宋_GB2312" w:eastAsia="仿宋_GB2312" w:cs="仿宋_GB2312"/>
          <w:sz w:val="32"/>
          <w:szCs w:val="32"/>
          <w:shd w:val="clear" w:color="auto" w:fill="auto"/>
          <w:lang w:val="en-US" w:eastAsia="zh-CN"/>
        </w:rPr>
        <w:t>29.5</w:t>
      </w:r>
      <w:r>
        <w:rPr>
          <w:rFonts w:hint="eastAsia" w:ascii="仿宋_GB2312" w:hAnsi="仿宋_GB2312" w:eastAsia="仿宋_GB2312" w:cs="仿宋_GB2312"/>
          <w:sz w:val="32"/>
          <w:szCs w:val="32"/>
          <w:shd w:val="clear" w:color="auto" w:fill="auto"/>
        </w:rPr>
        <w:t>万元，其中：公务用车购置费</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万元，公务用车运行维护费</w:t>
      </w:r>
      <w:r>
        <w:rPr>
          <w:rFonts w:hint="eastAsia" w:ascii="仿宋_GB2312" w:hAnsi="仿宋_GB2312" w:eastAsia="仿宋_GB2312" w:cs="仿宋_GB2312"/>
          <w:sz w:val="32"/>
          <w:szCs w:val="32"/>
          <w:shd w:val="clear" w:color="auto" w:fill="auto"/>
          <w:lang w:val="en-US" w:eastAsia="zh-CN"/>
        </w:rPr>
        <w:t>29.5</w:t>
      </w:r>
      <w:r>
        <w:rPr>
          <w:rFonts w:hint="eastAsia" w:ascii="仿宋_GB2312" w:hAnsi="仿宋_GB2312" w:eastAsia="仿宋_GB2312" w:cs="仿宋_GB2312"/>
          <w:sz w:val="32"/>
          <w:szCs w:val="32"/>
          <w:shd w:val="clear" w:color="auto" w:fill="auto"/>
        </w:rPr>
        <w:t>万元，主要是</w:t>
      </w:r>
      <w:r>
        <w:rPr>
          <w:rFonts w:hint="eastAsia" w:ascii="仿宋_GB2312" w:hAnsi="仿宋_GB2312" w:eastAsia="仿宋_GB2312" w:cs="仿宋_GB2312"/>
          <w:sz w:val="32"/>
          <w:szCs w:val="32"/>
          <w:shd w:val="clear" w:color="auto" w:fill="auto"/>
          <w:lang w:eastAsia="zh-CN"/>
        </w:rPr>
        <w:t>用于森林防火及宣传有关</w:t>
      </w:r>
      <w:r>
        <w:rPr>
          <w:rFonts w:hint="eastAsia" w:ascii="仿宋_GB2312" w:hAnsi="仿宋_GB2312" w:eastAsia="仿宋_GB2312" w:cs="仿宋_GB2312"/>
          <w:sz w:val="32"/>
          <w:szCs w:val="32"/>
          <w:shd w:val="clear" w:color="auto" w:fill="auto"/>
        </w:rPr>
        <w:t>支出，截止2020年12月31日，我单位开支财政拨款的公务用车保有量为</w:t>
      </w:r>
      <w:r>
        <w:rPr>
          <w:rFonts w:hint="eastAsia" w:ascii="仿宋_GB2312" w:hAnsi="仿宋_GB2312" w:eastAsia="仿宋_GB2312" w:cs="仿宋_GB2312"/>
          <w:sz w:val="32"/>
          <w:szCs w:val="32"/>
          <w:shd w:val="clear" w:color="auto" w:fill="auto"/>
          <w:lang w:val="en-US" w:eastAsia="zh-CN"/>
        </w:rPr>
        <w:t>2</w:t>
      </w:r>
      <w:r>
        <w:rPr>
          <w:rFonts w:hint="eastAsia" w:ascii="仿宋_GB2312" w:hAnsi="仿宋_GB2312" w:eastAsia="仿宋_GB2312" w:cs="仿宋_GB2312"/>
          <w:sz w:val="32"/>
          <w:szCs w:val="32"/>
          <w:shd w:val="clear" w:color="auto" w:fill="auto"/>
        </w:rPr>
        <w:t>辆。</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八、政府性基金预算收入支出决算情况</w:t>
      </w:r>
    </w:p>
    <w:p>
      <w:pPr>
        <w:ind w:firstLine="640" w:firstLineChars="200"/>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本单位无政府性基金收支</w:t>
      </w:r>
      <w:r>
        <w:rPr>
          <w:rFonts w:hint="eastAsia" w:ascii="仿宋_GB2312" w:hAnsi="仿宋_GB2312" w:eastAsia="仿宋_GB2312" w:cs="仿宋_GB2312"/>
          <w:sz w:val="32"/>
          <w:szCs w:val="32"/>
          <w:shd w:val="clear" w:color="auto" w:fill="auto"/>
          <w:lang w:eastAsia="zh-CN"/>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九、关于</w:t>
      </w:r>
      <w:r>
        <w:rPr>
          <w:rFonts w:hint="eastAsia" w:ascii="仿宋_GB2312" w:hAnsi="仿宋_GB2312" w:eastAsia="仿宋_GB2312" w:cs="仿宋_GB2312"/>
          <w:sz w:val="32"/>
          <w:szCs w:val="32"/>
          <w:shd w:val="clear" w:color="auto" w:fill="auto"/>
          <w:lang w:val="en-US" w:eastAsia="zh-CN"/>
        </w:rPr>
        <w:t>事业单位基本</w:t>
      </w:r>
      <w:r>
        <w:rPr>
          <w:rFonts w:hint="eastAsia" w:ascii="仿宋_GB2312" w:hAnsi="仿宋_GB2312" w:eastAsia="仿宋_GB2312" w:cs="仿宋_GB2312"/>
          <w:sz w:val="32"/>
          <w:szCs w:val="32"/>
          <w:shd w:val="clear" w:color="auto" w:fill="auto"/>
        </w:rPr>
        <w:t>运行经费支出说明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w:t>
      </w:r>
      <w:r>
        <w:rPr>
          <w:rFonts w:hint="eastAsia" w:ascii="仿宋_GB2312" w:hAnsi="仿宋_GB2312" w:eastAsia="仿宋_GB2312" w:cs="仿宋_GB2312"/>
          <w:sz w:val="32"/>
          <w:szCs w:val="32"/>
          <w:shd w:val="clear" w:color="auto" w:fill="auto"/>
          <w:lang w:val="en-US" w:eastAsia="zh-CN"/>
        </w:rPr>
        <w:t>事业单位基本</w:t>
      </w:r>
      <w:r>
        <w:rPr>
          <w:rFonts w:hint="eastAsia" w:ascii="仿宋_GB2312" w:hAnsi="仿宋_GB2312" w:eastAsia="仿宋_GB2312" w:cs="仿宋_GB2312"/>
          <w:sz w:val="32"/>
          <w:szCs w:val="32"/>
          <w:shd w:val="clear" w:color="auto" w:fill="auto"/>
        </w:rPr>
        <w:t>运行经费支出</w:t>
      </w:r>
      <w:r>
        <w:rPr>
          <w:rFonts w:hint="eastAsia" w:ascii="仿宋_GB2312" w:hAnsi="仿宋_GB2312" w:eastAsia="仿宋_GB2312" w:cs="仿宋_GB2312"/>
          <w:sz w:val="32"/>
          <w:szCs w:val="32"/>
          <w:shd w:val="clear" w:color="auto" w:fill="auto"/>
          <w:lang w:val="en-US" w:eastAsia="zh-CN"/>
        </w:rPr>
        <w:t>1060.13万</w:t>
      </w:r>
      <w:r>
        <w:rPr>
          <w:rFonts w:hint="eastAsia" w:ascii="仿宋_GB2312" w:hAnsi="仿宋_GB2312" w:eastAsia="仿宋_GB2312" w:cs="仿宋_GB2312"/>
          <w:sz w:val="32"/>
          <w:szCs w:val="32"/>
          <w:shd w:val="clear" w:color="auto" w:fill="auto"/>
        </w:rPr>
        <w:t>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十、一般性支出情况</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2020年本部门开支会议费</w:t>
      </w:r>
      <w:r>
        <w:rPr>
          <w:rFonts w:hint="eastAsia" w:ascii="仿宋_GB2312" w:hAnsi="仿宋_GB2312" w:eastAsia="仿宋_GB2312" w:cs="仿宋_GB2312"/>
          <w:sz w:val="32"/>
          <w:szCs w:val="32"/>
          <w:shd w:val="clear" w:color="auto" w:fill="auto"/>
          <w:lang w:val="en-US" w:eastAsia="zh-CN"/>
        </w:rPr>
        <w:t>2万元</w:t>
      </w:r>
      <w:r>
        <w:rPr>
          <w:rFonts w:hint="eastAsia" w:ascii="仿宋_GB2312" w:hAnsi="仿宋_GB2312" w:eastAsia="仿宋_GB2312" w:cs="仿宋_GB2312"/>
          <w:sz w:val="32"/>
          <w:szCs w:val="32"/>
          <w:shd w:val="clear" w:color="auto" w:fill="auto"/>
        </w:rPr>
        <w:t>，开支培训费</w:t>
      </w:r>
      <w:r>
        <w:rPr>
          <w:rFonts w:hint="eastAsia" w:ascii="仿宋_GB2312" w:hAnsi="仿宋_GB2312" w:eastAsia="仿宋_GB2312" w:cs="仿宋_GB2312"/>
          <w:sz w:val="32"/>
          <w:szCs w:val="32"/>
          <w:shd w:val="clear" w:color="auto" w:fill="auto"/>
          <w:lang w:val="en-US" w:eastAsia="zh-CN"/>
        </w:rPr>
        <w:t>5</w:t>
      </w:r>
      <w:r>
        <w:rPr>
          <w:rFonts w:hint="eastAsia" w:ascii="仿宋_GB2312" w:hAnsi="仿宋_GB2312" w:eastAsia="仿宋_GB2312" w:cs="仿宋_GB2312"/>
          <w:sz w:val="32"/>
          <w:szCs w:val="32"/>
          <w:shd w:val="clear" w:color="auto" w:fill="auto"/>
        </w:rPr>
        <w:t>万元。</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十一、关于政府采购支出说明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本部门2020年度政府釆购支出总额</w:t>
      </w:r>
      <w:r>
        <w:rPr>
          <w:rFonts w:hint="eastAsia" w:ascii="仿宋_GB2312" w:hAnsi="仿宋_GB2312" w:eastAsia="仿宋_GB2312" w:cs="仿宋_GB2312"/>
          <w:sz w:val="32"/>
          <w:szCs w:val="32"/>
          <w:shd w:val="clear" w:color="auto" w:fill="auto"/>
          <w:lang w:val="en-US" w:eastAsia="zh-CN"/>
        </w:rPr>
        <w:t>2087.98</w:t>
      </w:r>
      <w:r>
        <w:rPr>
          <w:rFonts w:hint="eastAsia" w:ascii="仿宋_GB2312" w:hAnsi="仿宋_GB2312" w:eastAsia="仿宋_GB2312" w:cs="仿宋_GB2312"/>
          <w:sz w:val="32"/>
          <w:szCs w:val="32"/>
          <w:shd w:val="clear" w:color="auto" w:fill="auto"/>
        </w:rPr>
        <w:t>万元，其中：政府釆购货物支出</w:t>
      </w:r>
      <w:r>
        <w:rPr>
          <w:rFonts w:hint="eastAsia" w:ascii="仿宋_GB2312" w:hAnsi="仿宋_GB2312" w:eastAsia="仿宋_GB2312" w:cs="仿宋_GB2312"/>
          <w:sz w:val="32"/>
          <w:szCs w:val="32"/>
          <w:shd w:val="clear" w:color="auto" w:fill="auto"/>
          <w:lang w:val="en-US" w:eastAsia="zh-CN"/>
        </w:rPr>
        <w:t>13</w:t>
      </w:r>
      <w:r>
        <w:rPr>
          <w:rFonts w:hint="eastAsia" w:ascii="仿宋_GB2312" w:hAnsi="仿宋_GB2312" w:eastAsia="仿宋_GB2312" w:cs="仿宋_GB2312"/>
          <w:sz w:val="32"/>
          <w:szCs w:val="32"/>
          <w:shd w:val="clear" w:color="auto" w:fill="auto"/>
        </w:rPr>
        <w:t>万元</w:t>
      </w:r>
      <w:r>
        <w:rPr>
          <w:rFonts w:hint="eastAsia" w:ascii="仿宋_GB2312" w:hAnsi="仿宋_GB2312" w:eastAsia="仿宋_GB2312" w:cs="仿宋_GB2312"/>
          <w:sz w:val="32"/>
          <w:szCs w:val="32"/>
          <w:shd w:val="clear" w:color="auto" w:fill="auto"/>
          <w:lang w:eastAsia="zh-CN"/>
        </w:rPr>
        <w:t>，工程项目支出</w:t>
      </w:r>
      <w:r>
        <w:rPr>
          <w:rFonts w:hint="eastAsia" w:ascii="仿宋_GB2312" w:hAnsi="仿宋_GB2312" w:eastAsia="仿宋_GB2312" w:cs="仿宋_GB2312"/>
          <w:sz w:val="32"/>
          <w:szCs w:val="32"/>
          <w:shd w:val="clear" w:color="auto" w:fill="auto"/>
          <w:lang w:val="en-US" w:eastAsia="zh-CN"/>
        </w:rPr>
        <w:t>2074.98万元</w:t>
      </w:r>
      <w:r>
        <w:rPr>
          <w:rFonts w:hint="eastAsia" w:ascii="仿宋_GB2312" w:hAnsi="仿宋_GB2312" w:eastAsia="仿宋_GB2312" w:cs="仿宋_GB2312"/>
          <w:sz w:val="32"/>
          <w:szCs w:val="32"/>
          <w:shd w:val="clear" w:color="auto" w:fill="auto"/>
        </w:rPr>
        <w:t>。</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十二、关于国有资产占用情况说明</w:t>
      </w:r>
    </w:p>
    <w:p>
      <w:pPr>
        <w:ind w:firstLine="640" w:firstLineChars="200"/>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sz w:val="32"/>
          <w:szCs w:val="32"/>
          <w:shd w:val="clear" w:color="auto" w:fill="auto"/>
        </w:rPr>
        <w:t>截至2020年12月31</w:t>
      </w:r>
      <w:r>
        <w:rPr>
          <w:rFonts w:hint="eastAsia" w:ascii="仿宋_GB2312" w:hAnsi="仿宋_GB2312" w:eastAsia="仿宋_GB2312" w:cs="仿宋_GB2312"/>
          <w:sz w:val="32"/>
          <w:szCs w:val="32"/>
          <w:shd w:val="clear" w:color="auto" w:fill="auto"/>
          <w:lang w:eastAsia="zh-CN"/>
        </w:rPr>
        <w:t>日</w:t>
      </w:r>
      <w:r>
        <w:rPr>
          <w:rFonts w:hint="eastAsia" w:ascii="仿宋_GB2312" w:hAnsi="仿宋_GB2312" w:eastAsia="仿宋_GB2312" w:cs="仿宋_GB2312"/>
          <w:sz w:val="32"/>
          <w:szCs w:val="32"/>
          <w:shd w:val="clear" w:color="auto" w:fill="auto"/>
        </w:rPr>
        <w:t>,本单位共有车辆</w:t>
      </w:r>
      <w:r>
        <w:rPr>
          <w:rFonts w:hint="eastAsia" w:ascii="仿宋_GB2312" w:hAnsi="仿宋_GB2312" w:eastAsia="仿宋_GB2312" w:cs="仿宋_GB2312"/>
          <w:sz w:val="32"/>
          <w:szCs w:val="32"/>
          <w:shd w:val="clear" w:color="auto" w:fill="auto"/>
          <w:lang w:val="en-US" w:eastAsia="zh-CN"/>
        </w:rPr>
        <w:t>2</w:t>
      </w:r>
      <w:r>
        <w:rPr>
          <w:rFonts w:hint="eastAsia" w:ascii="仿宋_GB2312" w:hAnsi="仿宋_GB2312" w:eastAsia="仿宋_GB2312" w:cs="仿宋_GB2312"/>
          <w:sz w:val="32"/>
          <w:szCs w:val="32"/>
          <w:shd w:val="clear" w:color="auto" w:fill="auto"/>
        </w:rPr>
        <w:t>辆，其中，应急保障用车</w:t>
      </w:r>
      <w:r>
        <w:rPr>
          <w:rFonts w:hint="eastAsia" w:ascii="仿宋_GB2312" w:hAnsi="仿宋_GB2312" w:eastAsia="仿宋_GB2312" w:cs="仿宋_GB2312"/>
          <w:sz w:val="32"/>
          <w:szCs w:val="32"/>
          <w:shd w:val="clear" w:color="auto" w:fill="auto"/>
          <w:lang w:val="en-US" w:eastAsia="zh-CN"/>
        </w:rPr>
        <w:t>2</w:t>
      </w:r>
      <w:r>
        <w:rPr>
          <w:rFonts w:hint="eastAsia" w:ascii="仿宋_GB2312" w:hAnsi="仿宋_GB2312" w:eastAsia="仿宋_GB2312" w:cs="仿宋_GB2312"/>
          <w:sz w:val="32"/>
          <w:szCs w:val="32"/>
          <w:shd w:val="clear" w:color="auto" w:fill="auto"/>
        </w:rPr>
        <w:t>辆</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单位价值50万元以上通用设备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台（套）；单位价值100万元以上专用设备</w:t>
      </w:r>
      <w:r>
        <w:rPr>
          <w:rFonts w:hint="eastAsia" w:ascii="仿宋_GB2312" w:hAnsi="仿宋_GB2312" w:eastAsia="仿宋_GB2312" w:cs="仿宋_GB2312"/>
          <w:sz w:val="32"/>
          <w:szCs w:val="32"/>
          <w:shd w:val="clear" w:color="auto" w:fill="auto"/>
          <w:lang w:val="en-US" w:eastAsia="zh-CN"/>
        </w:rPr>
        <w:t>0</w:t>
      </w:r>
      <w:r>
        <w:rPr>
          <w:rFonts w:hint="eastAsia" w:ascii="仿宋_GB2312" w:hAnsi="仿宋_GB2312" w:eastAsia="仿宋_GB2312" w:cs="仿宋_GB2312"/>
          <w:sz w:val="32"/>
          <w:szCs w:val="32"/>
          <w:shd w:val="clear" w:color="auto" w:fill="auto"/>
        </w:rPr>
        <w:t>台（套）。</w:t>
      </w:r>
    </w:p>
    <w:p>
      <w:pPr>
        <w:ind w:firstLine="640" w:firstLineChars="200"/>
        <w:rPr>
          <w:rFonts w:hint="eastAsia"/>
          <w:sz w:val="32"/>
          <w:szCs w:val="32"/>
        </w:rPr>
      </w:pPr>
    </w:p>
    <w:p>
      <w:pPr>
        <w:rPr>
          <w:rFonts w:hint="eastAsia"/>
          <w:sz w:val="32"/>
          <w:szCs w:val="32"/>
        </w:rPr>
      </w:pPr>
    </w:p>
    <w:p>
      <w:pPr>
        <w:jc w:val="center"/>
        <w:rPr>
          <w:rFonts w:hint="eastAsia"/>
          <w:sz w:val="44"/>
          <w:szCs w:val="44"/>
        </w:rPr>
      </w:pPr>
    </w:p>
    <w:p>
      <w:pPr>
        <w:ind w:firstLine="2200" w:firstLineChars="500"/>
        <w:jc w:val="both"/>
        <w:rPr>
          <w:rFonts w:hint="eastAsia"/>
          <w:sz w:val="44"/>
          <w:szCs w:val="44"/>
        </w:rPr>
      </w:pPr>
      <w:r>
        <w:rPr>
          <w:rFonts w:hint="eastAsia"/>
          <w:sz w:val="44"/>
          <w:szCs w:val="44"/>
        </w:rPr>
        <w:t>第四部分</w:t>
      </w:r>
      <w:r>
        <w:rPr>
          <w:rFonts w:hint="eastAsia"/>
          <w:sz w:val="44"/>
          <w:szCs w:val="44"/>
          <w:lang w:val="en-US" w:eastAsia="zh-CN"/>
        </w:rPr>
        <w:t xml:space="preserve"> </w:t>
      </w:r>
      <w:r>
        <w:rPr>
          <w:rFonts w:hint="eastAsia"/>
          <w:sz w:val="44"/>
          <w:szCs w:val="44"/>
        </w:rPr>
        <w:t>名词解释</w:t>
      </w:r>
    </w:p>
    <w:p>
      <w:pPr>
        <w:spacing w:line="360" w:lineRule="auto"/>
        <w:ind w:firstLine="643" w:firstLineChars="200"/>
        <w:rPr>
          <w:rFonts w:eastAsia="仿宋_GB2312"/>
          <w:b/>
          <w:color w:val="000000"/>
          <w:sz w:val="32"/>
          <w:szCs w:val="32"/>
        </w:rPr>
      </w:pPr>
    </w:p>
    <w:p>
      <w:pPr>
        <w:spacing w:line="360" w:lineRule="auto"/>
        <w:ind w:firstLine="643" w:firstLineChars="200"/>
        <w:rPr>
          <w:rFonts w:eastAsia="仿宋_GB2312"/>
          <w:color w:val="000000"/>
          <w:sz w:val="32"/>
          <w:szCs w:val="32"/>
        </w:rPr>
      </w:pPr>
      <w:r>
        <w:rPr>
          <w:rFonts w:eastAsia="仿宋_GB2312"/>
          <w:b/>
          <w:color w:val="000000"/>
          <w:sz w:val="32"/>
          <w:szCs w:val="32"/>
        </w:rPr>
        <w:t>一、</w:t>
      </w:r>
      <w:r>
        <w:rPr>
          <w:rFonts w:eastAsia="仿宋_GB2312"/>
          <w:b/>
          <w:sz w:val="32"/>
          <w:szCs w:val="32"/>
        </w:rPr>
        <w:t>财政</w:t>
      </w:r>
      <w:r>
        <w:rPr>
          <w:rFonts w:eastAsia="仿宋_GB2312"/>
          <w:b/>
          <w:color w:val="000000"/>
          <w:sz w:val="32"/>
          <w:szCs w:val="32"/>
        </w:rPr>
        <w:t>拨款收入：</w:t>
      </w:r>
      <w:r>
        <w:rPr>
          <w:rFonts w:eastAsia="仿宋_GB2312"/>
          <w:color w:val="000000"/>
          <w:sz w:val="32"/>
          <w:szCs w:val="32"/>
        </w:rPr>
        <w:t>是指级财政部门当年拨付的公共预算财政拨款和政府性基金预算财政拨款。  </w:t>
      </w:r>
    </w:p>
    <w:p>
      <w:pPr>
        <w:spacing w:line="360" w:lineRule="auto"/>
        <w:ind w:right="25" w:rightChars="12" w:firstLine="643" w:firstLineChars="200"/>
        <w:rPr>
          <w:rFonts w:eastAsia="仿宋_GB2312"/>
          <w:sz w:val="32"/>
          <w:szCs w:val="32"/>
        </w:rPr>
      </w:pPr>
      <w:r>
        <w:rPr>
          <w:rFonts w:eastAsia="仿宋_GB2312"/>
          <w:b/>
          <w:sz w:val="32"/>
          <w:szCs w:val="32"/>
        </w:rPr>
        <w:t>二、事业收入：</w:t>
      </w:r>
      <w:r>
        <w:rPr>
          <w:rFonts w:eastAsia="仿宋_GB2312"/>
          <w:sz w:val="32"/>
          <w:szCs w:val="32"/>
        </w:rPr>
        <w:t>指事业单位开展专业业务活动及辅助活动取得的收入。</w:t>
      </w:r>
    </w:p>
    <w:p>
      <w:pPr>
        <w:spacing w:line="360" w:lineRule="auto"/>
        <w:ind w:right="25" w:rightChars="12" w:firstLine="643" w:firstLineChars="200"/>
        <w:rPr>
          <w:rFonts w:eastAsia="仿宋_GB2312"/>
          <w:sz w:val="32"/>
          <w:szCs w:val="32"/>
        </w:rPr>
      </w:pPr>
      <w:r>
        <w:rPr>
          <w:rFonts w:eastAsia="仿宋_GB2312"/>
          <w:b/>
          <w:sz w:val="32"/>
          <w:szCs w:val="32"/>
        </w:rPr>
        <w:t>三、经营收入：</w:t>
      </w:r>
      <w:r>
        <w:rPr>
          <w:rFonts w:eastAsia="仿宋_GB2312"/>
          <w:sz w:val="32"/>
          <w:szCs w:val="32"/>
        </w:rPr>
        <w:t xml:space="preserve">指事业单位在专业业务活动及其辅助活动之外开展非独立核算经营活动取得的收入。 </w:t>
      </w:r>
    </w:p>
    <w:p>
      <w:pPr>
        <w:spacing w:line="360" w:lineRule="auto"/>
        <w:ind w:right="25" w:rightChars="12" w:firstLine="643" w:firstLineChars="200"/>
        <w:rPr>
          <w:rFonts w:eastAsia="仿宋_GB2312"/>
          <w:sz w:val="32"/>
          <w:szCs w:val="32"/>
        </w:rPr>
      </w:pPr>
      <w:r>
        <w:rPr>
          <w:rFonts w:eastAsia="仿宋_GB2312"/>
          <w:b/>
          <w:sz w:val="32"/>
          <w:szCs w:val="32"/>
        </w:rPr>
        <w:t>四、其他收入：</w:t>
      </w:r>
      <w:r>
        <w:rPr>
          <w:rFonts w:eastAsia="仿宋_GB2312"/>
          <w:sz w:val="32"/>
          <w:szCs w:val="32"/>
        </w:rPr>
        <w:t>指单位取得的除上述收入以外的各项收入。主要是按规定动用的售房收入、存款利息收入等。</w:t>
      </w:r>
    </w:p>
    <w:p>
      <w:pPr>
        <w:spacing w:line="360" w:lineRule="auto"/>
        <w:ind w:right="25" w:rightChars="12" w:firstLine="643" w:firstLineChars="200"/>
        <w:rPr>
          <w:rFonts w:eastAsia="仿宋_GB2312"/>
          <w:color w:val="000000"/>
          <w:sz w:val="32"/>
          <w:szCs w:val="32"/>
        </w:rPr>
      </w:pPr>
      <w:r>
        <w:rPr>
          <w:rFonts w:eastAsia="仿宋_GB2312"/>
          <w:b/>
          <w:sz w:val="32"/>
          <w:szCs w:val="32"/>
        </w:rPr>
        <w:t>五、</w:t>
      </w:r>
      <w:r>
        <w:rPr>
          <w:rFonts w:hint="eastAsia" w:eastAsia="仿宋_GB2312"/>
          <w:b/>
          <w:sz w:val="32"/>
          <w:szCs w:val="32"/>
        </w:rPr>
        <w:t>使用非财政拨款结余</w:t>
      </w:r>
      <w:r>
        <w:rPr>
          <w:rFonts w:eastAsia="仿宋_GB2312"/>
          <w:b/>
          <w:sz w:val="32"/>
          <w:szCs w:val="32"/>
        </w:rPr>
        <w:t>：</w:t>
      </w:r>
      <w:r>
        <w:rPr>
          <w:rFonts w:eastAsia="仿宋_GB2312"/>
          <w:sz w:val="32"/>
          <w:szCs w:val="32"/>
        </w:rPr>
        <w:t>指事业单位在当年的财政拨款收入、事业收入、其他收入不足以安排当年支出的情况下，使用以前年度积累的</w:t>
      </w:r>
      <w:r>
        <w:rPr>
          <w:rFonts w:hint="eastAsia" w:eastAsia="仿宋_GB2312"/>
          <w:sz w:val="32"/>
          <w:szCs w:val="32"/>
        </w:rPr>
        <w:t>非财政拨款</w:t>
      </w:r>
      <w:r>
        <w:rPr>
          <w:rFonts w:eastAsia="仿宋_GB2312"/>
          <w:sz w:val="32"/>
          <w:szCs w:val="32"/>
        </w:rPr>
        <w:t>结余（事业单位当年收支相抵后按国家规定提取、用于弥补以后年度收支差额的</w:t>
      </w:r>
      <w:r>
        <w:rPr>
          <w:rFonts w:hint="eastAsia" w:eastAsia="仿宋_GB2312"/>
          <w:sz w:val="32"/>
          <w:szCs w:val="32"/>
        </w:rPr>
        <w:t>结余</w:t>
      </w:r>
      <w:r>
        <w:rPr>
          <w:rFonts w:eastAsia="仿宋_GB2312"/>
          <w:sz w:val="32"/>
          <w:szCs w:val="32"/>
        </w:rPr>
        <w:t>）弥补本年度收支缺口的资金。</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六、基本支出：</w:t>
      </w:r>
      <w:r>
        <w:rPr>
          <w:rFonts w:eastAsia="仿宋_GB2312"/>
          <w:color w:val="000000"/>
          <w:sz w:val="32"/>
          <w:szCs w:val="32"/>
        </w:rPr>
        <w:t>是指为保障机构正常运转、完成日常工作任务而发生的人员支出和公用支出。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七、项目支出：</w:t>
      </w:r>
      <w:r>
        <w:rPr>
          <w:rFonts w:eastAsia="仿宋_GB2312"/>
          <w:color w:val="000000"/>
          <w:sz w:val="32"/>
          <w:szCs w:val="32"/>
        </w:rPr>
        <w:t>是指在基本支出之外为完成特定的行政工作任务或事业发展目标所发生的支出。  </w:t>
      </w:r>
    </w:p>
    <w:p>
      <w:pPr>
        <w:spacing w:line="360" w:lineRule="auto"/>
        <w:rPr>
          <w:rFonts w:eastAsia="仿宋_GB2312"/>
          <w:color w:val="000000"/>
          <w:sz w:val="32"/>
          <w:szCs w:val="32"/>
        </w:rPr>
      </w:pPr>
      <w:r>
        <w:rPr>
          <w:rFonts w:eastAsia="仿宋_GB2312"/>
          <w:color w:val="000000"/>
          <w:sz w:val="32"/>
          <w:szCs w:val="32"/>
        </w:rPr>
        <w:t xml:space="preserve">  　</w:t>
      </w:r>
      <w:r>
        <w:rPr>
          <w:rFonts w:eastAsia="仿宋_GB2312"/>
          <w:b/>
          <w:color w:val="000000"/>
          <w:sz w:val="32"/>
          <w:szCs w:val="32"/>
        </w:rPr>
        <w:t>八、自然</w:t>
      </w:r>
      <w:r>
        <w:rPr>
          <w:rFonts w:hint="eastAsia" w:eastAsia="仿宋_GB2312"/>
          <w:b/>
          <w:color w:val="000000"/>
          <w:sz w:val="32"/>
          <w:szCs w:val="32"/>
        </w:rPr>
        <w:t>资源</w:t>
      </w:r>
      <w:r>
        <w:rPr>
          <w:rFonts w:eastAsia="仿宋_GB2312"/>
          <w:b/>
          <w:color w:val="000000"/>
          <w:sz w:val="32"/>
          <w:szCs w:val="32"/>
        </w:rPr>
        <w:t>海洋气象等支出：</w:t>
      </w:r>
      <w:r>
        <w:rPr>
          <w:rFonts w:eastAsia="仿宋_GB2312"/>
          <w:color w:val="000000"/>
          <w:sz w:val="32"/>
          <w:szCs w:val="32"/>
        </w:rPr>
        <w:t>指政府用于国土资源、海洋、测绘、地震、气象等公益服务事业方面的支出。  </w:t>
      </w:r>
    </w:p>
    <w:p>
      <w:pPr>
        <w:spacing w:line="360" w:lineRule="auto"/>
        <w:rPr>
          <w:rFonts w:eastAsia="仿宋_GB2312"/>
          <w:color w:val="000000"/>
          <w:sz w:val="32"/>
          <w:szCs w:val="32"/>
        </w:rPr>
      </w:pPr>
      <w:r>
        <w:rPr>
          <w:rFonts w:eastAsia="仿宋_GB2312"/>
          <w:color w:val="000000"/>
          <w:sz w:val="32"/>
          <w:szCs w:val="32"/>
        </w:rPr>
        <w:t>　　</w:t>
      </w:r>
      <w:r>
        <w:rPr>
          <w:rFonts w:eastAsia="仿宋_GB2312"/>
          <w:b/>
          <w:color w:val="000000"/>
          <w:sz w:val="32"/>
          <w:szCs w:val="32"/>
        </w:rPr>
        <w:t>九、年初结转和结余：</w:t>
      </w:r>
      <w:r>
        <w:rPr>
          <w:rFonts w:eastAsia="仿宋_GB2312"/>
          <w:color w:val="000000"/>
          <w:sz w:val="32"/>
          <w:szCs w:val="32"/>
        </w:rPr>
        <w:t>是指以前年度支出预算因客观条件变化未执行完毕、结转到本年度按规定继续使用的资金。  </w:t>
      </w:r>
    </w:p>
    <w:p>
      <w:pPr>
        <w:spacing w:line="360" w:lineRule="auto"/>
        <w:ind w:firstLine="645"/>
        <w:rPr>
          <w:rFonts w:eastAsia="仿宋_GB2312"/>
          <w:color w:val="000000"/>
          <w:sz w:val="32"/>
          <w:szCs w:val="32"/>
        </w:rPr>
      </w:pPr>
      <w:r>
        <w:rPr>
          <w:rFonts w:eastAsia="仿宋_GB2312"/>
          <w:b/>
          <w:color w:val="000000"/>
          <w:sz w:val="32"/>
          <w:szCs w:val="32"/>
        </w:rPr>
        <w:t>十、年末结转和结余：</w:t>
      </w:r>
      <w:r>
        <w:rPr>
          <w:rFonts w:eastAsia="仿宋_GB2312"/>
          <w:color w:val="000000"/>
          <w:sz w:val="32"/>
          <w:szCs w:val="32"/>
        </w:rPr>
        <w:t>是指本年度或以前年度预算安排、因客观条件发生变化无法按原计划实施，需要延迟到以后年度继续使用的资金。  </w:t>
      </w:r>
    </w:p>
    <w:p>
      <w:pPr>
        <w:autoSpaceDE w:val="0"/>
        <w:spacing w:line="360" w:lineRule="auto"/>
        <w:ind w:firstLine="643" w:firstLineChars="200"/>
        <w:rPr>
          <w:rFonts w:eastAsia="仿宋_GB2312"/>
          <w:sz w:val="32"/>
          <w:szCs w:val="32"/>
        </w:rPr>
      </w:pPr>
      <w:r>
        <w:rPr>
          <w:rFonts w:eastAsia="仿宋_GB2312"/>
          <w:b/>
          <w:sz w:val="32"/>
          <w:szCs w:val="32"/>
        </w:rPr>
        <w:t>十一、三公经费：</w:t>
      </w:r>
      <w:r>
        <w:rPr>
          <w:rFonts w:eastAsia="仿宋_GB2312"/>
          <w:sz w:val="32"/>
          <w:szCs w:val="32"/>
        </w:rPr>
        <w:t>是指部门用财政拨款安排的因公出国（境）费、公务用车购置及运行维护费和公务接待费。</w:t>
      </w:r>
    </w:p>
    <w:p>
      <w:pPr>
        <w:autoSpaceDE w:val="0"/>
        <w:spacing w:line="360" w:lineRule="auto"/>
        <w:ind w:firstLine="660"/>
        <w:rPr>
          <w:rFonts w:eastAsia="仿宋_GB2312"/>
          <w:sz w:val="32"/>
          <w:szCs w:val="32"/>
        </w:rPr>
      </w:pPr>
      <w:r>
        <w:rPr>
          <w:rFonts w:eastAsia="仿宋_GB2312"/>
          <w:b/>
          <w:sz w:val="32"/>
          <w:szCs w:val="32"/>
        </w:rPr>
        <w:t>十二、机关运行经费：</w:t>
      </w:r>
      <w:r>
        <w:rPr>
          <w:rFonts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snapToGrid w:val="0"/>
        <w:spacing w:line="600" w:lineRule="exact"/>
        <w:jc w:val="left"/>
        <w:rPr>
          <w:rFonts w:hint="eastAsia"/>
          <w:sz w:val="32"/>
          <w:szCs w:val="32"/>
          <w:lang w:eastAsia="zh-CN"/>
        </w:rPr>
      </w:pPr>
      <w:r>
        <w:rPr>
          <w:rFonts w:hint="eastAsia"/>
          <w:sz w:val="32"/>
          <w:szCs w:val="32"/>
          <w:lang w:eastAsia="zh-CN"/>
        </w:rPr>
        <w:t>附件</w:t>
      </w:r>
      <w:bookmarkStart w:id="0" w:name="YS060100"/>
      <w:bookmarkStart w:id="1" w:name="第七部分部门决算分析报告撰写提纲"/>
    </w:p>
    <w:p>
      <w:pPr>
        <w:snapToGrid w:val="0"/>
        <w:spacing w:line="60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湖南省青羊湖国有林场</w:t>
      </w:r>
    </w:p>
    <w:p>
      <w:pPr>
        <w:snapToGrid w:val="0"/>
        <w:spacing w:line="60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2020年度部门整体支出绩效自评报告</w:t>
      </w:r>
    </w:p>
    <w:bookmarkEnd w:id="0"/>
    <w:p>
      <w:pPr>
        <w:snapToGrid w:val="0"/>
        <w:spacing w:line="600" w:lineRule="exact"/>
        <w:ind w:firstLine="640" w:firstLineChars="200"/>
        <w:rPr>
          <w:rFonts w:hint="eastAsia" w:ascii="仿宋_GB2312" w:hAnsi="仿宋" w:eastAsia="仿宋_GB2312"/>
          <w:sz w:val="32"/>
          <w:szCs w:val="32"/>
        </w:rPr>
      </w:pPr>
    </w:p>
    <w:p>
      <w:pPr>
        <w:snapToGrid w:val="0"/>
        <w:spacing w:line="600" w:lineRule="exact"/>
        <w:ind w:firstLine="640" w:firstLineChars="200"/>
        <w:rPr>
          <w:rFonts w:hint="eastAsia" w:ascii="方正黑体_GBK" w:hAnsi="黑体" w:eastAsia="方正黑体_GBK"/>
          <w:sz w:val="32"/>
          <w:szCs w:val="32"/>
        </w:rPr>
      </w:pPr>
      <w:bookmarkStart w:id="2" w:name="YS060101"/>
      <w:r>
        <w:rPr>
          <w:rFonts w:hint="eastAsia" w:ascii="方正黑体_GBK" w:hAnsi="黑体" w:eastAsia="方正黑体_GBK"/>
          <w:sz w:val="32"/>
          <w:szCs w:val="32"/>
        </w:rPr>
        <w:t>一、单位情况</w:t>
      </w:r>
    </w:p>
    <w:bookmarkEnd w:id="2"/>
    <w:p>
      <w:pPr>
        <w:pStyle w:val="2"/>
        <w:spacing w:line="600" w:lineRule="exact"/>
        <w:ind w:firstLine="640" w:firstLineChars="200"/>
        <w:rPr>
          <w:rFonts w:hint="eastAsia" w:eastAsia="仿宋"/>
          <w:sz w:val="32"/>
        </w:rPr>
      </w:pPr>
      <w:r>
        <w:rPr>
          <w:rFonts w:hint="eastAsia" w:ascii="楷体_GB2312" w:hAnsi="仿宋" w:eastAsia="楷体_GB2312"/>
          <w:sz w:val="32"/>
          <w:szCs w:val="32"/>
        </w:rPr>
        <w:t>（一）基本情况。</w:t>
      </w:r>
      <w:r>
        <w:rPr>
          <w:rFonts w:hint="eastAsia" w:eastAsia="仿宋"/>
          <w:sz w:val="32"/>
        </w:rPr>
        <w:t>湖南省青羊湖国有林场于2012年1月9日挂牌成立，是湖南省林业局直管的正处级事业单位，住所：湖南省宁乡县黄材镇青羊湖国有林场，开办资金人民币10062万元。林场现有林地面积1083.9公顷，现为差额拨款的事业单位，核定编制84名。宗旨和业务范围：管理国有林场，促进林业发展，国有林场规划计划编制，林木种苗生产供应，园林绿化与森林培育经营、护林防火，林木良种选育与新技术推广，森林生态旅游与旅游产品开发，相关技术培训，林业信息服务，林业调查规划设计。</w:t>
      </w:r>
      <w:r>
        <w:rPr>
          <w:rFonts w:hint="eastAsia" w:ascii="方正仿宋_GBK" w:hAnsi="方正仿宋_GBK" w:eastAsia="方正仿宋_GBK" w:cs="方正仿宋_GBK"/>
          <w:sz w:val="32"/>
        </w:rPr>
        <w:t>林场下设</w:t>
      </w:r>
      <w:r>
        <w:rPr>
          <w:rFonts w:hint="eastAsia" w:ascii="方正仿宋_GBK" w:hAnsi="方正仿宋_GBK" w:eastAsia="方正仿宋_GBK" w:cs="方正仿宋_GBK"/>
          <w:sz w:val="32"/>
          <w:lang w:val="en-US" w:eastAsia="zh-CN"/>
        </w:rPr>
        <w:t>党政办</w:t>
      </w:r>
      <w:r>
        <w:rPr>
          <w:rFonts w:hint="eastAsia" w:ascii="方正仿宋_GBK" w:hAnsi="方正仿宋_GBK" w:eastAsia="方正仿宋_GBK" w:cs="方正仿宋_GBK"/>
          <w:sz w:val="32"/>
        </w:rPr>
        <w:t>、人事监察科、计财科、生产</w:t>
      </w:r>
      <w:r>
        <w:rPr>
          <w:rFonts w:hint="eastAsia" w:ascii="方正仿宋_GBK" w:hAnsi="方正仿宋_GBK" w:eastAsia="方正仿宋_GBK" w:cs="方正仿宋_GBK"/>
          <w:sz w:val="32"/>
          <w:lang w:val="en-US" w:eastAsia="zh-CN"/>
        </w:rPr>
        <w:t>科</w:t>
      </w:r>
      <w:r>
        <w:rPr>
          <w:rFonts w:hint="eastAsia" w:ascii="方正仿宋_GBK" w:hAnsi="方正仿宋_GBK" w:eastAsia="方正仿宋_GBK" w:cs="方正仿宋_GBK"/>
          <w:sz w:val="32"/>
        </w:rPr>
        <w:t>、规划开发科、安保科、一分场、二分场、水厂，纳入省财政的</w:t>
      </w:r>
      <w:r>
        <w:rPr>
          <w:rFonts w:hint="eastAsia" w:ascii="方正仿宋_GBK" w:hAnsi="方正仿宋_GBK" w:eastAsia="方正仿宋_GBK" w:cs="方正仿宋_GBK"/>
          <w:sz w:val="32"/>
          <w:lang w:val="en-US" w:eastAsia="zh-CN"/>
        </w:rPr>
        <w:t>二级预算单位</w:t>
      </w:r>
      <w:r>
        <w:rPr>
          <w:rFonts w:hint="eastAsia" w:ascii="方正仿宋_GBK" w:hAnsi="方正仿宋_GBK" w:eastAsia="方正仿宋_GBK" w:cs="方正仿宋_GBK"/>
          <w:sz w:val="32"/>
        </w:rPr>
        <w:t>。</w:t>
      </w:r>
      <w:r>
        <w:rPr>
          <w:rFonts w:hint="eastAsia" w:eastAsia="仿宋"/>
          <w:sz w:val="32"/>
        </w:rPr>
        <w:t>现有干职工118人，其中包括在职职工76人，退休职工42人 。</w:t>
      </w:r>
    </w:p>
    <w:p>
      <w:pPr>
        <w:snapToGrid w:val="0"/>
        <w:spacing w:line="600" w:lineRule="exact"/>
        <w:ind w:firstLine="640" w:firstLineChars="200"/>
        <w:rPr>
          <w:rFonts w:hint="eastAsia" w:ascii="方正楷体_GBK" w:hAnsi="黑体" w:eastAsia="方正楷体_GBK"/>
          <w:sz w:val="32"/>
          <w:szCs w:val="32"/>
        </w:rPr>
      </w:pPr>
      <w:r>
        <w:rPr>
          <w:rFonts w:hint="eastAsia" w:ascii="方正楷体_GBK" w:hAnsi="黑体" w:eastAsia="方正楷体_GBK"/>
          <w:sz w:val="32"/>
          <w:szCs w:val="32"/>
        </w:rPr>
        <w:t>（二）2020年度整体支出绩效目标</w:t>
      </w:r>
    </w:p>
    <w:p>
      <w:pPr>
        <w:keepNext w:val="0"/>
        <w:keepLines w:val="0"/>
        <w:pageBreakBefore w:val="0"/>
        <w:widowControl w:val="0"/>
        <w:kinsoku/>
        <w:wordWrap/>
        <w:overflowPunct/>
        <w:topLinePunct w:val="0"/>
        <w:bidi w:val="0"/>
        <w:snapToGrid/>
        <w:spacing w:line="600" w:lineRule="exact"/>
        <w:ind w:firstLine="640"/>
        <w:textAlignment w:val="auto"/>
        <w:rPr>
          <w:rFonts w:ascii="Times New Roman" w:hAnsi="Times New Roman" w:eastAsia="方正仿宋_GBK"/>
          <w:sz w:val="32"/>
          <w:szCs w:val="32"/>
        </w:rPr>
      </w:pPr>
      <w:r>
        <w:rPr>
          <w:rFonts w:ascii="方正仿宋_GBK" w:hAnsi="方正仿宋_GBK" w:eastAsia="方正仿宋_GBK" w:cs="方正仿宋_GBK"/>
          <w:color w:val="000000"/>
          <w:sz w:val="32"/>
          <w:szCs w:val="32"/>
        </w:rPr>
        <w:t>20</w:t>
      </w:r>
      <w:r>
        <w:rPr>
          <w:rFonts w:hint="eastAsia" w:ascii="方正仿宋_GBK" w:hAnsi="方正仿宋_GBK" w:eastAsia="方正仿宋_GBK" w:cs="方正仿宋_GBK"/>
          <w:color w:val="000000"/>
          <w:sz w:val="32"/>
          <w:szCs w:val="32"/>
        </w:rPr>
        <w:t>20年，</w:t>
      </w:r>
      <w:r>
        <w:rPr>
          <w:rFonts w:ascii="Times New Roman" w:hAnsi="Times New Roman" w:eastAsia="方正仿宋_GBK" w:cs="Times New Roman"/>
          <w:sz w:val="32"/>
          <w:szCs w:val="32"/>
        </w:rPr>
        <w:t>青羊湖林场在局党组的坚强领导和大力支持下，深入贯彻习近平新时代中国特色社会主义思想，紧紧围绕局党组工作部署，沉着应对新冠疫情，稳步推进“现代示范林场”建设，较好完成了各项任务。</w:t>
      </w:r>
      <w:r>
        <w:rPr>
          <w:rFonts w:ascii="Times New Roman" w:hAnsi="Times New Roman" w:eastAsia="方正仿宋_GBK"/>
          <w:sz w:val="32"/>
          <w:szCs w:val="32"/>
        </w:rPr>
        <w:t>我</w:t>
      </w:r>
      <w:r>
        <w:rPr>
          <w:rFonts w:hint="eastAsia" w:ascii="Times New Roman" w:hAnsi="Times New Roman" w:eastAsia="方正仿宋_GBK"/>
          <w:sz w:val="32"/>
          <w:szCs w:val="32"/>
        </w:rPr>
        <w:t>单位</w:t>
      </w:r>
      <w:r>
        <w:rPr>
          <w:rFonts w:ascii="Times New Roman" w:hAnsi="Times New Roman" w:eastAsia="方正仿宋_GBK"/>
          <w:sz w:val="32"/>
          <w:szCs w:val="32"/>
        </w:rPr>
        <w:t>于</w:t>
      </w:r>
      <w:r>
        <w:rPr>
          <w:rFonts w:hint="eastAsia" w:ascii="Times New Roman" w:hAnsi="Times New Roman" w:eastAsia="方正仿宋_GBK"/>
          <w:sz w:val="32"/>
          <w:szCs w:val="32"/>
        </w:rPr>
        <w:t>2020年</w:t>
      </w:r>
      <w:r>
        <w:rPr>
          <w:rFonts w:ascii="Times New Roman" w:hAnsi="Times New Roman" w:eastAsia="方正仿宋_GBK"/>
          <w:sz w:val="32"/>
          <w:szCs w:val="32"/>
        </w:rPr>
        <w:t>5月获评生态保护与森林经营国家长期科研基地，我</w:t>
      </w:r>
      <w:r>
        <w:rPr>
          <w:rFonts w:hint="eastAsia" w:ascii="Times New Roman" w:hAnsi="Times New Roman" w:eastAsia="方正仿宋_GBK"/>
          <w:sz w:val="32"/>
          <w:szCs w:val="32"/>
        </w:rPr>
        <w:t>们</w:t>
      </w:r>
      <w:r>
        <w:rPr>
          <w:rFonts w:ascii="Times New Roman" w:hAnsi="Times New Roman" w:eastAsia="方正仿宋_GBK"/>
          <w:sz w:val="32"/>
          <w:szCs w:val="32"/>
        </w:rPr>
        <w:t>紧紧围绕“科研”两字开展生产经营工作。科学编制经营方案</w:t>
      </w:r>
      <w:r>
        <w:rPr>
          <w:rFonts w:hint="eastAsia" w:ascii="Times New Roman" w:hAnsi="Times New Roman" w:eastAsia="方正仿宋_GBK"/>
          <w:sz w:val="32"/>
          <w:szCs w:val="32"/>
        </w:rPr>
        <w:t>；</w:t>
      </w:r>
      <w:r>
        <w:rPr>
          <w:rFonts w:ascii="Times New Roman" w:hAnsi="Times New Roman" w:eastAsia="方正仿宋_GBK"/>
          <w:sz w:val="32"/>
          <w:szCs w:val="32"/>
        </w:rPr>
        <w:t>编制林场植物图谱</w:t>
      </w:r>
      <w:r>
        <w:rPr>
          <w:rFonts w:hint="eastAsia" w:ascii="Times New Roman" w:hAnsi="Times New Roman" w:eastAsia="方正仿宋_GBK"/>
          <w:sz w:val="32"/>
          <w:szCs w:val="32"/>
        </w:rPr>
        <w:t>；</w:t>
      </w:r>
      <w:r>
        <w:rPr>
          <w:rFonts w:ascii="Times New Roman" w:hAnsi="Times New Roman" w:eastAsia="方正仿宋_GBK"/>
          <w:sz w:val="32"/>
          <w:szCs w:val="32"/>
        </w:rPr>
        <w:t>建设种质资源库</w:t>
      </w:r>
      <w:r>
        <w:rPr>
          <w:rFonts w:hint="eastAsia" w:ascii="Times New Roman" w:hAnsi="Times New Roman" w:eastAsia="方正仿宋_GBK"/>
          <w:sz w:val="32"/>
          <w:szCs w:val="32"/>
        </w:rPr>
        <w:t>；</w:t>
      </w:r>
      <w:r>
        <w:rPr>
          <w:rFonts w:ascii="Times New Roman" w:hAnsi="Times New Roman" w:eastAsia="方正仿宋_GBK"/>
          <w:sz w:val="32"/>
          <w:szCs w:val="32"/>
        </w:rPr>
        <w:t>科学防治松材线虫病。</w:t>
      </w:r>
    </w:p>
    <w:p>
      <w:pPr>
        <w:spacing w:line="6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针对项目资金的管理和使用，我单位制订了财务管理办法和单位内部控制制度，对项目资金的管理进行了严格规定，项目的实施都是政府采购限额以下工程和服务项目，我单位严格按项目资金的使用范围支出，按制度规定进行项目申报、预算、审批、验收、结算。</w:t>
      </w:r>
    </w:p>
    <w:p>
      <w:pPr>
        <w:spacing w:line="600" w:lineRule="exact"/>
        <w:ind w:firstLine="640" w:firstLineChars="200"/>
        <w:rPr>
          <w:rFonts w:hint="eastAsia" w:ascii="方正黑体_GBK" w:hAnsi="黑体" w:eastAsia="方正黑体_GBK"/>
          <w:sz w:val="32"/>
          <w:szCs w:val="32"/>
        </w:rPr>
      </w:pPr>
      <w:r>
        <w:rPr>
          <w:rFonts w:hint="eastAsia" w:ascii="方正黑体_GBK" w:hAnsi="黑体" w:eastAsia="方正黑体_GBK"/>
          <w:sz w:val="32"/>
          <w:szCs w:val="32"/>
        </w:rPr>
        <w:t>二、一般公共预算支出情况</w:t>
      </w:r>
    </w:p>
    <w:p>
      <w:pPr>
        <w:snapToGrid w:val="0"/>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（一）基本支出情况</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2020年基本支出年初预算安排人员及运转经费金额为1027.63万元。年中，根据省财政厅关于压减一般性支出的通知，调减5.6万元。其中2020年公务接待费年初预算数1.5万元，因启动森林航空直升机场建设项目，来场指导、检查专家增加，调增公务接待费1.5万元，实际使用3万元。公务用车运行维护费年初预算31万元，调减1.5万元，实际使用29.5万元。2020年12月省财政厅下达省直单位2019年综治奖、2020年综治奖预发38.1万元。</w:t>
      </w:r>
    </w:p>
    <w:p>
      <w:pPr>
        <w:snapToGrid w:val="0"/>
        <w:spacing w:line="600" w:lineRule="exact"/>
        <w:ind w:firstLine="640" w:firstLineChars="200"/>
        <w:rPr>
          <w:rFonts w:hint="eastAsia" w:ascii="楷体_GB2312" w:hAnsi="仿宋" w:eastAsia="楷体_GB2312" w:cs="Times New Roman"/>
          <w:sz w:val="32"/>
          <w:szCs w:val="32"/>
        </w:rPr>
      </w:pPr>
      <w:r>
        <w:rPr>
          <w:rFonts w:hint="eastAsia" w:ascii="楷体_GB2312" w:hAnsi="仿宋" w:eastAsia="楷体_GB2312" w:cs="Times New Roman"/>
          <w:sz w:val="32"/>
          <w:szCs w:val="32"/>
          <w:lang w:eastAsia="zh-CN"/>
        </w:rPr>
        <w:t>（</w:t>
      </w:r>
      <w:r>
        <w:rPr>
          <w:rFonts w:hint="eastAsia" w:ascii="楷体_GB2312" w:hAnsi="仿宋" w:eastAsia="楷体_GB2312" w:cs="Times New Roman"/>
          <w:sz w:val="32"/>
          <w:szCs w:val="32"/>
          <w:lang w:val="en-US" w:eastAsia="zh-CN"/>
        </w:rPr>
        <w:t>二）</w:t>
      </w:r>
      <w:r>
        <w:rPr>
          <w:rFonts w:hint="eastAsia" w:ascii="楷体_GB2312" w:hAnsi="仿宋" w:eastAsia="楷体_GB2312" w:cs="Times New Roman"/>
          <w:sz w:val="32"/>
          <w:szCs w:val="32"/>
        </w:rPr>
        <w:t>项目支出情况</w:t>
      </w:r>
    </w:p>
    <w:p>
      <w:pPr>
        <w:snapToGrid w:val="0"/>
        <w:spacing w:line="600" w:lineRule="exact"/>
        <w:rPr>
          <w:rFonts w:hint="eastAsia" w:ascii="楷体_GB2312" w:hAnsi="仿宋" w:eastAsia="楷体_GB2312"/>
          <w:b/>
          <w:sz w:val="32"/>
          <w:szCs w:val="32"/>
        </w:rPr>
      </w:pPr>
      <w:r>
        <w:rPr>
          <w:rFonts w:hint="eastAsia" w:ascii="仿宋_GB2312" w:hAnsi="仿宋" w:eastAsia="仿宋_GB2312"/>
          <w:sz w:val="32"/>
          <w:szCs w:val="32"/>
        </w:rPr>
        <w:t>　　2020年项目支出调整预算数为3738.81万元，决算数为2577.97万元。其中道路建设项目根据需要调整为北大未名项目建设补偿，此227万元已全部支付湖南未名青羊湖国际森林康养发展有限公司。年中调减89万，香榧鹅掌揪种质资源库存专项补助60万元，调减15万元，实际使用45万元；环保设施建设300万元，调减74万元，实际使用226万元。</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1、省级专项资金使用情况</w:t>
      </w:r>
    </w:p>
    <w:p>
      <w:pPr>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我场共收到省级财政林业生态保护修复及发展专项和中央财政林业改革发展专项资金128.13万元。分别为：2020年4月湘财资环指【2019】58号文件下达2020年省级财政森林生态效益补偿资金4.15万元，2020年6月湘财资环指【2020】13号文件下达2020年第二批森林生态效益补偿管护补助省级支出资金8.89万元，2020年7月湘财资环指【2020】58号文件下达中央财政森林生态效益补偿资金8.09万元，2020年11月湘财资环指【2020】42号文件下达林业生态保护修复与发展资金107万元。</w:t>
      </w:r>
    </w:p>
    <w:p>
      <w:pPr>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共计使用省级财政林业生态保护修复及发展专项和中央财政林业改革发展专项资金114.78万元。其中省级资金120.04万元，已使用106.69万元，结转13.35万元为项目已完成的工程质保金，待2021年支付。中央资金8.09万元，已使用8.09万元。</w:t>
      </w:r>
    </w:p>
    <w:p>
      <w:pPr>
        <w:snapToGri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2、除省级专项资金以外的其他项目支出情况</w:t>
      </w:r>
    </w:p>
    <w:p>
      <w:pPr>
        <w:snapToGrid w:val="0"/>
        <w:spacing w:line="600" w:lineRule="exact"/>
        <w:rPr>
          <w:rFonts w:hint="eastAsia" w:ascii="宋体" w:hAnsi="宋体" w:eastAsia="方正仿宋_GBK"/>
          <w:sz w:val="32"/>
          <w:szCs w:val="32"/>
        </w:rPr>
      </w:pPr>
      <w:r>
        <w:rPr>
          <w:rFonts w:hint="eastAsia" w:ascii="方正仿宋_GBK" w:hAnsi="方正仿宋_GBK" w:eastAsia="方正仿宋_GBK" w:cs="方正仿宋_GBK"/>
          <w:sz w:val="32"/>
          <w:szCs w:val="32"/>
        </w:rPr>
        <w:t>　　</w:t>
      </w:r>
      <w:r>
        <w:rPr>
          <w:rFonts w:hint="eastAsia" w:ascii="宋体" w:hAnsi="宋体" w:eastAsia="方正仿宋_GBK"/>
          <w:sz w:val="32"/>
          <w:szCs w:val="32"/>
        </w:rPr>
        <w:t>2020年</w:t>
      </w:r>
      <w:r>
        <w:rPr>
          <w:rFonts w:hint="eastAsia" w:ascii="方正仿宋_GBK" w:hAnsi="方正仿宋_GBK" w:eastAsia="方正仿宋_GBK" w:cs="方正仿宋_GBK"/>
          <w:sz w:val="32"/>
          <w:szCs w:val="32"/>
        </w:rPr>
        <w:t>除省级专项资金以外的其他项目资金收入3610.68万元，实际使用2458.20万元，结转资金为1152.48万元</w:t>
      </w:r>
      <w:r>
        <w:rPr>
          <w:rFonts w:hint="eastAsia" w:ascii="宋体" w:hAnsi="宋体" w:eastAsia="方正仿宋_GBK"/>
          <w:sz w:val="32"/>
          <w:szCs w:val="32"/>
        </w:rPr>
        <w:t>。</w:t>
      </w:r>
    </w:p>
    <w:p>
      <w:pPr>
        <w:spacing w:line="600" w:lineRule="exact"/>
        <w:ind w:firstLine="640"/>
        <w:rPr>
          <w:rFonts w:hint="eastAsia" w:ascii="宋体" w:hAnsi="宋体" w:eastAsia="方正仿宋_GBK"/>
          <w:sz w:val="32"/>
          <w:szCs w:val="32"/>
        </w:rPr>
      </w:pPr>
      <w:r>
        <w:rPr>
          <w:rFonts w:hint="eastAsia" w:ascii="宋体" w:hAnsi="宋体" w:eastAsia="方正仿宋_GBK"/>
          <w:sz w:val="32"/>
          <w:szCs w:val="32"/>
        </w:rPr>
        <w:t>环保设施建设226万元，全部用于环保设施建设。湖南省森林航空消防直升机场建设项目2170.07万元，本年完成投入1285.42万元，结</w:t>
      </w:r>
      <w:r>
        <w:rPr>
          <w:rFonts w:hint="eastAsia" w:ascii="方正仿宋_GBK" w:hAnsi="方正仿宋_GBK" w:eastAsia="方正仿宋_GBK" w:cs="方正仿宋_GBK"/>
          <w:sz w:val="32"/>
          <w:szCs w:val="32"/>
        </w:rPr>
        <w:t>转</w:t>
      </w:r>
      <w:r>
        <w:rPr>
          <w:rFonts w:hint="eastAsia" w:ascii="宋体" w:hAnsi="宋体" w:eastAsia="方正仿宋_GBK"/>
          <w:sz w:val="32"/>
          <w:szCs w:val="32"/>
        </w:rPr>
        <w:t>884.65万元。森林消防直升机场配套建设入场公路建设资金200万元，由于受疫情及天气原因的影响相关配套建设还未启动。</w:t>
      </w:r>
      <w:r>
        <w:rPr>
          <w:rFonts w:ascii="宋体" w:hAnsi="宋体" w:eastAsia="方正仿宋_GBK"/>
          <w:sz w:val="32"/>
          <w:szCs w:val="32"/>
        </w:rPr>
        <w:t>湘财建指〔2019〕0116号</w:t>
      </w:r>
      <w:r>
        <w:rPr>
          <w:rFonts w:hint="eastAsia" w:ascii="宋体" w:hAnsi="宋体" w:eastAsia="方正仿宋_GBK"/>
          <w:sz w:val="32"/>
          <w:szCs w:val="32"/>
        </w:rPr>
        <w:t>288万元，用于建设菜土坑至煤炭仑林区道路硬化工作，本年已完成验收投入使用。湖南省财政厅根据省财政预算安排和省交通运输厅、省林业局，下达了湘财建指[2020]21号文件林路养护40万元整,2020年实际收到预算资金40万元整，全部用于林区道路改造。湘财资环指〔2020〕0029号中央财政森林抚育补助21万，完成1050亩森林抚育，结</w:t>
      </w:r>
      <w:r>
        <w:rPr>
          <w:rFonts w:hint="eastAsia" w:ascii="方正仿宋_GBK" w:hAnsi="方正仿宋_GBK" w:eastAsia="方正仿宋_GBK" w:cs="方正仿宋_GBK"/>
          <w:sz w:val="32"/>
          <w:szCs w:val="32"/>
        </w:rPr>
        <w:t>转</w:t>
      </w:r>
      <w:r>
        <w:rPr>
          <w:rFonts w:hint="eastAsia" w:ascii="宋体" w:hAnsi="宋体" w:eastAsia="方正仿宋_GBK"/>
          <w:sz w:val="32"/>
          <w:szCs w:val="32"/>
        </w:rPr>
        <w:t>21万，本年度没有完成验收，未支付结算。</w:t>
      </w:r>
      <w:r>
        <w:rPr>
          <w:rFonts w:ascii="宋体" w:hAnsi="宋体" w:eastAsia="方正仿宋_GBK"/>
          <w:sz w:val="32"/>
          <w:szCs w:val="32"/>
        </w:rPr>
        <w:t>湘财资环指〔2020〕0030号</w:t>
      </w:r>
      <w:r>
        <w:rPr>
          <w:rFonts w:hint="eastAsia" w:ascii="宋体" w:hAnsi="宋体" w:eastAsia="方正仿宋_GBK"/>
          <w:sz w:val="32"/>
          <w:szCs w:val="32"/>
        </w:rPr>
        <w:t>中央财政生态保护恢复资金1万元，全部已用完。</w:t>
      </w:r>
      <w:r>
        <w:rPr>
          <w:rFonts w:ascii="宋体" w:hAnsi="宋体" w:eastAsia="方正仿宋_GBK"/>
          <w:sz w:val="32"/>
          <w:szCs w:val="32"/>
        </w:rPr>
        <w:t>湘财资环指〔2019〕0057号天保工程区外国有林场停伐补助</w:t>
      </w:r>
      <w:r>
        <w:rPr>
          <w:rFonts w:hint="eastAsia" w:ascii="宋体" w:hAnsi="宋体" w:eastAsia="方正仿宋_GBK"/>
          <w:sz w:val="32"/>
          <w:szCs w:val="32"/>
        </w:rPr>
        <w:t>23万元，天保工程区外国有林场停伐补助7.01万元，本年度已全部用完。</w:t>
      </w:r>
      <w:r>
        <w:rPr>
          <w:rFonts w:ascii="宋体" w:hAnsi="宋体" w:eastAsia="方正仿宋_GBK"/>
          <w:sz w:val="32"/>
          <w:szCs w:val="32"/>
        </w:rPr>
        <w:t>湘财资环指〔2019〕0059号</w:t>
      </w:r>
      <w:r>
        <w:rPr>
          <w:rFonts w:hint="eastAsia" w:ascii="宋体" w:hAnsi="宋体" w:eastAsia="方正仿宋_GBK"/>
          <w:sz w:val="32"/>
          <w:szCs w:val="32"/>
        </w:rPr>
        <w:t>共计212.6</w:t>
      </w:r>
      <w:r>
        <w:rPr>
          <w:rFonts w:hint="eastAsia" w:ascii="宋体" w:hAnsi="宋体" w:eastAsia="方正仿宋_GBK"/>
          <w:sz w:val="32"/>
          <w:szCs w:val="32"/>
          <w:lang w:val="en-US" w:eastAsia="zh-CN"/>
        </w:rPr>
        <w:t>0</w:t>
      </w:r>
      <w:r>
        <w:rPr>
          <w:rFonts w:hint="eastAsia" w:ascii="宋体" w:hAnsi="宋体" w:eastAsia="方正仿宋_GBK"/>
          <w:sz w:val="32"/>
          <w:szCs w:val="32"/>
        </w:rPr>
        <w:t>万元，其中中央财政</w:t>
      </w:r>
      <w:r>
        <w:rPr>
          <w:rFonts w:ascii="宋体" w:hAnsi="宋体" w:eastAsia="方正仿宋_GBK"/>
          <w:sz w:val="32"/>
          <w:szCs w:val="32"/>
        </w:rPr>
        <w:t>造林</w:t>
      </w:r>
      <w:r>
        <w:rPr>
          <w:rFonts w:hint="eastAsia" w:ascii="宋体" w:hAnsi="宋体" w:eastAsia="方正仿宋_GBK"/>
          <w:sz w:val="32"/>
          <w:szCs w:val="32"/>
        </w:rPr>
        <w:t>2200亩，</w:t>
      </w:r>
      <w:r>
        <w:rPr>
          <w:rFonts w:ascii="宋体" w:hAnsi="宋体" w:eastAsia="方正仿宋_GBK"/>
          <w:sz w:val="32"/>
          <w:szCs w:val="32"/>
        </w:rPr>
        <w:t>造林补助</w:t>
      </w:r>
      <w:r>
        <w:rPr>
          <w:rFonts w:hint="eastAsia" w:ascii="宋体" w:hAnsi="宋体" w:eastAsia="方正仿宋_GBK"/>
          <w:sz w:val="32"/>
          <w:szCs w:val="32"/>
        </w:rPr>
        <w:t>69.5</w:t>
      </w:r>
      <w:r>
        <w:rPr>
          <w:rFonts w:hint="eastAsia" w:ascii="宋体" w:hAnsi="宋体" w:eastAsia="方正仿宋_GBK"/>
          <w:sz w:val="32"/>
          <w:szCs w:val="32"/>
          <w:lang w:val="en-US" w:eastAsia="zh-CN"/>
        </w:rPr>
        <w:t>0</w:t>
      </w:r>
      <w:r>
        <w:rPr>
          <w:rFonts w:hint="eastAsia" w:ascii="宋体" w:hAnsi="宋体" w:eastAsia="方正仿宋_GBK"/>
          <w:sz w:val="32"/>
          <w:szCs w:val="32"/>
        </w:rPr>
        <w:t>万元；中央财政森林抚育任务6800亩，资金143.1</w:t>
      </w:r>
      <w:r>
        <w:rPr>
          <w:rFonts w:hint="eastAsia" w:ascii="宋体" w:hAnsi="宋体" w:eastAsia="方正仿宋_GBK"/>
          <w:sz w:val="32"/>
          <w:szCs w:val="32"/>
          <w:lang w:val="en-US" w:eastAsia="zh-CN"/>
        </w:rPr>
        <w:t>0</w:t>
      </w:r>
      <w:r>
        <w:rPr>
          <w:rFonts w:hint="eastAsia" w:ascii="宋体" w:hAnsi="宋体" w:eastAsia="方正仿宋_GBK"/>
          <w:sz w:val="32"/>
          <w:szCs w:val="32"/>
        </w:rPr>
        <w:t>万元，已使用资金206.33万元，结</w:t>
      </w:r>
      <w:r>
        <w:rPr>
          <w:rFonts w:hint="eastAsia" w:ascii="方正仿宋_GBK" w:hAnsi="方正仿宋_GBK" w:eastAsia="方正仿宋_GBK" w:cs="方正仿宋_GBK"/>
          <w:sz w:val="32"/>
          <w:szCs w:val="32"/>
        </w:rPr>
        <w:t>转</w:t>
      </w:r>
      <w:r>
        <w:rPr>
          <w:rFonts w:hint="eastAsia" w:ascii="宋体" w:hAnsi="宋体" w:eastAsia="方正仿宋_GBK"/>
          <w:sz w:val="32"/>
          <w:szCs w:val="32"/>
        </w:rPr>
        <w:t>资金6.27万元。</w:t>
      </w:r>
      <w:r>
        <w:rPr>
          <w:rFonts w:ascii="宋体" w:hAnsi="宋体" w:eastAsia="方正仿宋_GBK"/>
          <w:sz w:val="32"/>
          <w:szCs w:val="32"/>
        </w:rPr>
        <w:t>湘财建指〔2020〕0142号下达2020年森林草原资源培育中央基建投资预算</w:t>
      </w:r>
      <w:r>
        <w:rPr>
          <w:rFonts w:hint="eastAsia" w:ascii="宋体" w:hAnsi="宋体" w:eastAsia="方正仿宋_GBK"/>
          <w:sz w:val="32"/>
          <w:szCs w:val="32"/>
        </w:rPr>
        <w:t>100万森林质量精准提升工程，已使用78.43万元，结转21.57万元。</w:t>
      </w:r>
      <w:r>
        <w:rPr>
          <w:rFonts w:ascii="宋体" w:hAnsi="宋体" w:eastAsia="方正仿宋_GBK"/>
          <w:sz w:val="32"/>
          <w:szCs w:val="32"/>
        </w:rPr>
        <w:t>湘财建指〔2020〕0175号下达2020年直属水文基础设施建设等项目中央基建投资预算</w:t>
      </w:r>
      <w:r>
        <w:rPr>
          <w:rFonts w:hint="eastAsia" w:ascii="宋体" w:hAnsi="宋体" w:eastAsia="方正仿宋_GBK"/>
          <w:sz w:val="32"/>
          <w:szCs w:val="32"/>
        </w:rPr>
        <w:t>，国家特殊及珍稀林木培育项目50万元，已使用31万元，结转19万元。</w:t>
      </w:r>
    </w:p>
    <w:p>
      <w:pPr>
        <w:spacing w:line="600" w:lineRule="exact"/>
        <w:ind w:firstLine="640"/>
        <w:rPr>
          <w:rFonts w:hint="eastAsia" w:ascii="宋体" w:hAnsi="宋体" w:eastAsia="方正仿宋_GBK"/>
          <w:sz w:val="32"/>
          <w:szCs w:val="32"/>
        </w:rPr>
      </w:pPr>
    </w:p>
    <w:p>
      <w:pPr>
        <w:pStyle w:val="8"/>
        <w:numPr>
          <w:ilvl w:val="0"/>
          <w:numId w:val="1"/>
        </w:numPr>
        <w:spacing w:line="600" w:lineRule="exact"/>
        <w:ind w:left="638" w:leftChars="304" w:firstLine="0" w:firstLineChars="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部门整体支出绩效情况</w:t>
      </w:r>
    </w:p>
    <w:p>
      <w:pPr>
        <w:pStyle w:val="8"/>
        <w:numPr>
          <w:ilvl w:val="0"/>
          <w:numId w:val="0"/>
        </w:numPr>
        <w:spacing w:line="600" w:lineRule="exact"/>
        <w:ind w:firstLine="643" w:firstLineChars="200"/>
        <w:rPr>
          <w:rFonts w:ascii="Times New Roman" w:hAnsi="Times New Roman" w:eastAsia="方正仿宋_GBK" w:cs="Times New Roman"/>
          <w:sz w:val="32"/>
          <w:szCs w:val="32"/>
        </w:rPr>
      </w:pPr>
      <w:r>
        <w:rPr>
          <w:rFonts w:hint="eastAsia" w:ascii="方正仿宋_GBK" w:hAnsi="方正仿宋_GBK" w:eastAsia="方正仿宋_GBK" w:cs="方正仿宋_GBK"/>
          <w:b/>
          <w:bCs/>
          <w:sz w:val="32"/>
          <w:szCs w:val="32"/>
        </w:rPr>
        <w:t>（一）</w:t>
      </w:r>
      <w:r>
        <w:rPr>
          <w:rFonts w:ascii="方正仿宋_GBK" w:hAnsi="方正仿宋_GBK" w:eastAsia="方正仿宋_GBK" w:cs="方正仿宋_GBK"/>
          <w:b/>
          <w:bCs/>
          <w:sz w:val="32"/>
          <w:szCs w:val="32"/>
        </w:rPr>
        <w:t>打赢疫情防控阻击战</w:t>
      </w:r>
      <w:r>
        <w:rPr>
          <w:rFonts w:hint="eastAsia" w:ascii="方正仿宋_GBK" w:hAnsi="方正仿宋_GBK" w:eastAsia="方正仿宋_GBK" w:cs="方正仿宋_GBK"/>
          <w:b/>
          <w:bCs/>
          <w:sz w:val="32"/>
          <w:szCs w:val="32"/>
          <w:lang w:eastAsia="zh-CN"/>
        </w:rPr>
        <w:t>。</w:t>
      </w:r>
      <w:r>
        <w:rPr>
          <w:rFonts w:ascii="Times New Roman" w:hAnsi="Times New Roman" w:eastAsia="方正仿宋_GBK" w:cs="Times New Roman"/>
          <w:sz w:val="32"/>
          <w:szCs w:val="32"/>
        </w:rPr>
        <w:t>今年，面对突如其来的新冠疫情，林场在中央、省委省政府和局党组的正确领导下，扎实开展疫情防控工作，实现了全场“零感染”目标，并有序推进复工复产，确保各项生产任务如期进行</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有序推进复工复产。</w:t>
      </w:r>
    </w:p>
    <w:p>
      <w:pPr>
        <w:pStyle w:val="8"/>
        <w:spacing w:line="6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　　（二）实现生态保护高水平。</w:t>
      </w:r>
      <w:r>
        <w:rPr>
          <w:rFonts w:hint="eastAsia" w:ascii="方正仿宋_GBK" w:hAnsi="方正仿宋_GBK" w:eastAsia="方正仿宋_GBK" w:cs="方正仿宋_GBK"/>
          <w:sz w:val="32"/>
          <w:szCs w:val="32"/>
        </w:rPr>
        <w:t>加强森林培育保护，科学编制林场总体经营方案，重点打造林业工程示范基地、种质资源和珍稀树种收集培育保护基地。加强对松材线虫病等林业有害生物的监测与防治，至12月底按相关规程处置200多株疫木。对林场维管束植物进行普查，并编制完成林场植物名录和植物图谱初稿。在二分场营造香榧1.15万株，对通天岭香榧群落进行清理和整枝，在宁乡、古丈等地收集香榧种子1710余斤，在湘西选择3块样地栽植香榧253株，开展国家级林木种质资源库申报工作。改造、升级小微湿地15亩。</w:t>
      </w:r>
    </w:p>
    <w:p>
      <w:pPr>
        <w:pStyle w:val="8"/>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（三）确保生态修复高质量。</w:t>
      </w:r>
      <w:r>
        <w:rPr>
          <w:rFonts w:hint="eastAsia" w:ascii="方正仿宋_GBK" w:hAnsi="方正仿宋_GBK" w:eastAsia="方正仿宋_GBK" w:cs="方正仿宋_GBK"/>
          <w:sz w:val="32"/>
          <w:szCs w:val="32"/>
        </w:rPr>
        <w:t>申报森林抚育等生态项目8个，完成2019年度森林抚育验收和2020年森林抚育作业设计。结合景观改造工程，完成渡口组、小蒿溪和五龙伴圣等生态修复，完成菜土坑至一号坝公路绿化、一号坝至杨家仑公路边坡绿化。对《湖南省国家储备林建设技术规范》等3个项目立项；向省质监局申报《湖南省森林经营方案编制规范》等制标项目2个。</w:t>
      </w:r>
    </w:p>
    <w:p>
      <w:pPr>
        <w:pStyle w:val="8"/>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（四）提升生产能力高标准。</w:t>
      </w:r>
      <w:r>
        <w:rPr>
          <w:rFonts w:hint="eastAsia" w:ascii="方正仿宋_GBK" w:hAnsi="方正仿宋_GBK" w:eastAsia="方正仿宋_GBK" w:cs="方正仿宋_GBK"/>
          <w:sz w:val="32"/>
          <w:szCs w:val="32"/>
        </w:rPr>
        <w:t>向省林学会和国家林学会申报湖南省科普教育基地、国家科普教育基地，打造兰花谷植物保护与观赏项目。加强饮用水生产，全年共销售桶装水23.46万桶，推进水厂运营模式改革，茶叶产、销量较去年有所增长，加强了蓝莓、猕猴桃、黑山羊等林下种养业经营管理，发展态势良好。</w:t>
      </w:r>
    </w:p>
    <w:p>
      <w:pPr>
        <w:pStyle w:val="8"/>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（五）抓实森林航空消防直升机场项目建设。</w:t>
      </w:r>
      <w:r>
        <w:rPr>
          <w:rFonts w:hint="eastAsia" w:ascii="方正仿宋_GBK" w:hAnsi="方正仿宋_GBK" w:eastAsia="方正仿宋_GBK" w:cs="方正仿宋_GBK"/>
          <w:sz w:val="32"/>
          <w:szCs w:val="32"/>
        </w:rPr>
        <w:t>完成航管中心、机组人员宿舍楼、附属用房等主要建筑主体封顶和主次起降坪硬化，12月底完成水电安装及室内外装修。</w:t>
      </w:r>
    </w:p>
    <w:p>
      <w:pPr>
        <w:pStyle w:val="8"/>
        <w:spacing w:line="600" w:lineRule="exact"/>
        <w:ind w:firstLine="640"/>
        <w:rPr>
          <w:rFonts w:hint="eastAsia" w:ascii="方正仿宋_GBK" w:hAnsi="方正仿宋_GBK" w:eastAsia="方正仿宋_GBK" w:cs="方正仿宋_GBK"/>
          <w:kern w:val="28"/>
          <w:sz w:val="32"/>
          <w:szCs w:val="32"/>
        </w:rPr>
      </w:pPr>
      <w:r>
        <w:rPr>
          <w:rFonts w:hint="eastAsia" w:ascii="方正仿宋_GBK" w:hAnsi="方正仿宋_GBK" w:eastAsia="方正仿宋_GBK" w:cs="方正仿宋_GBK"/>
          <w:b/>
          <w:bCs/>
          <w:sz w:val="32"/>
          <w:szCs w:val="32"/>
        </w:rPr>
        <w:t>（六）抓细林区道路建设。</w:t>
      </w:r>
      <w:r>
        <w:rPr>
          <w:rFonts w:hint="eastAsia" w:ascii="方正仿宋_GBK" w:hAnsi="方正仿宋_GBK" w:eastAsia="方正仿宋_GBK" w:cs="方正仿宋_GBK"/>
          <w:sz w:val="32"/>
          <w:szCs w:val="32"/>
        </w:rPr>
        <w:t>小蒿溪至煤炭仑道路于</w:t>
      </w:r>
      <w:r>
        <w:rPr>
          <w:rFonts w:hint="eastAsia" w:ascii="方正仿宋_GBK" w:hAnsi="方正仿宋_GBK" w:eastAsia="方正仿宋_GBK" w:cs="方正仿宋_GBK"/>
          <w:kern w:val="28"/>
          <w:sz w:val="32"/>
          <w:szCs w:val="32"/>
        </w:rPr>
        <w:t>9月26日完成硬化，11月初顺利通过验收，提前1个月实现了通车目标，并按要求整理项目资料，进行结算资料送审和归档工作。</w:t>
      </w:r>
    </w:p>
    <w:p>
      <w:pPr>
        <w:spacing w:line="600" w:lineRule="exact"/>
        <w:ind w:firstLine="643" w:firstLineChars="200"/>
        <w:rPr>
          <w:rFonts w:ascii="Times New Roman" w:eastAsia="方正楷体_GBK"/>
          <w:sz w:val="32"/>
          <w:szCs w:val="32"/>
        </w:rPr>
      </w:pPr>
      <w:r>
        <w:rPr>
          <w:rFonts w:hint="eastAsia" w:ascii="方正仿宋_GBK" w:hAnsi="方正仿宋_GBK" w:eastAsia="方正仿宋_GBK" w:cs="方正仿宋_GBK"/>
          <w:b/>
          <w:bCs/>
          <w:kern w:val="28"/>
          <w:sz w:val="32"/>
          <w:szCs w:val="32"/>
        </w:rPr>
        <w:t>（七）抓紧科研基地建设。</w:t>
      </w:r>
      <w:r>
        <w:rPr>
          <w:rFonts w:hint="eastAsia" w:ascii="方正仿宋_GBK" w:hAnsi="方正仿宋_GBK" w:eastAsia="方正仿宋_GBK" w:cs="方正仿宋_GBK"/>
          <w:sz w:val="32"/>
          <w:szCs w:val="32"/>
        </w:rPr>
        <w:t>今年5月获批建设“湖南青羊湖生态保护与森林经营国家长期科研基地”，以此为依托，稳步推进各类林业科研平台建设，开展林业调查规划，成立林调队，并取得了林业调查规划设计丙级资质。目前，已承接了郴州苏仙区张家铺生态公益林调整等3个项目，合同总金额80万元。</w:t>
      </w:r>
    </w:p>
    <w:p>
      <w:pPr>
        <w:snapToGrid w:val="0"/>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四、当年预算执行及绩效管理中存在问题、原因</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在绩效执行过程中，缺少预见性，对应对突发情况、自然环境、项目实施过程中可能出现的问题，估计不足。工程不能按时完成。</w:t>
      </w:r>
      <w:r>
        <w:rPr>
          <w:rFonts w:hint="eastAsia" w:ascii="方正仿宋_GBK" w:hAnsi="方正仿宋_GBK" w:eastAsia="方正仿宋_GBK" w:cs="方正仿宋_GBK"/>
          <w:sz w:val="32"/>
          <w:szCs w:val="32"/>
          <w:lang w:eastAsia="zh-CN"/>
        </w:rPr>
        <w:t>结转</w:t>
      </w:r>
      <w:r>
        <w:rPr>
          <w:rFonts w:hint="eastAsia" w:ascii="方正仿宋_GBK" w:hAnsi="方正仿宋_GBK" w:eastAsia="方正仿宋_GBK" w:cs="方正仿宋_GBK"/>
          <w:sz w:val="32"/>
          <w:szCs w:val="32"/>
        </w:rPr>
        <w:t>森林航空直升机场建设项目未完工</w:t>
      </w:r>
      <w:r>
        <w:rPr>
          <w:rFonts w:hint="eastAsia" w:ascii="方正仿宋_GBK" w:hAnsi="方正仿宋_GBK" w:eastAsia="方正仿宋_GBK" w:cs="方正仿宋_GBK"/>
          <w:sz w:val="32"/>
          <w:szCs w:val="32"/>
          <w:lang w:eastAsia="zh-CN"/>
        </w:rPr>
        <w:t>资金</w:t>
      </w:r>
      <w:r>
        <w:rPr>
          <w:rFonts w:hint="eastAsia" w:ascii="方正仿宋_GBK" w:hAnsi="方正仿宋_GBK" w:eastAsia="方正仿宋_GBK" w:cs="方正仿宋_GBK"/>
          <w:sz w:val="32"/>
          <w:szCs w:val="32"/>
          <w:lang w:val="en-US" w:eastAsia="zh-CN"/>
        </w:rPr>
        <w:t>884.64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。结转资金的原因是</w:t>
      </w:r>
      <w:r>
        <w:rPr>
          <w:rFonts w:hint="eastAsia" w:ascii="方正仿宋_GBK" w:hAnsi="方正仿宋_GBK" w:eastAsia="方正仿宋_GBK" w:cs="方正仿宋_GBK"/>
          <w:sz w:val="32"/>
          <w:szCs w:val="32"/>
        </w:rPr>
        <w:t>森林航空消防直升机场建设项目</w:t>
      </w:r>
      <w:r>
        <w:rPr>
          <w:rFonts w:hint="eastAsia" w:ascii="方正仿宋_GBK" w:hAnsi="方正仿宋_GBK" w:eastAsia="方正仿宋_GBK" w:cs="方正仿宋_GBK"/>
          <w:sz w:val="32"/>
          <w:szCs w:val="32"/>
          <w:lang w:val="en-US" w:eastAsia="zh-CN"/>
        </w:rPr>
        <w:t>还没完工，施工期因疫情和天气的原因延期至2021年6月，我场也已就此项目的特殊情况向省林业局及省财政厅作专题汇报。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sz w:val="32"/>
          <w:szCs w:val="32"/>
          <w:lang w:val="en-US" w:eastAsia="zh-CN"/>
        </w:rPr>
        <w:t>资金下达时间晚，前期未完全做好资金使用、项目实施跟踪落实工作。其余结转资金为：机场建设省级配套资金200万元，森林抚育未完成资金27.27万元，森林质量精准提升项目21.57万元，珍稀树种培育19万元，林区道路建设资金13.36万元。</w:t>
      </w:r>
    </w:p>
    <w:p>
      <w:pPr>
        <w:numPr>
          <w:ilvl w:val="0"/>
          <w:numId w:val="0"/>
        </w:numPr>
        <w:spacing w:line="600" w:lineRule="exact"/>
        <w:ind w:leftChars="304"/>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五、下一步改进措施</w:t>
      </w:r>
    </w:p>
    <w:p>
      <w:pPr>
        <w:numPr>
          <w:ilvl w:val="0"/>
          <w:numId w:val="0"/>
        </w:numPr>
        <w:spacing w:line="600" w:lineRule="exact"/>
        <w:ind w:firstLine="640" w:firstLineChars="200"/>
        <w:rPr>
          <w:rFonts w:hint="eastAsia" w:ascii="方正仿宋_GBK" w:hAnsi="宋体" w:eastAsia="方正仿宋_GBK"/>
          <w:sz w:val="32"/>
          <w:szCs w:val="32"/>
        </w:rPr>
      </w:pPr>
      <w:r>
        <w:rPr>
          <w:rFonts w:hint="eastAsia" w:ascii="方正仿宋_GBK" w:hAnsi="宋体" w:eastAsia="方正仿宋_GBK"/>
          <w:sz w:val="32"/>
          <w:szCs w:val="32"/>
          <w:lang w:val="en-US" w:eastAsia="zh-CN"/>
        </w:rPr>
        <w:t>2021年</w:t>
      </w:r>
      <w:r>
        <w:rPr>
          <w:rFonts w:hint="eastAsia" w:ascii="方正仿宋_GBK" w:hAnsi="宋体" w:eastAsia="方正仿宋_GBK"/>
          <w:sz w:val="32"/>
          <w:szCs w:val="32"/>
        </w:rPr>
        <w:t>青羊湖国有林场将以生态稳定、资源持续、景观优美、设施完备、环境整洁、管理现代、和谐稳定为标准，精心做好山、水两篇文章，我场将争取多方位投入，持续不断地保护资源，完善基础设施，</w:t>
      </w:r>
      <w:r>
        <w:rPr>
          <w:rFonts w:hint="eastAsia" w:ascii="方正仿宋_GBK" w:hAnsi="宋体" w:eastAsia="方正仿宋_GBK"/>
          <w:sz w:val="32"/>
          <w:szCs w:val="32"/>
          <w:lang w:val="en-US" w:eastAsia="zh-CN"/>
        </w:rPr>
        <w:t>完善绩效管理，</w:t>
      </w:r>
      <w:r>
        <w:rPr>
          <w:rFonts w:hint="eastAsia" w:ascii="方正仿宋_GBK" w:hAnsi="宋体" w:eastAsia="方正仿宋_GBK"/>
          <w:sz w:val="32"/>
          <w:szCs w:val="32"/>
        </w:rPr>
        <w:t>为努力推进全省现代示范林场建设奠定基础。</w:t>
      </w:r>
    </w:p>
    <w:bookmarkEnd w:id="1"/>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napToGrid w:val="0"/>
        <w:spacing w:line="360" w:lineRule="auto"/>
        <w:jc w:val="left"/>
        <w:rPr>
          <w:rFonts w:ascii="楷体" w:hAnsi="楷体" w:eastAsia="楷体"/>
          <w:sz w:val="28"/>
          <w:szCs w:val="28"/>
        </w:rPr>
      </w:pPr>
      <w:r>
        <w:rPr>
          <w:rFonts w:ascii="楷体" w:hAnsi="楷体" w:eastAsia="楷体"/>
          <w:sz w:val="28"/>
          <w:szCs w:val="28"/>
        </w:rPr>
        <w:t>附件1</w:t>
      </w:r>
    </w:p>
    <w:p>
      <w:pPr>
        <w:snapToGrid w:val="0"/>
        <w:spacing w:line="360" w:lineRule="auto"/>
        <w:jc w:val="center"/>
        <w:rPr>
          <w:rFonts w:hint="eastAsia" w:eastAsia="方正小标宋_GBK"/>
          <w:kern w:val="0"/>
          <w:sz w:val="36"/>
          <w:szCs w:val="36"/>
        </w:rPr>
      </w:pPr>
      <w:r>
        <w:rPr>
          <w:rFonts w:hint="eastAsia" w:eastAsia="方正小标宋_GBK"/>
          <w:kern w:val="0"/>
          <w:sz w:val="36"/>
          <w:szCs w:val="36"/>
        </w:rPr>
        <w:t>2</w:t>
      </w:r>
      <w:r>
        <w:rPr>
          <w:rFonts w:eastAsia="方正小标宋_GBK"/>
          <w:kern w:val="0"/>
          <w:sz w:val="36"/>
          <w:szCs w:val="36"/>
        </w:rPr>
        <w:t>020</w:t>
      </w:r>
      <w:r>
        <w:rPr>
          <w:rFonts w:hint="eastAsia" w:eastAsia="方正小标宋_GBK"/>
          <w:kern w:val="0"/>
          <w:sz w:val="36"/>
          <w:szCs w:val="36"/>
        </w:rPr>
        <w:t>年度湖南省青羊湖国有林场</w:t>
      </w:r>
      <w:r>
        <w:rPr>
          <w:rFonts w:eastAsia="方正小标宋_GBK"/>
          <w:kern w:val="0"/>
          <w:sz w:val="36"/>
          <w:szCs w:val="36"/>
        </w:rPr>
        <w:t>整体支出绩效评价基础数据表</w:t>
      </w:r>
    </w:p>
    <w:tbl>
      <w:tblPr>
        <w:tblStyle w:val="4"/>
        <w:tblW w:w="9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0"/>
        <w:gridCol w:w="837"/>
        <w:gridCol w:w="846"/>
        <w:gridCol w:w="1122"/>
        <w:gridCol w:w="840"/>
        <w:gridCol w:w="1227"/>
        <w:gridCol w:w="862"/>
        <w:gridCol w:w="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680" w:type="dxa"/>
            <w:vMerge w:val="restart"/>
            <w:noWrap w:val="0"/>
            <w:vAlign w:val="center"/>
          </w:tcPr>
          <w:p>
            <w:pPr>
              <w:widowControl/>
              <w:snapToGrid w:val="0"/>
              <w:jc w:val="center"/>
              <w:rPr>
                <w:rFonts w:eastAsia="仿宋_GB2312"/>
                <w:b/>
                <w:bCs/>
                <w:kern w:val="0"/>
                <w:szCs w:val="21"/>
              </w:rPr>
            </w:pPr>
            <w:r>
              <w:rPr>
                <w:rFonts w:eastAsia="仿宋_GB2312"/>
                <w:b/>
                <w:bCs/>
                <w:kern w:val="0"/>
                <w:szCs w:val="21"/>
              </w:rPr>
              <w:t>财政供养人员情况</w:t>
            </w:r>
          </w:p>
        </w:tc>
        <w:tc>
          <w:tcPr>
            <w:tcW w:w="1683" w:type="dxa"/>
            <w:gridSpan w:val="2"/>
            <w:noWrap w:val="0"/>
            <w:vAlign w:val="center"/>
          </w:tcPr>
          <w:p>
            <w:pPr>
              <w:widowControl/>
              <w:snapToGrid w:val="0"/>
              <w:jc w:val="center"/>
              <w:rPr>
                <w:rFonts w:eastAsia="仿宋_GB2312"/>
                <w:b/>
                <w:bCs/>
                <w:kern w:val="0"/>
                <w:szCs w:val="21"/>
              </w:rPr>
            </w:pPr>
            <w:r>
              <w:rPr>
                <w:rFonts w:eastAsia="仿宋_GB2312"/>
                <w:b/>
                <w:bCs/>
                <w:kern w:val="0"/>
                <w:szCs w:val="21"/>
              </w:rPr>
              <w:t>编制数</w:t>
            </w:r>
          </w:p>
        </w:tc>
        <w:tc>
          <w:tcPr>
            <w:tcW w:w="1962" w:type="dxa"/>
            <w:gridSpan w:val="2"/>
            <w:noWrap w:val="0"/>
            <w:vAlign w:val="center"/>
          </w:tcPr>
          <w:p>
            <w:pPr>
              <w:widowControl/>
              <w:snapToGrid w:val="0"/>
              <w:jc w:val="center"/>
              <w:rPr>
                <w:rFonts w:eastAsia="仿宋_GB2312"/>
                <w:b/>
                <w:bCs/>
                <w:kern w:val="0"/>
                <w:szCs w:val="21"/>
              </w:rPr>
            </w:pPr>
            <w:r>
              <w:rPr>
                <w:rFonts w:eastAsia="仿宋_GB2312"/>
                <w:b/>
                <w:bCs/>
                <w:kern w:val="0"/>
                <w:szCs w:val="21"/>
              </w:rPr>
              <w:t>2020年实际在职人数</w:t>
            </w:r>
          </w:p>
        </w:tc>
        <w:tc>
          <w:tcPr>
            <w:tcW w:w="2089" w:type="dxa"/>
            <w:gridSpan w:val="2"/>
            <w:noWrap w:val="0"/>
            <w:vAlign w:val="center"/>
          </w:tcPr>
          <w:p>
            <w:pPr>
              <w:widowControl/>
              <w:snapToGrid w:val="0"/>
              <w:jc w:val="center"/>
              <w:rPr>
                <w:rFonts w:eastAsia="仿宋_GB2312"/>
                <w:b/>
                <w:bCs/>
                <w:kern w:val="0"/>
                <w:szCs w:val="21"/>
              </w:rPr>
            </w:pPr>
            <w:r>
              <w:rPr>
                <w:rFonts w:eastAsia="仿宋_GB2312"/>
                <w:b/>
                <w:bCs/>
                <w:kern w:val="0"/>
                <w:szCs w:val="21"/>
              </w:rPr>
              <w:t>控制率</w:t>
            </w:r>
          </w:p>
        </w:tc>
        <w:tc>
          <w:tcPr>
            <w:tcW w:w="360" w:type="dxa"/>
            <w:noWrap w:val="0"/>
            <w:vAlign w:val="center"/>
          </w:tcPr>
          <w:p>
            <w:pPr>
              <w:widowControl/>
              <w:snapToGrid w:val="0"/>
              <w:jc w:val="center"/>
              <w:rPr>
                <w:rFonts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680" w:type="dxa"/>
            <w:vMerge w:val="continue"/>
            <w:noWrap w:val="0"/>
            <w:vAlign w:val="center"/>
          </w:tcPr>
          <w:p>
            <w:pPr>
              <w:widowControl/>
              <w:snapToGrid w:val="0"/>
              <w:jc w:val="left"/>
              <w:rPr>
                <w:rFonts w:eastAsia="仿宋_GB2312"/>
                <w:b/>
                <w:bCs/>
                <w:kern w:val="0"/>
                <w:szCs w:val="21"/>
              </w:rPr>
            </w:pPr>
          </w:p>
        </w:tc>
        <w:tc>
          <w:tcPr>
            <w:tcW w:w="1683" w:type="dxa"/>
            <w:gridSpan w:val="2"/>
            <w:noWrap w:val="0"/>
            <w:vAlign w:val="center"/>
          </w:tcPr>
          <w:p>
            <w:pPr>
              <w:widowControl/>
              <w:snapToGrid w:val="0"/>
              <w:jc w:val="center"/>
              <w:rPr>
                <w:rFonts w:eastAsia="仿宋_GB2312"/>
                <w:kern w:val="0"/>
                <w:szCs w:val="21"/>
              </w:rPr>
            </w:pPr>
            <w:r>
              <w:rPr>
                <w:rFonts w:hint="eastAsia" w:eastAsia="仿宋_GB2312"/>
                <w:kern w:val="0"/>
                <w:szCs w:val="21"/>
              </w:rPr>
              <w:t>84</w:t>
            </w:r>
            <w:r>
              <w:rPr>
                <w:rFonts w:eastAsia="仿宋_GB2312"/>
                <w:kern w:val="0"/>
                <w:szCs w:val="21"/>
              </w:rPr>
              <w:t>　</w:t>
            </w:r>
          </w:p>
        </w:tc>
        <w:tc>
          <w:tcPr>
            <w:tcW w:w="1962" w:type="dxa"/>
            <w:gridSpan w:val="2"/>
            <w:noWrap w:val="0"/>
            <w:vAlign w:val="center"/>
          </w:tcPr>
          <w:p>
            <w:pPr>
              <w:widowControl/>
              <w:snapToGrid w:val="0"/>
              <w:jc w:val="center"/>
              <w:rPr>
                <w:rFonts w:eastAsia="仿宋_GB2312"/>
                <w:kern w:val="0"/>
                <w:szCs w:val="21"/>
              </w:rPr>
            </w:pPr>
            <w:r>
              <w:rPr>
                <w:rFonts w:eastAsia="仿宋_GB2312"/>
                <w:kern w:val="0"/>
                <w:szCs w:val="21"/>
              </w:rPr>
              <w:t>　</w:t>
            </w:r>
            <w:r>
              <w:rPr>
                <w:rFonts w:hint="eastAsia" w:eastAsia="仿宋_GB2312"/>
                <w:kern w:val="0"/>
                <w:szCs w:val="21"/>
              </w:rPr>
              <w:t>7</w:t>
            </w:r>
            <w:r>
              <w:rPr>
                <w:rFonts w:eastAsia="仿宋_GB2312"/>
                <w:kern w:val="0"/>
                <w:szCs w:val="21"/>
              </w:rPr>
              <w:t>6</w:t>
            </w:r>
          </w:p>
        </w:tc>
        <w:tc>
          <w:tcPr>
            <w:tcW w:w="2089" w:type="dxa"/>
            <w:gridSpan w:val="2"/>
            <w:noWrap w:val="0"/>
            <w:vAlign w:val="center"/>
          </w:tcPr>
          <w:p>
            <w:pPr>
              <w:widowControl/>
              <w:snapToGrid w:val="0"/>
              <w:jc w:val="center"/>
              <w:rPr>
                <w:rFonts w:eastAsia="仿宋_GB2312"/>
                <w:kern w:val="0"/>
                <w:szCs w:val="21"/>
              </w:rPr>
            </w:pPr>
            <w:r>
              <w:rPr>
                <w:rFonts w:hint="eastAsia" w:eastAsia="仿宋_GB2312"/>
                <w:kern w:val="0"/>
                <w:szCs w:val="21"/>
              </w:rPr>
              <w:t>100%</w:t>
            </w:r>
            <w:r>
              <w:rPr>
                <w:rFonts w:eastAsia="仿宋_GB2312"/>
                <w:kern w:val="0"/>
                <w:szCs w:val="21"/>
              </w:rPr>
              <w:t>　</w:t>
            </w:r>
          </w:p>
        </w:tc>
        <w:tc>
          <w:tcPr>
            <w:tcW w:w="360" w:type="dxa"/>
            <w:noWrap w:val="0"/>
            <w:vAlign w:val="center"/>
          </w:tcPr>
          <w:p>
            <w:pPr>
              <w:widowControl/>
              <w:snapToGrid w:val="0"/>
              <w:jc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center"/>
              <w:rPr>
                <w:rFonts w:eastAsia="仿宋_GB2312"/>
                <w:b/>
                <w:bCs/>
                <w:kern w:val="0"/>
                <w:szCs w:val="21"/>
              </w:rPr>
            </w:pPr>
            <w:r>
              <w:rPr>
                <w:rFonts w:eastAsia="仿宋_GB2312"/>
                <w:b/>
                <w:bCs/>
                <w:kern w:val="0"/>
                <w:szCs w:val="21"/>
              </w:rPr>
              <w:t>经费控制情况</w:t>
            </w:r>
          </w:p>
        </w:tc>
        <w:tc>
          <w:tcPr>
            <w:tcW w:w="1683" w:type="dxa"/>
            <w:gridSpan w:val="2"/>
            <w:noWrap w:val="0"/>
            <w:vAlign w:val="center"/>
          </w:tcPr>
          <w:p>
            <w:pPr>
              <w:widowControl/>
              <w:snapToGrid w:val="0"/>
              <w:spacing w:line="360" w:lineRule="auto"/>
              <w:jc w:val="center"/>
              <w:rPr>
                <w:rFonts w:eastAsia="仿宋_GB2312"/>
                <w:b/>
                <w:bCs/>
                <w:kern w:val="0"/>
                <w:szCs w:val="21"/>
              </w:rPr>
            </w:pPr>
            <w:r>
              <w:rPr>
                <w:rFonts w:eastAsia="仿宋_GB2312"/>
                <w:b/>
                <w:bCs/>
                <w:kern w:val="0"/>
                <w:szCs w:val="21"/>
              </w:rPr>
              <w:t>2019年决算数</w:t>
            </w:r>
          </w:p>
        </w:tc>
        <w:tc>
          <w:tcPr>
            <w:tcW w:w="1962" w:type="dxa"/>
            <w:gridSpan w:val="2"/>
            <w:noWrap w:val="0"/>
            <w:vAlign w:val="center"/>
          </w:tcPr>
          <w:p>
            <w:pPr>
              <w:widowControl/>
              <w:snapToGrid w:val="0"/>
              <w:spacing w:line="360" w:lineRule="auto"/>
              <w:jc w:val="center"/>
              <w:rPr>
                <w:rFonts w:eastAsia="仿宋_GB2312"/>
                <w:b/>
                <w:bCs/>
                <w:kern w:val="0"/>
                <w:szCs w:val="21"/>
              </w:rPr>
            </w:pPr>
            <w:r>
              <w:rPr>
                <w:rFonts w:eastAsia="仿宋_GB2312"/>
                <w:b/>
                <w:bCs/>
                <w:kern w:val="0"/>
                <w:szCs w:val="21"/>
              </w:rPr>
              <w:t>2020年预算数</w:t>
            </w:r>
          </w:p>
        </w:tc>
        <w:tc>
          <w:tcPr>
            <w:tcW w:w="2089" w:type="dxa"/>
            <w:gridSpan w:val="2"/>
            <w:noWrap w:val="0"/>
            <w:vAlign w:val="center"/>
          </w:tcPr>
          <w:p>
            <w:pPr>
              <w:widowControl/>
              <w:snapToGrid w:val="0"/>
              <w:spacing w:line="360" w:lineRule="auto"/>
              <w:jc w:val="center"/>
              <w:rPr>
                <w:rFonts w:eastAsia="仿宋_GB2312"/>
                <w:b/>
                <w:bCs/>
                <w:kern w:val="0"/>
                <w:szCs w:val="21"/>
              </w:rPr>
            </w:pPr>
            <w:r>
              <w:rPr>
                <w:rFonts w:eastAsia="仿宋_GB2312"/>
                <w:b/>
                <w:bCs/>
                <w:kern w:val="0"/>
                <w:szCs w:val="21"/>
              </w:rPr>
              <w:t>2020年决算数</w:t>
            </w:r>
          </w:p>
        </w:tc>
        <w:tc>
          <w:tcPr>
            <w:tcW w:w="360" w:type="dxa"/>
            <w:noWrap w:val="0"/>
            <w:vAlign w:val="center"/>
          </w:tcPr>
          <w:p>
            <w:pPr>
              <w:widowControl/>
              <w:snapToGrid w:val="0"/>
              <w:spacing w:line="360" w:lineRule="auto"/>
              <w:jc w:val="center"/>
              <w:rPr>
                <w:rFonts w:eastAsia="仿宋_GB2312"/>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b/>
                <w:bCs/>
                <w:kern w:val="0"/>
                <w:szCs w:val="21"/>
              </w:rPr>
            </w:pPr>
            <w:r>
              <w:rPr>
                <w:rFonts w:eastAsia="仿宋_GB2312"/>
                <w:b/>
                <w:bCs/>
                <w:kern w:val="0"/>
                <w:szCs w:val="21"/>
              </w:rPr>
              <w:t>三公经费</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28.13</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32.5</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32.5</w:t>
            </w:r>
          </w:p>
        </w:tc>
        <w:tc>
          <w:tcPr>
            <w:tcW w:w="360" w:type="dxa"/>
            <w:noWrap w:val="0"/>
            <w:vAlign w:val="center"/>
          </w:tcPr>
          <w:p>
            <w:pPr>
              <w:widowControl/>
              <w:snapToGrid w:val="0"/>
              <w:spacing w:line="360" w:lineRule="auto"/>
              <w:jc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1、公务用车购置和维护经费</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其中：公车购置</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公车运行维护</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27</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29.5</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29.5</w:t>
            </w:r>
          </w:p>
        </w:tc>
        <w:tc>
          <w:tcPr>
            <w:tcW w:w="360" w:type="dxa"/>
            <w:noWrap w:val="0"/>
            <w:vAlign w:val="center"/>
          </w:tcPr>
          <w:p>
            <w:pPr>
              <w:widowControl/>
              <w:snapToGrid w:val="0"/>
              <w:spacing w:line="360" w:lineRule="auto"/>
              <w:jc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2、出国经费</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3、公务接待</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1.13</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3</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3</w:t>
            </w:r>
          </w:p>
        </w:tc>
        <w:tc>
          <w:tcPr>
            <w:tcW w:w="360" w:type="dxa"/>
            <w:noWrap w:val="0"/>
            <w:vAlign w:val="center"/>
          </w:tcPr>
          <w:p>
            <w:pPr>
              <w:widowControl/>
              <w:snapToGrid w:val="0"/>
              <w:spacing w:line="360" w:lineRule="auto"/>
              <w:jc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b/>
                <w:bCs/>
                <w:kern w:val="0"/>
                <w:szCs w:val="21"/>
              </w:rPr>
            </w:pPr>
            <w:r>
              <w:rPr>
                <w:rFonts w:eastAsia="仿宋_GB2312"/>
                <w:b/>
                <w:bCs/>
                <w:kern w:val="0"/>
                <w:szCs w:val="21"/>
              </w:rPr>
              <w:t>项目支出：</w:t>
            </w:r>
          </w:p>
        </w:tc>
        <w:tc>
          <w:tcPr>
            <w:tcW w:w="1683"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2</w:t>
            </w:r>
            <w:r>
              <w:rPr>
                <w:rFonts w:eastAsia="仿宋_GB2312"/>
                <w:kern w:val="0"/>
                <w:szCs w:val="21"/>
              </w:rPr>
              <w:t>221.3</w:t>
            </w:r>
          </w:p>
        </w:tc>
        <w:tc>
          <w:tcPr>
            <w:tcW w:w="1962"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3</w:t>
            </w:r>
            <w:r>
              <w:rPr>
                <w:rFonts w:eastAsia="仿宋_GB2312"/>
                <w:kern w:val="0"/>
                <w:szCs w:val="21"/>
              </w:rPr>
              <w:t>738.81</w:t>
            </w:r>
          </w:p>
        </w:tc>
        <w:tc>
          <w:tcPr>
            <w:tcW w:w="2089"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2</w:t>
            </w:r>
            <w:r>
              <w:rPr>
                <w:rFonts w:eastAsia="仿宋_GB2312"/>
                <w:kern w:val="0"/>
                <w:szCs w:val="21"/>
              </w:rPr>
              <w:t>572.97</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1、业务工作经费</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2、运行维护经费</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0" w:type="dxa"/>
            <w:noWrap w:val="0"/>
            <w:vAlign w:val="center"/>
          </w:tcPr>
          <w:p>
            <w:pPr>
              <w:widowControl/>
              <w:snapToGrid w:val="0"/>
              <w:spacing w:line="360" w:lineRule="auto"/>
              <w:ind w:firstLine="420" w:firstLineChars="200"/>
              <w:jc w:val="left"/>
              <w:rPr>
                <w:rFonts w:eastAsia="仿宋_GB2312"/>
                <w:kern w:val="0"/>
                <w:szCs w:val="21"/>
              </w:rPr>
            </w:pPr>
            <w:r>
              <w:rPr>
                <w:rFonts w:eastAsia="仿宋_GB2312"/>
                <w:kern w:val="0"/>
                <w:szCs w:val="21"/>
              </w:rPr>
              <w:t>3、省级专项资金</w:t>
            </w:r>
          </w:p>
          <w:p>
            <w:pPr>
              <w:widowControl/>
              <w:snapToGrid w:val="0"/>
              <w:spacing w:line="360" w:lineRule="auto"/>
              <w:ind w:firstLine="630" w:firstLineChars="300"/>
              <w:jc w:val="left"/>
              <w:rPr>
                <w:rFonts w:eastAsia="仿宋_GB2312"/>
                <w:kern w:val="0"/>
                <w:szCs w:val="21"/>
              </w:rPr>
            </w:pPr>
            <w:r>
              <w:rPr>
                <w:rFonts w:eastAsia="仿宋_GB2312"/>
                <w:kern w:val="0"/>
                <w:szCs w:val="21"/>
              </w:rPr>
              <w:t>（一个专项一行）</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8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eastAsia="仿宋_GB2312"/>
                <w:kern w:val="0"/>
                <w:szCs w:val="21"/>
              </w:rPr>
            </w:pPr>
            <w:r>
              <w:rPr>
                <w:rFonts w:hint="eastAsia" w:eastAsia="仿宋_GB2312"/>
                <w:kern w:val="0"/>
                <w:szCs w:val="21"/>
              </w:rPr>
              <w:t>香榧鹅掌揪种质资源库存专项补助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eastAsia="仿宋_GB2312"/>
                <w:kern w:val="0"/>
                <w:szCs w:val="21"/>
              </w:rPr>
            </w:pPr>
            <w:r>
              <w:rPr>
                <w:rFonts w:eastAsia="仿宋_GB2312"/>
                <w:kern w:val="0"/>
                <w:szCs w:val="21"/>
              </w:rPr>
              <w:t>45</w:t>
            </w:r>
          </w:p>
        </w:tc>
        <w:tc>
          <w:tcPr>
            <w:tcW w:w="2089"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auto"/>
              <w:jc w:val="center"/>
              <w:rPr>
                <w:rFonts w:eastAsia="仿宋_GB2312"/>
                <w:kern w:val="0"/>
                <w:szCs w:val="21"/>
              </w:rPr>
            </w:pPr>
            <w:r>
              <w:rPr>
                <w:rFonts w:eastAsia="仿宋_GB2312"/>
                <w:kern w:val="0"/>
                <w:szCs w:val="21"/>
              </w:rPr>
              <w:t>45</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环保设施建设</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226</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226</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项目建设（补偿款）</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227</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227</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湖南省森林航空消防直升机场建设项目</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780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27.96</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2018年森林保护项目</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1390.07</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1257.47</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林业基本建设补助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200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hint="eastAsia" w:eastAsia="仿宋_GB2312"/>
                <w:kern w:val="0"/>
                <w:szCs w:val="21"/>
              </w:rPr>
              <w:t>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车辆购置税补助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288</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288</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2020年度林路养护项目资金</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40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40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2020年省级财政森林生态效益补偿补助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8.89</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8.89</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森林抚育补助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21</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hint="eastAsia" w:eastAsia="仿宋_GB2312"/>
                <w:kern w:val="0"/>
                <w:szCs w:val="21"/>
              </w:rPr>
              <w:t>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天然林商业性停伐</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天保工程区外国有林场停伐补助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23</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23</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天保工程区外国有林场停伐补助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7.01</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7.01</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中央财政森林生态效益补偿</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8.09</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8.09</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2020年省级财政森林生态效益补偿补助资金</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4.15</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4.15</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造林补助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69.5</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69.5</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森林抚育补助</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143.1</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136.83</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林业生态保护修复与发展资金（林区道路改造）</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6.64</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林业生态保护修复与发展资金（森林防灾减灾）</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52</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52</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林业生态保护修复与发展资金（动植物保护）</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林业生态保护修复与发展资金（林业生态支撑）</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15</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15</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eastAsia="仿宋_GB2312"/>
                <w:kern w:val="0"/>
                <w:szCs w:val="21"/>
              </w:rPr>
              <w:t>林业生态保护修复与发展资金（林木良种）</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default" w:eastAsia="仿宋_GB2312"/>
                <w:kern w:val="0"/>
                <w:szCs w:val="21"/>
                <w:lang w:val="en-US" w:eastAsia="zh-CN"/>
              </w:rPr>
            </w:pPr>
            <w:r>
              <w:rPr>
                <w:rFonts w:hint="eastAsia" w:eastAsia="仿宋_GB2312"/>
                <w:kern w:val="0"/>
                <w:szCs w:val="21"/>
                <w:lang w:val="en-US" w:eastAsia="zh-CN"/>
              </w:rPr>
              <w:t>森林质量精准提升</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100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78.43</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tcBorders>
              <w:top w:val="nil"/>
              <w:left w:val="single" w:color="auto" w:sz="4" w:space="0"/>
              <w:bottom w:val="single" w:color="auto" w:sz="4" w:space="0"/>
              <w:right w:val="single" w:color="auto" w:sz="4" w:space="0"/>
            </w:tcBorders>
            <w:noWrap w:val="0"/>
            <w:vAlign w:val="center"/>
          </w:tcPr>
          <w:p>
            <w:pPr>
              <w:widowControl/>
              <w:snapToGrid w:val="0"/>
              <w:spacing w:line="360" w:lineRule="auto"/>
              <w:ind w:firstLine="420" w:firstLineChars="200"/>
              <w:jc w:val="left"/>
              <w:rPr>
                <w:rFonts w:hint="eastAsia" w:eastAsia="仿宋_GB2312"/>
                <w:kern w:val="0"/>
                <w:szCs w:val="21"/>
              </w:rPr>
            </w:pPr>
            <w:r>
              <w:rPr>
                <w:rFonts w:hint="eastAsia" w:ascii="等线" w:hAnsi="等线" w:eastAsia="仿宋_GB2312" w:cs="Times New Roman"/>
                <w:kern w:val="0"/>
                <w:szCs w:val="21"/>
                <w:lang w:val="en-US" w:eastAsia="zh-CN"/>
              </w:rPr>
              <w:t>国家特殊及珍稀林木培育项目</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50</w:t>
            </w:r>
          </w:p>
        </w:tc>
        <w:tc>
          <w:tcPr>
            <w:tcW w:w="2089" w:type="dxa"/>
            <w:gridSpan w:val="2"/>
            <w:tcBorders>
              <w:top w:val="nil"/>
              <w:left w:val="single" w:color="auto" w:sz="4" w:space="0"/>
              <w:bottom w:val="single" w:color="auto" w:sz="4" w:space="0"/>
              <w:right w:val="single" w:color="auto" w:sz="4" w:space="0"/>
            </w:tcBorders>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31</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ind w:firstLine="420" w:firstLineChars="200"/>
              <w:jc w:val="left"/>
              <w:rPr>
                <w:rFonts w:eastAsia="仿宋_GB2312"/>
                <w:kern w:val="0"/>
                <w:szCs w:val="21"/>
              </w:rPr>
            </w:pPr>
            <w:r>
              <w:rPr>
                <w:rFonts w:eastAsia="仿宋_GB2312"/>
                <w:kern w:val="0"/>
                <w:szCs w:val="21"/>
              </w:rPr>
              <w:t>4、其他事业类发展资金</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680" w:type="dxa"/>
            <w:noWrap w:val="0"/>
            <w:vAlign w:val="center"/>
          </w:tcPr>
          <w:p>
            <w:pPr>
              <w:widowControl/>
              <w:snapToGrid w:val="0"/>
              <w:spacing w:line="360" w:lineRule="auto"/>
              <w:jc w:val="center"/>
              <w:rPr>
                <w:rFonts w:eastAsia="仿宋_GB2312"/>
                <w:kern w:val="0"/>
                <w:szCs w:val="21"/>
              </w:rPr>
            </w:pPr>
            <w:r>
              <w:rPr>
                <w:rFonts w:eastAsia="仿宋_GB2312"/>
                <w:kern w:val="0"/>
                <w:szCs w:val="21"/>
              </w:rPr>
              <w:t>……</w:t>
            </w:r>
          </w:p>
        </w:tc>
        <w:tc>
          <w:tcPr>
            <w:tcW w:w="1683" w:type="dxa"/>
            <w:gridSpan w:val="2"/>
            <w:noWrap w:val="0"/>
            <w:vAlign w:val="center"/>
          </w:tcPr>
          <w:p>
            <w:pPr>
              <w:widowControl/>
              <w:snapToGrid w:val="0"/>
              <w:spacing w:line="360" w:lineRule="auto"/>
              <w:jc w:val="center"/>
              <w:rPr>
                <w:rFonts w:eastAsia="仿宋_GB2312"/>
                <w:kern w:val="0"/>
                <w:szCs w:val="21"/>
              </w:rPr>
            </w:pPr>
          </w:p>
        </w:tc>
        <w:tc>
          <w:tcPr>
            <w:tcW w:w="1962" w:type="dxa"/>
            <w:gridSpan w:val="2"/>
            <w:noWrap w:val="0"/>
            <w:vAlign w:val="center"/>
          </w:tcPr>
          <w:p>
            <w:pPr>
              <w:widowControl/>
              <w:snapToGrid w:val="0"/>
              <w:spacing w:line="360" w:lineRule="auto"/>
              <w:jc w:val="center"/>
              <w:rPr>
                <w:rFonts w:eastAsia="仿宋_GB2312"/>
                <w:kern w:val="0"/>
                <w:szCs w:val="21"/>
              </w:rPr>
            </w:pPr>
          </w:p>
        </w:tc>
        <w:tc>
          <w:tcPr>
            <w:tcW w:w="2089" w:type="dxa"/>
            <w:gridSpan w:val="2"/>
            <w:noWrap w:val="0"/>
            <w:vAlign w:val="center"/>
          </w:tcPr>
          <w:p>
            <w:pPr>
              <w:widowControl/>
              <w:snapToGrid w:val="0"/>
              <w:spacing w:line="360" w:lineRule="auto"/>
              <w:jc w:val="center"/>
              <w:rPr>
                <w:rFonts w:eastAsia="仿宋_GB2312"/>
                <w:kern w:val="0"/>
                <w:szCs w:val="21"/>
              </w:rPr>
            </w:pP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b/>
                <w:bCs/>
                <w:kern w:val="0"/>
                <w:szCs w:val="21"/>
              </w:rPr>
            </w:pPr>
            <w:r>
              <w:rPr>
                <w:rFonts w:eastAsia="仿宋_GB2312"/>
                <w:b/>
                <w:bCs/>
                <w:kern w:val="0"/>
                <w:szCs w:val="21"/>
              </w:rPr>
              <w:t>公用经费</w:t>
            </w:r>
          </w:p>
        </w:tc>
        <w:tc>
          <w:tcPr>
            <w:tcW w:w="1683"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5</w:t>
            </w:r>
            <w:r>
              <w:rPr>
                <w:rFonts w:eastAsia="仿宋_GB2312"/>
                <w:kern w:val="0"/>
                <w:szCs w:val="21"/>
              </w:rPr>
              <w:t>5.13</w:t>
            </w:r>
          </w:p>
        </w:tc>
        <w:tc>
          <w:tcPr>
            <w:tcW w:w="1962"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1</w:t>
            </w:r>
            <w:r>
              <w:rPr>
                <w:rFonts w:eastAsia="仿宋_GB2312"/>
                <w:kern w:val="0"/>
                <w:szCs w:val="21"/>
              </w:rPr>
              <w:t>67.9</w:t>
            </w:r>
          </w:p>
        </w:tc>
        <w:tc>
          <w:tcPr>
            <w:tcW w:w="2089"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1</w:t>
            </w:r>
            <w:r>
              <w:rPr>
                <w:rFonts w:eastAsia="仿宋_GB2312"/>
                <w:kern w:val="0"/>
                <w:szCs w:val="21"/>
              </w:rPr>
              <w:t>67.9</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其中：办公费</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30</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20</w:t>
            </w:r>
          </w:p>
        </w:tc>
        <w:tc>
          <w:tcPr>
            <w:tcW w:w="2089" w:type="dxa"/>
            <w:gridSpan w:val="2"/>
            <w:noWrap w:val="0"/>
            <w:vAlign w:val="center"/>
          </w:tcPr>
          <w:p>
            <w:pPr>
              <w:widowControl/>
              <w:snapToGrid w:val="0"/>
              <w:spacing w:line="360" w:lineRule="auto"/>
              <w:jc w:val="center"/>
              <w:rPr>
                <w:rFonts w:hint="eastAsia" w:eastAsia="仿宋_GB2312"/>
                <w:kern w:val="0"/>
                <w:szCs w:val="21"/>
              </w:rPr>
            </w:pPr>
            <w:r>
              <w:rPr>
                <w:rFonts w:eastAsia="仿宋_GB2312"/>
                <w:kern w:val="0"/>
                <w:szCs w:val="21"/>
              </w:rPr>
              <w:t>20</w:t>
            </w:r>
          </w:p>
        </w:tc>
        <w:tc>
          <w:tcPr>
            <w:tcW w:w="360" w:type="dxa"/>
            <w:noWrap w:val="0"/>
            <w:vAlign w:val="center"/>
          </w:tcPr>
          <w:p>
            <w:pPr>
              <w:widowControl/>
              <w:snapToGrid w:val="0"/>
              <w:spacing w:line="360" w:lineRule="auto"/>
              <w:jc w:val="center"/>
              <w:rPr>
                <w:rFonts w:hint="eastAsia"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水费、电费、差旅费</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45</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40</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40</w:t>
            </w:r>
          </w:p>
        </w:tc>
        <w:tc>
          <w:tcPr>
            <w:tcW w:w="360" w:type="dxa"/>
            <w:noWrap w:val="0"/>
            <w:vAlign w:val="center"/>
          </w:tcPr>
          <w:p>
            <w:pPr>
              <w:widowControl/>
              <w:snapToGrid w:val="0"/>
              <w:spacing w:line="360" w:lineRule="auto"/>
              <w:jc w:val="center"/>
              <w:rPr>
                <w:rFonts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          会议费、培训费</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9</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7</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7</w:t>
            </w:r>
          </w:p>
        </w:tc>
        <w:tc>
          <w:tcPr>
            <w:tcW w:w="360" w:type="dxa"/>
            <w:noWrap w:val="0"/>
            <w:vAlign w:val="center"/>
          </w:tcPr>
          <w:p>
            <w:pPr>
              <w:widowControl/>
              <w:snapToGrid w:val="0"/>
              <w:spacing w:line="360" w:lineRule="auto"/>
              <w:jc w:val="center"/>
              <w:rPr>
                <w:rFonts w:hint="eastAsia" w:eastAsia="仿宋_GB2312"/>
                <w:color w:val="FF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政府采购金额</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w:t>
            </w:r>
          </w:p>
        </w:tc>
        <w:tc>
          <w:tcPr>
            <w:tcW w:w="1962"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2074.98</w:t>
            </w:r>
          </w:p>
        </w:tc>
        <w:tc>
          <w:tcPr>
            <w:tcW w:w="2089"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2074.98</w:t>
            </w:r>
          </w:p>
        </w:tc>
        <w:tc>
          <w:tcPr>
            <w:tcW w:w="360" w:type="dxa"/>
            <w:noWrap w:val="0"/>
            <w:vAlign w:val="center"/>
          </w:tcPr>
          <w:p>
            <w:pPr>
              <w:widowControl/>
              <w:snapToGrid w:val="0"/>
              <w:spacing w:line="360" w:lineRule="auto"/>
              <w:jc w:val="center"/>
              <w:rPr>
                <w:rFonts w:hint="eastAsia"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680" w:type="dxa"/>
            <w:noWrap w:val="0"/>
            <w:vAlign w:val="center"/>
          </w:tcPr>
          <w:p>
            <w:pPr>
              <w:widowControl/>
              <w:snapToGrid w:val="0"/>
              <w:spacing w:line="360" w:lineRule="auto"/>
              <w:jc w:val="left"/>
              <w:rPr>
                <w:rFonts w:eastAsia="仿宋_GB2312"/>
                <w:kern w:val="0"/>
                <w:szCs w:val="21"/>
              </w:rPr>
            </w:pPr>
            <w:r>
              <w:rPr>
                <w:rFonts w:eastAsia="仿宋_GB2312"/>
                <w:kern w:val="0"/>
                <w:szCs w:val="21"/>
              </w:rPr>
              <w:t xml:space="preserve">部门基本支出预算调整 </w:t>
            </w:r>
          </w:p>
        </w:tc>
        <w:tc>
          <w:tcPr>
            <w:tcW w:w="1683" w:type="dxa"/>
            <w:gridSpan w:val="2"/>
            <w:noWrap w:val="0"/>
            <w:vAlign w:val="center"/>
          </w:tcPr>
          <w:p>
            <w:pPr>
              <w:widowControl/>
              <w:snapToGrid w:val="0"/>
              <w:spacing w:line="360" w:lineRule="auto"/>
              <w:jc w:val="center"/>
              <w:rPr>
                <w:rFonts w:eastAsia="仿宋_GB2312"/>
                <w:kern w:val="0"/>
                <w:szCs w:val="21"/>
              </w:rPr>
            </w:pPr>
            <w:r>
              <w:rPr>
                <w:rFonts w:eastAsia="仿宋_GB2312"/>
                <w:kern w:val="0"/>
                <w:szCs w:val="21"/>
              </w:rPr>
              <w:t>——</w:t>
            </w:r>
          </w:p>
        </w:tc>
        <w:tc>
          <w:tcPr>
            <w:tcW w:w="1962"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0</w:t>
            </w:r>
          </w:p>
        </w:tc>
        <w:tc>
          <w:tcPr>
            <w:tcW w:w="2089" w:type="dxa"/>
            <w:gridSpan w:val="2"/>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0</w:t>
            </w:r>
          </w:p>
        </w:tc>
        <w:tc>
          <w:tcPr>
            <w:tcW w:w="360" w:type="dxa"/>
            <w:noWrap w:val="0"/>
            <w:vAlign w:val="center"/>
          </w:tcPr>
          <w:p>
            <w:pPr>
              <w:widowControl/>
              <w:snapToGrid w:val="0"/>
              <w:spacing w:line="360" w:lineRule="auto"/>
              <w:jc w:val="center"/>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3680" w:type="dxa"/>
            <w:vMerge w:val="restart"/>
            <w:noWrap w:val="0"/>
            <w:vAlign w:val="center"/>
          </w:tcPr>
          <w:p>
            <w:pPr>
              <w:widowControl/>
              <w:snapToGrid w:val="0"/>
              <w:jc w:val="center"/>
              <w:rPr>
                <w:rFonts w:hint="eastAsia" w:eastAsia="仿宋_GB2312"/>
                <w:kern w:val="0"/>
                <w:szCs w:val="21"/>
                <w:lang w:eastAsia="zh-CN"/>
              </w:rPr>
            </w:pPr>
            <w:r>
              <w:rPr>
                <w:rFonts w:eastAsia="仿宋_GB2312"/>
                <w:kern w:val="0"/>
                <w:szCs w:val="21"/>
              </w:rPr>
              <w:t>楼堂馆所控制情况</w:t>
            </w:r>
          </w:p>
          <w:p>
            <w:pPr>
              <w:widowControl/>
              <w:snapToGrid w:val="0"/>
              <w:jc w:val="center"/>
              <w:rPr>
                <w:rFonts w:eastAsia="仿宋_GB2312"/>
                <w:kern w:val="0"/>
                <w:szCs w:val="21"/>
              </w:rPr>
            </w:pPr>
            <w:r>
              <w:rPr>
                <w:rFonts w:eastAsia="仿宋_GB2312"/>
                <w:kern w:val="0"/>
                <w:szCs w:val="21"/>
              </w:rPr>
              <w:t>（2019年完工项目）</w:t>
            </w:r>
          </w:p>
        </w:tc>
        <w:tc>
          <w:tcPr>
            <w:tcW w:w="837" w:type="dxa"/>
            <w:noWrap w:val="0"/>
            <w:vAlign w:val="center"/>
          </w:tcPr>
          <w:p>
            <w:pPr>
              <w:widowControl/>
              <w:snapToGrid w:val="0"/>
              <w:jc w:val="center"/>
              <w:rPr>
                <w:rFonts w:hint="eastAsia" w:eastAsia="仿宋_GB2312"/>
                <w:bCs/>
                <w:kern w:val="0"/>
                <w:szCs w:val="21"/>
                <w:lang w:eastAsia="zh-CN"/>
              </w:rPr>
            </w:pPr>
            <w:r>
              <w:rPr>
                <w:rFonts w:eastAsia="仿宋_GB2312"/>
                <w:bCs/>
                <w:kern w:val="0"/>
                <w:szCs w:val="21"/>
              </w:rPr>
              <w:t>批复规模</w:t>
            </w:r>
          </w:p>
          <w:p>
            <w:pPr>
              <w:widowControl/>
              <w:snapToGrid w:val="0"/>
              <w:jc w:val="center"/>
              <w:rPr>
                <w:rFonts w:eastAsia="仿宋_GB2312"/>
                <w:bCs/>
                <w:kern w:val="0"/>
                <w:szCs w:val="21"/>
              </w:rPr>
            </w:pPr>
            <w:r>
              <w:rPr>
                <w:rFonts w:eastAsia="仿宋_GB2312"/>
                <w:bCs/>
                <w:kern w:val="0"/>
                <w:szCs w:val="21"/>
              </w:rPr>
              <w:t>（</w:t>
            </w:r>
            <w:r>
              <w:rPr>
                <w:rFonts w:eastAsia="Batang"/>
                <w:bCs/>
                <w:kern w:val="0"/>
                <w:szCs w:val="21"/>
              </w:rPr>
              <w:t>㎡</w:t>
            </w:r>
            <w:r>
              <w:rPr>
                <w:rFonts w:eastAsia="仿宋_GB2312"/>
                <w:bCs/>
                <w:kern w:val="0"/>
                <w:szCs w:val="21"/>
              </w:rPr>
              <w:t>）</w:t>
            </w:r>
          </w:p>
        </w:tc>
        <w:tc>
          <w:tcPr>
            <w:tcW w:w="846" w:type="dxa"/>
            <w:noWrap w:val="0"/>
            <w:vAlign w:val="center"/>
          </w:tcPr>
          <w:p>
            <w:pPr>
              <w:widowControl/>
              <w:snapToGrid w:val="0"/>
              <w:jc w:val="center"/>
              <w:rPr>
                <w:rFonts w:eastAsia="仿宋_GB2312"/>
                <w:bCs/>
                <w:kern w:val="0"/>
                <w:szCs w:val="21"/>
              </w:rPr>
            </w:pPr>
            <w:r>
              <w:rPr>
                <w:rFonts w:eastAsia="仿宋_GB2312"/>
                <w:bCs/>
                <w:kern w:val="0"/>
                <w:szCs w:val="21"/>
              </w:rPr>
              <w:t>实际规模（</w:t>
            </w:r>
            <w:r>
              <w:rPr>
                <w:rFonts w:eastAsia="Batang"/>
                <w:bCs/>
                <w:kern w:val="0"/>
                <w:szCs w:val="21"/>
              </w:rPr>
              <w:t>㎡</w:t>
            </w:r>
            <w:r>
              <w:rPr>
                <w:rFonts w:eastAsia="仿宋_GB2312"/>
                <w:bCs/>
                <w:kern w:val="0"/>
                <w:szCs w:val="21"/>
              </w:rPr>
              <w:t>）</w:t>
            </w:r>
          </w:p>
        </w:tc>
        <w:tc>
          <w:tcPr>
            <w:tcW w:w="1122" w:type="dxa"/>
            <w:noWrap w:val="0"/>
            <w:vAlign w:val="center"/>
          </w:tcPr>
          <w:p>
            <w:pPr>
              <w:widowControl/>
              <w:snapToGrid w:val="0"/>
              <w:jc w:val="center"/>
              <w:rPr>
                <w:rFonts w:eastAsia="仿宋_GB2312"/>
                <w:bCs/>
                <w:kern w:val="0"/>
                <w:szCs w:val="21"/>
              </w:rPr>
            </w:pPr>
            <w:r>
              <w:rPr>
                <w:rFonts w:eastAsia="仿宋_GB2312"/>
                <w:bCs/>
                <w:kern w:val="0"/>
                <w:szCs w:val="21"/>
              </w:rPr>
              <w:t>规模控制率</w:t>
            </w:r>
          </w:p>
        </w:tc>
        <w:tc>
          <w:tcPr>
            <w:tcW w:w="840" w:type="dxa"/>
            <w:noWrap w:val="0"/>
            <w:vAlign w:val="center"/>
          </w:tcPr>
          <w:p>
            <w:pPr>
              <w:widowControl/>
              <w:snapToGrid w:val="0"/>
              <w:jc w:val="center"/>
              <w:rPr>
                <w:rFonts w:eastAsia="仿宋_GB2312"/>
                <w:bCs/>
                <w:kern w:val="0"/>
                <w:szCs w:val="21"/>
              </w:rPr>
            </w:pPr>
            <w:r>
              <w:rPr>
                <w:rFonts w:eastAsia="仿宋_GB2312"/>
                <w:bCs/>
                <w:kern w:val="0"/>
                <w:szCs w:val="21"/>
              </w:rPr>
              <w:t>预算投资（万元）</w:t>
            </w:r>
          </w:p>
        </w:tc>
        <w:tc>
          <w:tcPr>
            <w:tcW w:w="1227" w:type="dxa"/>
            <w:noWrap w:val="0"/>
            <w:vAlign w:val="center"/>
          </w:tcPr>
          <w:p>
            <w:pPr>
              <w:widowControl/>
              <w:snapToGrid w:val="0"/>
              <w:jc w:val="center"/>
              <w:rPr>
                <w:rFonts w:eastAsia="仿宋_GB2312"/>
                <w:bCs/>
                <w:kern w:val="0"/>
                <w:szCs w:val="21"/>
              </w:rPr>
            </w:pPr>
            <w:r>
              <w:rPr>
                <w:rFonts w:eastAsia="仿宋_GB2312"/>
                <w:bCs/>
                <w:kern w:val="0"/>
                <w:szCs w:val="21"/>
              </w:rPr>
              <w:t>实际投资（万元）</w:t>
            </w:r>
          </w:p>
        </w:tc>
        <w:tc>
          <w:tcPr>
            <w:tcW w:w="862" w:type="dxa"/>
            <w:noWrap w:val="0"/>
            <w:vAlign w:val="center"/>
          </w:tcPr>
          <w:p>
            <w:pPr>
              <w:widowControl/>
              <w:snapToGrid w:val="0"/>
              <w:jc w:val="center"/>
              <w:rPr>
                <w:rFonts w:eastAsia="仿宋_GB2312"/>
                <w:bCs/>
                <w:kern w:val="0"/>
                <w:szCs w:val="21"/>
              </w:rPr>
            </w:pPr>
            <w:r>
              <w:rPr>
                <w:rFonts w:eastAsia="仿宋_GB2312"/>
                <w:bCs/>
                <w:kern w:val="0"/>
                <w:szCs w:val="21"/>
              </w:rPr>
              <w:t>投资概算控制率</w:t>
            </w:r>
          </w:p>
        </w:tc>
        <w:tc>
          <w:tcPr>
            <w:tcW w:w="360" w:type="dxa"/>
            <w:noWrap w:val="0"/>
            <w:vAlign w:val="center"/>
          </w:tcPr>
          <w:p>
            <w:pPr>
              <w:widowControl/>
              <w:snapToGrid w:val="0"/>
              <w:jc w:val="center"/>
              <w:rPr>
                <w:rFonts w:eastAsia="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3680" w:type="dxa"/>
            <w:vMerge w:val="continue"/>
            <w:noWrap w:val="0"/>
            <w:vAlign w:val="center"/>
          </w:tcPr>
          <w:p>
            <w:pPr>
              <w:widowControl/>
              <w:snapToGrid w:val="0"/>
              <w:spacing w:line="360" w:lineRule="auto"/>
              <w:jc w:val="left"/>
              <w:rPr>
                <w:rFonts w:eastAsia="仿宋_GB2312"/>
                <w:kern w:val="0"/>
                <w:szCs w:val="21"/>
              </w:rPr>
            </w:pPr>
          </w:p>
        </w:tc>
        <w:tc>
          <w:tcPr>
            <w:tcW w:w="837" w:type="dxa"/>
            <w:noWrap w:val="0"/>
            <w:vAlign w:val="center"/>
          </w:tcPr>
          <w:p>
            <w:pPr>
              <w:widowControl/>
              <w:snapToGrid w:val="0"/>
              <w:spacing w:line="360" w:lineRule="auto"/>
              <w:jc w:val="center"/>
              <w:rPr>
                <w:rFonts w:eastAsia="仿宋_GB2312"/>
                <w:kern w:val="0"/>
                <w:szCs w:val="21"/>
              </w:rPr>
            </w:pPr>
            <w:r>
              <w:rPr>
                <w:rFonts w:eastAsia="仿宋_GB2312"/>
                <w:kern w:val="0"/>
                <w:szCs w:val="21"/>
              </w:rPr>
              <w:t>　</w:t>
            </w:r>
          </w:p>
        </w:tc>
        <w:tc>
          <w:tcPr>
            <w:tcW w:w="846" w:type="dxa"/>
            <w:noWrap w:val="0"/>
            <w:vAlign w:val="center"/>
          </w:tcPr>
          <w:p>
            <w:pPr>
              <w:widowControl/>
              <w:snapToGrid w:val="0"/>
              <w:spacing w:line="360" w:lineRule="auto"/>
              <w:jc w:val="left"/>
              <w:rPr>
                <w:rFonts w:eastAsia="仿宋_GB2312"/>
                <w:kern w:val="0"/>
                <w:szCs w:val="21"/>
              </w:rPr>
            </w:pPr>
            <w:r>
              <w:rPr>
                <w:rFonts w:eastAsia="仿宋_GB2312"/>
                <w:kern w:val="0"/>
                <w:szCs w:val="21"/>
              </w:rPr>
              <w:t>　</w:t>
            </w:r>
          </w:p>
        </w:tc>
        <w:tc>
          <w:tcPr>
            <w:tcW w:w="1122" w:type="dxa"/>
            <w:noWrap w:val="0"/>
            <w:vAlign w:val="center"/>
          </w:tcPr>
          <w:p>
            <w:pPr>
              <w:widowControl/>
              <w:snapToGrid w:val="0"/>
              <w:spacing w:line="360" w:lineRule="auto"/>
              <w:jc w:val="left"/>
              <w:rPr>
                <w:rFonts w:eastAsia="仿宋_GB2312"/>
                <w:kern w:val="0"/>
                <w:szCs w:val="21"/>
              </w:rPr>
            </w:pPr>
            <w:r>
              <w:rPr>
                <w:rFonts w:eastAsia="仿宋_GB2312"/>
                <w:kern w:val="0"/>
                <w:szCs w:val="21"/>
              </w:rPr>
              <w:t>　</w:t>
            </w:r>
          </w:p>
        </w:tc>
        <w:tc>
          <w:tcPr>
            <w:tcW w:w="840" w:type="dxa"/>
            <w:noWrap w:val="0"/>
            <w:vAlign w:val="center"/>
          </w:tcPr>
          <w:p>
            <w:pPr>
              <w:widowControl/>
              <w:snapToGrid w:val="0"/>
              <w:spacing w:line="360" w:lineRule="auto"/>
              <w:jc w:val="left"/>
              <w:rPr>
                <w:rFonts w:eastAsia="仿宋_GB2312"/>
                <w:kern w:val="0"/>
                <w:szCs w:val="21"/>
              </w:rPr>
            </w:pPr>
            <w:r>
              <w:rPr>
                <w:rFonts w:eastAsia="仿宋_GB2312"/>
                <w:kern w:val="0"/>
                <w:szCs w:val="21"/>
              </w:rPr>
              <w:t>　</w:t>
            </w:r>
          </w:p>
        </w:tc>
        <w:tc>
          <w:tcPr>
            <w:tcW w:w="1227" w:type="dxa"/>
            <w:noWrap w:val="0"/>
            <w:vAlign w:val="center"/>
          </w:tcPr>
          <w:p>
            <w:pPr>
              <w:widowControl/>
              <w:snapToGrid w:val="0"/>
              <w:spacing w:line="360" w:lineRule="auto"/>
              <w:jc w:val="left"/>
              <w:rPr>
                <w:rFonts w:eastAsia="仿宋_GB2312"/>
                <w:kern w:val="0"/>
                <w:szCs w:val="21"/>
              </w:rPr>
            </w:pPr>
            <w:r>
              <w:rPr>
                <w:rFonts w:eastAsia="仿宋_GB2312"/>
                <w:kern w:val="0"/>
                <w:szCs w:val="21"/>
              </w:rPr>
              <w:t>　</w:t>
            </w:r>
          </w:p>
        </w:tc>
        <w:tc>
          <w:tcPr>
            <w:tcW w:w="862" w:type="dxa"/>
            <w:noWrap w:val="0"/>
            <w:vAlign w:val="center"/>
          </w:tcPr>
          <w:p>
            <w:pPr>
              <w:widowControl/>
              <w:snapToGrid w:val="0"/>
              <w:spacing w:line="360" w:lineRule="auto"/>
              <w:jc w:val="left"/>
              <w:rPr>
                <w:rFonts w:eastAsia="仿宋_GB2312"/>
                <w:kern w:val="0"/>
                <w:szCs w:val="21"/>
              </w:rPr>
            </w:pPr>
            <w:r>
              <w:rPr>
                <w:rFonts w:eastAsia="仿宋_GB2312"/>
                <w:kern w:val="0"/>
                <w:szCs w:val="21"/>
              </w:rPr>
              <w:t>　</w:t>
            </w:r>
          </w:p>
        </w:tc>
        <w:tc>
          <w:tcPr>
            <w:tcW w:w="360" w:type="dxa"/>
            <w:noWrap w:val="0"/>
            <w:vAlign w:val="center"/>
          </w:tcPr>
          <w:p>
            <w:pPr>
              <w:widowControl/>
              <w:snapToGrid w:val="0"/>
              <w:spacing w:line="360" w:lineRule="auto"/>
              <w:jc w:val="left"/>
              <w:rPr>
                <w:rFonts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680" w:type="dxa"/>
            <w:noWrap w:val="0"/>
            <w:vAlign w:val="center"/>
          </w:tcPr>
          <w:p>
            <w:pPr>
              <w:widowControl/>
              <w:snapToGrid w:val="0"/>
              <w:spacing w:line="360" w:lineRule="auto"/>
              <w:jc w:val="center"/>
              <w:rPr>
                <w:rFonts w:eastAsia="仿宋_GB2312"/>
                <w:kern w:val="0"/>
                <w:szCs w:val="21"/>
              </w:rPr>
            </w:pPr>
            <w:r>
              <w:rPr>
                <w:rFonts w:eastAsia="仿宋_GB2312"/>
                <w:kern w:val="0"/>
                <w:szCs w:val="21"/>
              </w:rPr>
              <w:t>厉行节约保障措施</w:t>
            </w:r>
          </w:p>
        </w:tc>
        <w:tc>
          <w:tcPr>
            <w:tcW w:w="5734" w:type="dxa"/>
            <w:gridSpan w:val="6"/>
            <w:noWrap w:val="0"/>
            <w:vAlign w:val="center"/>
          </w:tcPr>
          <w:p>
            <w:pPr>
              <w:widowControl/>
              <w:snapToGrid w:val="0"/>
              <w:spacing w:line="360" w:lineRule="auto"/>
              <w:jc w:val="center"/>
              <w:rPr>
                <w:rFonts w:eastAsia="仿宋_GB2312"/>
                <w:kern w:val="0"/>
                <w:szCs w:val="21"/>
              </w:rPr>
            </w:pPr>
            <w:r>
              <w:rPr>
                <w:rFonts w:hint="eastAsia" w:eastAsia="仿宋_GB2312"/>
                <w:kern w:val="0"/>
                <w:szCs w:val="21"/>
              </w:rPr>
              <w:t>压缩基本支出，控制项目建设成本</w:t>
            </w:r>
            <w:r>
              <w:rPr>
                <w:rFonts w:eastAsia="仿宋_GB2312"/>
                <w:kern w:val="0"/>
                <w:szCs w:val="21"/>
              </w:rPr>
              <w:t>　</w:t>
            </w:r>
          </w:p>
        </w:tc>
        <w:tc>
          <w:tcPr>
            <w:tcW w:w="360" w:type="dxa"/>
            <w:noWrap w:val="0"/>
            <w:vAlign w:val="center"/>
          </w:tcPr>
          <w:p>
            <w:pPr>
              <w:widowControl/>
              <w:snapToGrid w:val="0"/>
              <w:spacing w:line="360" w:lineRule="auto"/>
              <w:jc w:val="center"/>
              <w:rPr>
                <w:rFonts w:hint="eastAsia" w:eastAsia="仿宋_GB2312"/>
                <w:kern w:val="0"/>
                <w:szCs w:val="21"/>
              </w:rPr>
            </w:pPr>
          </w:p>
        </w:tc>
      </w:tr>
    </w:tbl>
    <w:p>
      <w:pPr>
        <w:snapToGrid w:val="0"/>
        <w:rPr>
          <w:rFonts w:eastAsia="仿宋_GB2312"/>
          <w:kern w:val="0"/>
          <w:sz w:val="22"/>
        </w:rPr>
      </w:pPr>
      <w:r>
        <w:rPr>
          <w:rFonts w:eastAsia="仿宋_GB2312"/>
          <w:kern w:val="0"/>
          <w:sz w:val="22"/>
        </w:rPr>
        <w:t>说明：“项目支出”需要填报基本支出以外的所有项目支出情况，“公用经费”填报基本支出中的一般商品和服务支出。</w:t>
      </w:r>
    </w:p>
    <w:p>
      <w:pPr>
        <w:snapToGrid w:val="0"/>
        <w:jc w:val="left"/>
        <w:rPr>
          <w:rFonts w:hint="eastAsia" w:eastAsia="仿宋_GB2312"/>
          <w:kern w:val="0"/>
          <w:sz w:val="22"/>
        </w:rPr>
      </w:pPr>
      <w:bookmarkStart w:id="3" w:name="_Hlk70253822"/>
      <w:r>
        <w:rPr>
          <w:rFonts w:hint="eastAsia" w:eastAsia="仿宋_GB2312"/>
          <w:kern w:val="0"/>
          <w:sz w:val="22"/>
        </w:rPr>
        <w:t>填表人：</w:t>
      </w:r>
      <w:r>
        <w:rPr>
          <w:rFonts w:hint="eastAsia" w:eastAsia="仿宋_GB2312"/>
          <w:kern w:val="0"/>
          <w:sz w:val="22"/>
          <w:lang w:val="en-US" w:eastAsia="zh-CN"/>
        </w:rPr>
        <w:t>胡艳芳</w:t>
      </w:r>
      <w:r>
        <w:rPr>
          <w:rFonts w:hint="eastAsia" w:eastAsia="仿宋_GB2312"/>
          <w:kern w:val="0"/>
          <w:sz w:val="22"/>
        </w:rPr>
        <w:t xml:space="preserve"> 填报日期：2</w:t>
      </w:r>
      <w:r>
        <w:rPr>
          <w:rFonts w:eastAsia="仿宋_GB2312"/>
          <w:kern w:val="0"/>
          <w:sz w:val="22"/>
        </w:rPr>
        <w:t xml:space="preserve">021.4.25  </w:t>
      </w:r>
      <w:r>
        <w:rPr>
          <w:rFonts w:hint="eastAsia" w:eastAsia="仿宋_GB2312"/>
          <w:kern w:val="0"/>
          <w:sz w:val="22"/>
        </w:rPr>
        <w:t>联系电话：</w:t>
      </w:r>
      <w:r>
        <w:rPr>
          <w:rFonts w:eastAsia="仿宋_GB2312"/>
          <w:kern w:val="0"/>
          <w:sz w:val="22"/>
        </w:rPr>
        <w:t>81860105</w:t>
      </w:r>
      <w:r>
        <w:rPr>
          <w:rFonts w:hint="eastAsia" w:eastAsia="仿宋_GB2312"/>
          <w:kern w:val="0"/>
          <w:sz w:val="22"/>
        </w:rPr>
        <w:t>单位负责人签字：刘永强</w:t>
      </w:r>
    </w:p>
    <w:bookmarkEnd w:id="3"/>
    <w:p>
      <w:pPr>
        <w:snapToGrid w:val="0"/>
        <w:ind w:firstLine="220" w:firstLineChars="100"/>
        <w:rPr>
          <w:rFonts w:eastAsia="黑体"/>
          <w:sz w:val="32"/>
          <w:szCs w:val="32"/>
        </w:rPr>
      </w:pPr>
      <w:r>
        <w:rPr>
          <w:rFonts w:eastAsia="仿宋_GB2312"/>
          <w:kern w:val="0"/>
          <w:sz w:val="22"/>
        </w:rPr>
        <w:br w:type="page"/>
      </w:r>
      <w:r>
        <w:rPr>
          <w:rFonts w:eastAsia="黑体"/>
          <w:sz w:val="32"/>
          <w:szCs w:val="32"/>
        </w:rPr>
        <w:t>附件2</w:t>
      </w:r>
    </w:p>
    <w:p>
      <w:pPr>
        <w:widowControl/>
        <w:snapToGrid w:val="0"/>
        <w:jc w:val="center"/>
        <w:rPr>
          <w:rFonts w:eastAsia="方正小标宋_GBK"/>
          <w:color w:val="000000"/>
          <w:kern w:val="0"/>
          <w:sz w:val="36"/>
          <w:szCs w:val="36"/>
        </w:rPr>
      </w:pPr>
      <w:r>
        <w:rPr>
          <w:rFonts w:hint="eastAsia" w:eastAsia="方正小标宋_GBK"/>
          <w:color w:val="000000"/>
          <w:kern w:val="0"/>
          <w:sz w:val="36"/>
          <w:szCs w:val="36"/>
        </w:rPr>
        <w:t>2</w:t>
      </w:r>
      <w:r>
        <w:rPr>
          <w:rFonts w:eastAsia="方正小标宋_GBK"/>
          <w:color w:val="000000"/>
          <w:kern w:val="0"/>
          <w:sz w:val="36"/>
          <w:szCs w:val="36"/>
        </w:rPr>
        <w:t>020</w:t>
      </w:r>
      <w:r>
        <w:rPr>
          <w:rFonts w:hint="eastAsia" w:eastAsia="方正小标宋_GBK"/>
          <w:color w:val="000000"/>
          <w:kern w:val="0"/>
          <w:sz w:val="36"/>
          <w:szCs w:val="36"/>
        </w:rPr>
        <w:t>年度湖南省青羊湖国有林场</w:t>
      </w:r>
      <w:r>
        <w:rPr>
          <w:rFonts w:eastAsia="方正小标宋_GBK"/>
          <w:color w:val="000000"/>
          <w:kern w:val="0"/>
          <w:sz w:val="36"/>
          <w:szCs w:val="36"/>
        </w:rPr>
        <w:t>整体支出</w:t>
      </w:r>
    </w:p>
    <w:p>
      <w:pPr>
        <w:widowControl/>
        <w:snapToGrid w:val="0"/>
        <w:jc w:val="center"/>
        <w:rPr>
          <w:rFonts w:hint="eastAsia" w:eastAsia="方正小标宋_GBK"/>
          <w:color w:val="000000"/>
          <w:kern w:val="0"/>
          <w:sz w:val="36"/>
          <w:szCs w:val="36"/>
        </w:rPr>
      </w:pPr>
      <w:r>
        <w:rPr>
          <w:rFonts w:eastAsia="方正小标宋_GBK"/>
          <w:color w:val="000000"/>
          <w:kern w:val="0"/>
          <w:sz w:val="36"/>
          <w:szCs w:val="36"/>
        </w:rPr>
        <w:t>绩效自评表</w:t>
      </w:r>
    </w:p>
    <w:tbl>
      <w:tblPr>
        <w:tblStyle w:val="4"/>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447"/>
        <w:gridCol w:w="1300"/>
        <w:gridCol w:w="1156"/>
        <w:gridCol w:w="98"/>
        <w:gridCol w:w="1248"/>
        <w:gridCol w:w="1178"/>
        <w:gridCol w:w="735"/>
        <w:gridCol w:w="932"/>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noWrap w:val="0"/>
            <w:vAlign w:val="center"/>
          </w:tcPr>
          <w:p>
            <w:pPr>
              <w:widowControl/>
              <w:snapToGrid w:val="0"/>
              <w:jc w:val="left"/>
              <w:rPr>
                <w:rFonts w:eastAsia="仿宋_GB2312"/>
                <w:b/>
                <w:bCs/>
                <w:color w:val="000000"/>
                <w:kern w:val="0"/>
                <w:szCs w:val="21"/>
              </w:rPr>
            </w:pPr>
            <w:r>
              <w:rPr>
                <w:rFonts w:eastAsia="仿宋_GB2312"/>
                <w:b/>
                <w:bCs/>
                <w:color w:val="000000"/>
                <w:kern w:val="0"/>
                <w:szCs w:val="21"/>
              </w:rPr>
              <w:t>省级预算部门名称</w:t>
            </w:r>
          </w:p>
        </w:tc>
        <w:tc>
          <w:tcPr>
            <w:tcW w:w="9596" w:type="dxa"/>
            <w:gridSpan w:val="9"/>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湖南省青羊湖国有林场</w:t>
            </w: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年度预</w:t>
            </w:r>
          </w:p>
          <w:p>
            <w:pPr>
              <w:widowControl/>
              <w:snapToGrid w:val="0"/>
              <w:jc w:val="center"/>
              <w:rPr>
                <w:rFonts w:hint="eastAsia" w:eastAsia="仿宋_GB2312"/>
                <w:b/>
                <w:bCs/>
                <w:color w:val="000000"/>
                <w:kern w:val="0"/>
                <w:szCs w:val="21"/>
                <w:lang w:eastAsia="zh-CN"/>
              </w:rPr>
            </w:pPr>
            <w:r>
              <w:rPr>
                <w:rFonts w:eastAsia="仿宋_GB2312"/>
                <w:b/>
                <w:bCs/>
                <w:color w:val="000000"/>
                <w:kern w:val="0"/>
                <w:szCs w:val="21"/>
              </w:rPr>
              <w:t>算申请</w:t>
            </w:r>
          </w:p>
          <w:p>
            <w:pPr>
              <w:widowControl/>
              <w:snapToGrid w:val="0"/>
              <w:jc w:val="center"/>
              <w:rPr>
                <w:rFonts w:eastAsia="仿宋_GB2312"/>
                <w:color w:val="000000"/>
                <w:kern w:val="0"/>
                <w:szCs w:val="21"/>
              </w:rPr>
            </w:pPr>
            <w:r>
              <w:rPr>
                <w:rFonts w:eastAsia="仿宋_GB2312"/>
                <w:b/>
                <w:bCs/>
                <w:color w:val="000000"/>
                <w:kern w:val="0"/>
                <w:szCs w:val="21"/>
              </w:rPr>
              <w:t>（万元）</w:t>
            </w:r>
          </w:p>
        </w:tc>
        <w:tc>
          <w:tcPr>
            <w:tcW w:w="2747" w:type="dxa"/>
            <w:gridSpan w:val="2"/>
            <w:noWrap w:val="0"/>
            <w:vAlign w:val="center"/>
          </w:tcPr>
          <w:p>
            <w:pPr>
              <w:snapToGrid w:val="0"/>
              <w:jc w:val="center"/>
              <w:rPr>
                <w:rFonts w:eastAsia="仿宋_GB2312"/>
                <w:szCs w:val="21"/>
              </w:rPr>
            </w:pPr>
          </w:p>
        </w:tc>
        <w:tc>
          <w:tcPr>
            <w:tcW w:w="1156" w:type="dxa"/>
            <w:noWrap w:val="0"/>
            <w:vAlign w:val="center"/>
          </w:tcPr>
          <w:p>
            <w:pPr>
              <w:snapToGrid w:val="0"/>
              <w:jc w:val="center"/>
              <w:rPr>
                <w:rFonts w:eastAsia="仿宋_GB2312"/>
                <w:b/>
                <w:bCs/>
                <w:szCs w:val="21"/>
              </w:rPr>
            </w:pPr>
            <w:r>
              <w:rPr>
                <w:rFonts w:eastAsia="仿宋_GB2312"/>
                <w:b/>
                <w:bCs/>
                <w:szCs w:val="21"/>
              </w:rPr>
              <w:t>年初</w:t>
            </w:r>
          </w:p>
          <w:p>
            <w:pPr>
              <w:snapToGrid w:val="0"/>
              <w:jc w:val="center"/>
              <w:rPr>
                <w:rFonts w:eastAsia="仿宋_GB2312"/>
                <w:b/>
                <w:bCs/>
                <w:szCs w:val="21"/>
              </w:rPr>
            </w:pPr>
            <w:r>
              <w:rPr>
                <w:rFonts w:eastAsia="仿宋_GB2312"/>
                <w:b/>
                <w:bCs/>
                <w:szCs w:val="21"/>
              </w:rPr>
              <w:t>预算数</w:t>
            </w:r>
          </w:p>
        </w:tc>
        <w:tc>
          <w:tcPr>
            <w:tcW w:w="1346" w:type="dxa"/>
            <w:gridSpan w:val="2"/>
            <w:noWrap w:val="0"/>
            <w:vAlign w:val="center"/>
          </w:tcPr>
          <w:p>
            <w:pPr>
              <w:snapToGrid w:val="0"/>
              <w:jc w:val="center"/>
              <w:rPr>
                <w:rFonts w:eastAsia="仿宋_GB2312"/>
                <w:b/>
                <w:bCs/>
                <w:szCs w:val="21"/>
              </w:rPr>
            </w:pPr>
            <w:r>
              <w:rPr>
                <w:rFonts w:eastAsia="仿宋_GB2312"/>
                <w:b/>
                <w:bCs/>
                <w:szCs w:val="21"/>
              </w:rPr>
              <w:t>全年预算数</w:t>
            </w:r>
          </w:p>
        </w:tc>
        <w:tc>
          <w:tcPr>
            <w:tcW w:w="1178" w:type="dxa"/>
            <w:noWrap w:val="0"/>
            <w:vAlign w:val="center"/>
          </w:tcPr>
          <w:p>
            <w:pPr>
              <w:snapToGrid w:val="0"/>
              <w:jc w:val="center"/>
              <w:rPr>
                <w:rFonts w:eastAsia="仿宋_GB2312"/>
                <w:b/>
                <w:bCs/>
                <w:szCs w:val="21"/>
              </w:rPr>
            </w:pPr>
            <w:r>
              <w:rPr>
                <w:rFonts w:eastAsia="仿宋_GB2312"/>
                <w:b/>
                <w:bCs/>
                <w:szCs w:val="21"/>
              </w:rPr>
              <w:t>全年</w:t>
            </w:r>
          </w:p>
          <w:p>
            <w:pPr>
              <w:snapToGrid w:val="0"/>
              <w:jc w:val="center"/>
              <w:rPr>
                <w:rFonts w:eastAsia="仿宋_GB2312"/>
                <w:b/>
                <w:bCs/>
                <w:szCs w:val="21"/>
              </w:rPr>
            </w:pPr>
            <w:r>
              <w:rPr>
                <w:rFonts w:eastAsia="仿宋_GB2312"/>
                <w:b/>
                <w:bCs/>
                <w:szCs w:val="21"/>
              </w:rPr>
              <w:t>执行数</w:t>
            </w:r>
          </w:p>
        </w:tc>
        <w:tc>
          <w:tcPr>
            <w:tcW w:w="735" w:type="dxa"/>
            <w:noWrap w:val="0"/>
            <w:vAlign w:val="center"/>
          </w:tcPr>
          <w:p>
            <w:pPr>
              <w:snapToGrid w:val="0"/>
              <w:jc w:val="center"/>
              <w:rPr>
                <w:rFonts w:eastAsia="仿宋_GB2312"/>
                <w:b/>
                <w:bCs/>
                <w:szCs w:val="21"/>
              </w:rPr>
            </w:pPr>
            <w:r>
              <w:rPr>
                <w:rFonts w:eastAsia="仿宋_GB2312"/>
                <w:b/>
                <w:bCs/>
                <w:szCs w:val="21"/>
              </w:rPr>
              <w:t>分值</w:t>
            </w:r>
          </w:p>
        </w:tc>
        <w:tc>
          <w:tcPr>
            <w:tcW w:w="932" w:type="dxa"/>
            <w:noWrap w:val="0"/>
            <w:vAlign w:val="center"/>
          </w:tcPr>
          <w:p>
            <w:pPr>
              <w:snapToGrid w:val="0"/>
              <w:jc w:val="center"/>
              <w:rPr>
                <w:rFonts w:eastAsia="仿宋_GB2312"/>
                <w:b/>
                <w:bCs/>
                <w:szCs w:val="21"/>
              </w:rPr>
            </w:pPr>
            <w:r>
              <w:rPr>
                <w:rFonts w:eastAsia="仿宋_GB2312"/>
                <w:b/>
                <w:bCs/>
                <w:szCs w:val="21"/>
              </w:rPr>
              <w:t>执行率</w:t>
            </w:r>
          </w:p>
        </w:tc>
        <w:tc>
          <w:tcPr>
            <w:tcW w:w="1502" w:type="dxa"/>
            <w:noWrap w:val="0"/>
            <w:vAlign w:val="center"/>
          </w:tcPr>
          <w:p>
            <w:pPr>
              <w:snapToGrid w:val="0"/>
              <w:jc w:val="center"/>
              <w:rPr>
                <w:rFonts w:eastAsia="仿宋_GB2312"/>
                <w:b/>
                <w:bCs/>
                <w:szCs w:val="21"/>
              </w:rPr>
            </w:pPr>
            <w:r>
              <w:rPr>
                <w:rFonts w:eastAsia="仿宋_GB2312"/>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center"/>
              <w:rPr>
                <w:rFonts w:eastAsia="仿宋_GB2312"/>
                <w:color w:val="000000"/>
                <w:kern w:val="0"/>
                <w:szCs w:val="21"/>
              </w:rPr>
            </w:pPr>
          </w:p>
        </w:tc>
        <w:tc>
          <w:tcPr>
            <w:tcW w:w="2747" w:type="dxa"/>
            <w:gridSpan w:val="2"/>
            <w:noWrap w:val="0"/>
            <w:vAlign w:val="center"/>
          </w:tcPr>
          <w:p>
            <w:pPr>
              <w:snapToGrid w:val="0"/>
              <w:jc w:val="center"/>
              <w:rPr>
                <w:rFonts w:eastAsia="仿宋_GB2312"/>
                <w:szCs w:val="21"/>
              </w:rPr>
            </w:pPr>
            <w:r>
              <w:rPr>
                <w:rFonts w:eastAsia="仿宋_GB2312"/>
                <w:color w:val="000000"/>
                <w:kern w:val="0"/>
                <w:szCs w:val="21"/>
              </w:rPr>
              <w:t>年度资金总额</w:t>
            </w:r>
          </w:p>
        </w:tc>
        <w:tc>
          <w:tcPr>
            <w:tcW w:w="1156" w:type="dxa"/>
            <w:noWrap w:val="0"/>
            <w:vAlign w:val="center"/>
          </w:tcPr>
          <w:p>
            <w:pPr>
              <w:snapToGrid w:val="0"/>
              <w:jc w:val="center"/>
              <w:rPr>
                <w:rFonts w:eastAsia="仿宋_GB2312"/>
                <w:szCs w:val="21"/>
              </w:rPr>
            </w:pPr>
            <w:r>
              <w:rPr>
                <w:rFonts w:eastAsia="仿宋_GB2312"/>
                <w:szCs w:val="21"/>
              </w:rPr>
              <w:t>1614.63</w:t>
            </w:r>
          </w:p>
        </w:tc>
        <w:tc>
          <w:tcPr>
            <w:tcW w:w="1346" w:type="dxa"/>
            <w:gridSpan w:val="2"/>
            <w:noWrap w:val="0"/>
            <w:vAlign w:val="center"/>
          </w:tcPr>
          <w:p>
            <w:pPr>
              <w:snapToGrid w:val="0"/>
              <w:jc w:val="center"/>
              <w:rPr>
                <w:rFonts w:eastAsia="仿宋_GB2312"/>
                <w:szCs w:val="21"/>
              </w:rPr>
            </w:pPr>
            <w:r>
              <w:rPr>
                <w:rFonts w:eastAsia="仿宋_GB2312"/>
                <w:szCs w:val="21"/>
              </w:rPr>
              <w:t>4026.77</w:t>
            </w:r>
          </w:p>
        </w:tc>
        <w:tc>
          <w:tcPr>
            <w:tcW w:w="1178" w:type="dxa"/>
            <w:noWrap w:val="0"/>
            <w:vAlign w:val="center"/>
          </w:tcPr>
          <w:p>
            <w:pPr>
              <w:snapToGrid w:val="0"/>
              <w:jc w:val="center"/>
              <w:rPr>
                <w:rFonts w:eastAsia="仿宋_GB2312"/>
                <w:szCs w:val="21"/>
              </w:rPr>
            </w:pPr>
            <w:r>
              <w:rPr>
                <w:rFonts w:eastAsia="仿宋_GB2312"/>
                <w:szCs w:val="21"/>
              </w:rPr>
              <w:t>3640.93</w:t>
            </w:r>
          </w:p>
        </w:tc>
        <w:tc>
          <w:tcPr>
            <w:tcW w:w="735" w:type="dxa"/>
            <w:noWrap w:val="0"/>
            <w:vAlign w:val="center"/>
          </w:tcPr>
          <w:p>
            <w:pPr>
              <w:snapToGrid w:val="0"/>
              <w:jc w:val="center"/>
              <w:rPr>
                <w:rFonts w:eastAsia="仿宋_GB2312"/>
                <w:szCs w:val="21"/>
              </w:rPr>
            </w:pPr>
            <w:r>
              <w:rPr>
                <w:rFonts w:eastAsia="仿宋_GB2312"/>
                <w:szCs w:val="21"/>
              </w:rPr>
              <w:t>10</w:t>
            </w:r>
          </w:p>
        </w:tc>
        <w:tc>
          <w:tcPr>
            <w:tcW w:w="932" w:type="dxa"/>
            <w:noWrap w:val="0"/>
            <w:vAlign w:val="center"/>
          </w:tcPr>
          <w:p>
            <w:pPr>
              <w:snapToGrid w:val="0"/>
              <w:jc w:val="center"/>
              <w:rPr>
                <w:rFonts w:eastAsia="仿宋_GB2312"/>
                <w:szCs w:val="21"/>
              </w:rPr>
            </w:pPr>
            <w:r>
              <w:rPr>
                <w:rFonts w:eastAsia="仿宋_GB2312"/>
                <w:szCs w:val="21"/>
              </w:rPr>
              <w:t>90.42</w:t>
            </w:r>
            <w:r>
              <w:rPr>
                <w:rFonts w:hint="eastAsia" w:eastAsia="仿宋_GB2312"/>
                <w:szCs w:val="21"/>
              </w:rPr>
              <w:t>%</w:t>
            </w:r>
          </w:p>
        </w:tc>
        <w:tc>
          <w:tcPr>
            <w:tcW w:w="1502" w:type="dxa"/>
            <w:noWrap w:val="0"/>
            <w:vAlign w:val="center"/>
          </w:tcPr>
          <w:p>
            <w:pPr>
              <w:snapToGrid w:val="0"/>
              <w:jc w:val="center"/>
              <w:rPr>
                <w:rFonts w:eastAsia="仿宋_GB2312"/>
                <w:szCs w:val="21"/>
              </w:rPr>
            </w:pPr>
            <w:r>
              <w:rPr>
                <w:rFonts w:eastAsia="仿宋_GB231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jc w:val="left"/>
              <w:rPr>
                <w:rFonts w:eastAsia="仿宋_GB2312"/>
                <w:color w:val="000000"/>
                <w:kern w:val="0"/>
                <w:szCs w:val="21"/>
              </w:rPr>
            </w:pPr>
            <w:r>
              <w:rPr>
                <w:rFonts w:eastAsia="仿宋_GB2312"/>
                <w:color w:val="000000"/>
                <w:kern w:val="0"/>
                <w:szCs w:val="21"/>
              </w:rPr>
              <w:t>按收入性质分：</w:t>
            </w:r>
          </w:p>
        </w:tc>
        <w:tc>
          <w:tcPr>
            <w:tcW w:w="4347" w:type="dxa"/>
            <w:gridSpan w:val="4"/>
            <w:noWrap w:val="0"/>
            <w:vAlign w:val="center"/>
          </w:tcPr>
          <w:p>
            <w:pPr>
              <w:widowControl/>
              <w:snapToGrid w:val="0"/>
              <w:jc w:val="left"/>
              <w:rPr>
                <w:rFonts w:eastAsia="仿宋_GB2312"/>
                <w:color w:val="000000"/>
                <w:kern w:val="0"/>
                <w:szCs w:val="21"/>
              </w:rPr>
            </w:pPr>
            <w:r>
              <w:rPr>
                <w:rFonts w:eastAsia="仿宋_GB2312"/>
                <w:color w:val="000000"/>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jc w:val="left"/>
              <w:rPr>
                <w:rFonts w:eastAsia="仿宋_GB2312"/>
                <w:color w:val="000000"/>
                <w:kern w:val="0"/>
                <w:szCs w:val="21"/>
              </w:rPr>
            </w:pPr>
            <w:r>
              <w:rPr>
                <w:rFonts w:eastAsia="仿宋_GB2312"/>
                <w:color w:val="000000"/>
                <w:kern w:val="0"/>
                <w:szCs w:val="21"/>
              </w:rPr>
              <w:t xml:space="preserve">  其中：  一般公共预算：4018.94</w:t>
            </w:r>
          </w:p>
        </w:tc>
        <w:tc>
          <w:tcPr>
            <w:tcW w:w="4347" w:type="dxa"/>
            <w:gridSpan w:val="4"/>
            <w:noWrap w:val="0"/>
            <w:vAlign w:val="center"/>
          </w:tcPr>
          <w:p>
            <w:pPr>
              <w:widowControl/>
              <w:snapToGrid w:val="0"/>
              <w:jc w:val="left"/>
              <w:rPr>
                <w:rFonts w:eastAsia="仿宋_GB2312"/>
                <w:color w:val="000000"/>
                <w:kern w:val="0"/>
                <w:szCs w:val="21"/>
              </w:rPr>
            </w:pPr>
            <w:r>
              <w:rPr>
                <w:rFonts w:eastAsia="仿宋_GB2312"/>
                <w:color w:val="000000"/>
                <w:kern w:val="0"/>
                <w:szCs w:val="21"/>
              </w:rPr>
              <w:t>其中：基本支出：1060.13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ind w:firstLine="840" w:firstLineChars="400"/>
              <w:jc w:val="left"/>
              <w:rPr>
                <w:rFonts w:eastAsia="仿宋_GB2312"/>
                <w:color w:val="000000"/>
                <w:kern w:val="0"/>
                <w:szCs w:val="21"/>
              </w:rPr>
            </w:pPr>
            <w:r>
              <w:rPr>
                <w:rFonts w:eastAsia="仿宋_GB2312"/>
                <w:color w:val="000000"/>
                <w:kern w:val="0"/>
                <w:szCs w:val="21"/>
              </w:rPr>
              <w:t>政府性基金拨款：</w:t>
            </w:r>
          </w:p>
        </w:tc>
        <w:tc>
          <w:tcPr>
            <w:tcW w:w="4347" w:type="dxa"/>
            <w:gridSpan w:val="4"/>
            <w:noWrap w:val="0"/>
            <w:vAlign w:val="center"/>
          </w:tcPr>
          <w:p>
            <w:pPr>
              <w:widowControl/>
              <w:snapToGrid w:val="0"/>
              <w:ind w:firstLine="630" w:firstLineChars="300"/>
              <w:jc w:val="left"/>
              <w:rPr>
                <w:rFonts w:eastAsia="仿宋_GB2312"/>
                <w:color w:val="000000"/>
                <w:kern w:val="0"/>
                <w:szCs w:val="21"/>
              </w:rPr>
            </w:pPr>
            <w:r>
              <w:rPr>
                <w:rFonts w:eastAsia="仿宋_GB2312"/>
                <w:color w:val="000000"/>
                <w:kern w:val="0"/>
                <w:szCs w:val="21"/>
              </w:rPr>
              <w:t>项目支出：2577.97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jc w:val="left"/>
              <w:rPr>
                <w:rFonts w:eastAsia="仿宋_GB2312"/>
                <w:color w:val="000000"/>
                <w:kern w:val="0"/>
                <w:szCs w:val="21"/>
              </w:rPr>
            </w:pPr>
            <w:r>
              <w:rPr>
                <w:rFonts w:eastAsia="仿宋_GB2312"/>
                <w:color w:val="000000"/>
                <w:kern w:val="0"/>
                <w:szCs w:val="21"/>
              </w:rPr>
              <w:t>纳入专户管理的非税收入拨款：</w:t>
            </w:r>
          </w:p>
        </w:tc>
        <w:tc>
          <w:tcPr>
            <w:tcW w:w="4347" w:type="dxa"/>
            <w:gridSpan w:val="4"/>
            <w:noWrap w:val="0"/>
            <w:vAlign w:val="center"/>
          </w:tcPr>
          <w:p>
            <w:pPr>
              <w:widowControl/>
              <w:snapToGrid w:val="0"/>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ind w:firstLine="1470" w:firstLineChars="700"/>
              <w:jc w:val="left"/>
              <w:rPr>
                <w:rFonts w:eastAsia="仿宋_GB2312"/>
                <w:color w:val="000000"/>
                <w:kern w:val="0"/>
                <w:szCs w:val="21"/>
              </w:rPr>
            </w:pPr>
            <w:r>
              <w:rPr>
                <w:rFonts w:eastAsia="仿宋_GB2312"/>
                <w:color w:val="000000"/>
                <w:kern w:val="0"/>
                <w:szCs w:val="21"/>
              </w:rPr>
              <w:t>其他资金：7.83</w:t>
            </w:r>
          </w:p>
        </w:tc>
        <w:tc>
          <w:tcPr>
            <w:tcW w:w="4347" w:type="dxa"/>
            <w:gridSpan w:val="4"/>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经营支出：</w:t>
            </w:r>
            <w:r>
              <w:rPr>
                <w:rFonts w:eastAsia="仿宋_GB2312"/>
                <w:color w:val="000000"/>
                <w:kern w:val="0"/>
                <w:szCs w:val="21"/>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年度总体目标</w:t>
            </w:r>
          </w:p>
        </w:tc>
        <w:tc>
          <w:tcPr>
            <w:tcW w:w="5249" w:type="dxa"/>
            <w:gridSpan w:val="5"/>
            <w:noWrap w:val="0"/>
            <w:vAlign w:val="center"/>
          </w:tcPr>
          <w:p>
            <w:pPr>
              <w:widowControl/>
              <w:snapToGrid w:val="0"/>
              <w:jc w:val="center"/>
              <w:rPr>
                <w:rFonts w:eastAsia="仿宋_GB2312"/>
                <w:color w:val="000000"/>
                <w:kern w:val="0"/>
                <w:szCs w:val="21"/>
              </w:rPr>
            </w:pPr>
            <w:r>
              <w:rPr>
                <w:rFonts w:eastAsia="仿宋_GB2312"/>
                <w:color w:val="000000"/>
                <w:kern w:val="0"/>
                <w:szCs w:val="21"/>
              </w:rPr>
              <w:t>预期目标</w:t>
            </w:r>
          </w:p>
        </w:tc>
        <w:tc>
          <w:tcPr>
            <w:tcW w:w="4347" w:type="dxa"/>
            <w:gridSpan w:val="4"/>
            <w:noWrap w:val="0"/>
            <w:vAlign w:val="center"/>
          </w:tcPr>
          <w:p>
            <w:pPr>
              <w:widowControl/>
              <w:snapToGrid w:val="0"/>
              <w:jc w:val="center"/>
              <w:rPr>
                <w:rFonts w:eastAsia="仿宋_GB2312"/>
                <w:color w:val="000000"/>
                <w:kern w:val="0"/>
                <w:szCs w:val="21"/>
              </w:rPr>
            </w:pPr>
            <w:r>
              <w:rPr>
                <w:rFonts w:eastAsia="仿宋_GB2312"/>
                <w:color w:val="000000"/>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5249" w:type="dxa"/>
            <w:gridSpan w:val="5"/>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4347" w:type="dxa"/>
            <w:gridSpan w:val="4"/>
            <w:noWrap w:val="0"/>
            <w:vAlign w:val="center"/>
          </w:tcPr>
          <w:p>
            <w:pPr>
              <w:widowControl/>
              <w:snapToGrid w:val="0"/>
              <w:jc w:val="center"/>
              <w:rPr>
                <w:rFonts w:eastAsia="仿宋_GB2312"/>
                <w:color w:val="000000"/>
                <w:kern w:val="0"/>
                <w:szCs w:val="21"/>
              </w:rPr>
            </w:pPr>
            <w:r>
              <w:rPr>
                <w:rFonts w:eastAsia="仿宋_GB2312"/>
                <w:color w:val="000000"/>
                <w:kern w:val="0"/>
                <w:szCs w:val="21"/>
              </w:rPr>
              <w:t>90.42</w:t>
            </w:r>
            <w:r>
              <w:rPr>
                <w:rFonts w:hint="eastAsia"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21"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绩</w:t>
            </w:r>
          </w:p>
          <w:p>
            <w:pPr>
              <w:widowControl/>
              <w:snapToGrid w:val="0"/>
              <w:jc w:val="center"/>
              <w:rPr>
                <w:rFonts w:eastAsia="仿宋_GB2312"/>
                <w:b/>
                <w:bCs/>
                <w:color w:val="000000"/>
                <w:kern w:val="0"/>
                <w:szCs w:val="21"/>
              </w:rPr>
            </w:pPr>
            <w:r>
              <w:rPr>
                <w:rFonts w:eastAsia="仿宋_GB2312"/>
                <w:b/>
                <w:bCs/>
                <w:color w:val="000000"/>
                <w:kern w:val="0"/>
                <w:szCs w:val="21"/>
              </w:rPr>
              <w:t>效</w:t>
            </w:r>
          </w:p>
          <w:p>
            <w:pPr>
              <w:widowControl/>
              <w:snapToGrid w:val="0"/>
              <w:jc w:val="center"/>
              <w:rPr>
                <w:rFonts w:eastAsia="仿宋_GB2312"/>
                <w:b/>
                <w:bCs/>
                <w:color w:val="000000"/>
                <w:kern w:val="0"/>
                <w:szCs w:val="21"/>
              </w:rPr>
            </w:pPr>
            <w:r>
              <w:rPr>
                <w:rFonts w:eastAsia="仿宋_GB2312"/>
                <w:b/>
                <w:bCs/>
                <w:color w:val="000000"/>
                <w:kern w:val="0"/>
                <w:szCs w:val="21"/>
              </w:rPr>
              <w:t>指</w:t>
            </w:r>
          </w:p>
          <w:p>
            <w:pPr>
              <w:widowControl/>
              <w:snapToGrid w:val="0"/>
              <w:jc w:val="center"/>
              <w:rPr>
                <w:rFonts w:eastAsia="仿宋_GB2312"/>
                <w:color w:val="000000"/>
                <w:kern w:val="0"/>
                <w:szCs w:val="21"/>
              </w:rPr>
            </w:pPr>
            <w:r>
              <w:rPr>
                <w:rFonts w:eastAsia="仿宋_GB2312"/>
                <w:b/>
                <w:bCs/>
                <w:color w:val="000000"/>
                <w:kern w:val="0"/>
                <w:szCs w:val="21"/>
              </w:rPr>
              <w:t>标</w:t>
            </w:r>
          </w:p>
        </w:tc>
        <w:tc>
          <w:tcPr>
            <w:tcW w:w="1447"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一级指标</w:t>
            </w:r>
          </w:p>
        </w:tc>
        <w:tc>
          <w:tcPr>
            <w:tcW w:w="130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二级指标</w:t>
            </w:r>
          </w:p>
        </w:tc>
        <w:tc>
          <w:tcPr>
            <w:tcW w:w="1254"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三级</w:t>
            </w:r>
            <w:bookmarkStart w:id="5" w:name="_GoBack"/>
            <w:bookmarkEnd w:id="5"/>
            <w:r>
              <w:rPr>
                <w:rFonts w:eastAsia="仿宋_GB2312"/>
                <w:color w:val="000000"/>
                <w:kern w:val="0"/>
                <w:szCs w:val="21"/>
              </w:rPr>
              <w:t>指标</w:t>
            </w:r>
          </w:p>
        </w:tc>
        <w:tc>
          <w:tcPr>
            <w:tcW w:w="124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年度</w:t>
            </w:r>
          </w:p>
          <w:p>
            <w:pPr>
              <w:widowControl/>
              <w:snapToGrid w:val="0"/>
              <w:jc w:val="center"/>
              <w:rPr>
                <w:rFonts w:eastAsia="仿宋_GB2312"/>
                <w:color w:val="000000"/>
                <w:kern w:val="0"/>
                <w:szCs w:val="21"/>
              </w:rPr>
            </w:pPr>
            <w:r>
              <w:rPr>
                <w:rFonts w:eastAsia="仿宋_GB2312"/>
                <w:color w:val="000000"/>
                <w:kern w:val="0"/>
                <w:szCs w:val="21"/>
              </w:rPr>
              <w:t>指标值</w:t>
            </w:r>
          </w:p>
        </w:tc>
        <w:tc>
          <w:tcPr>
            <w:tcW w:w="117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实际</w:t>
            </w:r>
          </w:p>
          <w:p>
            <w:pPr>
              <w:widowControl/>
              <w:snapToGrid w:val="0"/>
              <w:jc w:val="center"/>
              <w:rPr>
                <w:rFonts w:eastAsia="仿宋_GB2312"/>
                <w:color w:val="000000"/>
                <w:kern w:val="0"/>
                <w:szCs w:val="21"/>
              </w:rPr>
            </w:pPr>
            <w:r>
              <w:rPr>
                <w:rFonts w:eastAsia="仿宋_GB2312"/>
                <w:color w:val="000000"/>
                <w:kern w:val="0"/>
                <w:szCs w:val="21"/>
              </w:rPr>
              <w:t>完成值</w:t>
            </w:r>
          </w:p>
        </w:tc>
        <w:tc>
          <w:tcPr>
            <w:tcW w:w="735"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分值</w:t>
            </w:r>
          </w:p>
        </w:tc>
        <w:tc>
          <w:tcPr>
            <w:tcW w:w="932"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得分</w:t>
            </w:r>
          </w:p>
        </w:tc>
        <w:tc>
          <w:tcPr>
            <w:tcW w:w="1502" w:type="dxa"/>
            <w:noWrap w:val="0"/>
            <w:vAlign w:val="top"/>
          </w:tcPr>
          <w:p>
            <w:pPr>
              <w:widowControl/>
              <w:snapToGrid w:val="0"/>
              <w:jc w:val="center"/>
              <w:rPr>
                <w:rFonts w:eastAsia="仿宋_GB2312"/>
                <w:color w:val="000000"/>
                <w:kern w:val="0"/>
                <w:szCs w:val="21"/>
              </w:rPr>
            </w:pPr>
            <w:r>
              <w:rPr>
                <w:rFonts w:eastAsia="仿宋_GB2312"/>
                <w:color w:val="000000"/>
                <w:kern w:val="0"/>
                <w:szCs w:val="21"/>
              </w:rPr>
              <w:t>偏差原因</w:t>
            </w:r>
          </w:p>
          <w:p>
            <w:pPr>
              <w:widowControl/>
              <w:snapToGrid w:val="0"/>
              <w:jc w:val="center"/>
              <w:rPr>
                <w:rFonts w:eastAsia="仿宋_GB2312"/>
                <w:color w:val="000000"/>
                <w:kern w:val="0"/>
                <w:szCs w:val="21"/>
              </w:rPr>
            </w:pPr>
            <w:r>
              <w:rPr>
                <w:rFonts w:eastAsia="仿宋_GB2312"/>
                <w:color w:val="000000"/>
                <w:kern w:val="0"/>
                <w:szCs w:val="21"/>
              </w:rPr>
              <w:t>分析及</w:t>
            </w:r>
          </w:p>
          <w:p>
            <w:pPr>
              <w:widowControl/>
              <w:snapToGrid w:val="0"/>
              <w:jc w:val="center"/>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产出指标</w:t>
            </w:r>
          </w:p>
          <w:p>
            <w:pPr>
              <w:widowControl/>
              <w:snapToGrid w:val="0"/>
              <w:jc w:val="center"/>
              <w:rPr>
                <w:rFonts w:eastAsia="仿宋_GB2312"/>
                <w:color w:val="000000"/>
                <w:kern w:val="0"/>
                <w:szCs w:val="21"/>
              </w:rPr>
            </w:pPr>
            <w:r>
              <w:rPr>
                <w:rFonts w:eastAsia="仿宋_GB2312"/>
                <w:color w:val="000000"/>
                <w:kern w:val="0"/>
                <w:szCs w:val="21"/>
              </w:rPr>
              <w:t>(50分)</w:t>
            </w: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数量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90.42</w:t>
            </w:r>
            <w:r>
              <w:rPr>
                <w:rFonts w:hint="eastAsia" w:eastAsia="仿宋_GB2312"/>
                <w:color w:val="000000"/>
                <w:kern w:val="0"/>
                <w:szCs w:val="21"/>
              </w:rPr>
              <w:t>%</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932" w:type="dxa"/>
            <w:noWrap w:val="0"/>
            <w:vAlign w:val="center"/>
          </w:tcPr>
          <w:p>
            <w:pPr>
              <w:widowControl/>
              <w:snapToGrid w:val="0"/>
              <w:jc w:val="center"/>
              <w:rPr>
                <w:rFonts w:hint="eastAsia" w:eastAsia="仿宋_GB2312"/>
                <w:color w:val="000000"/>
                <w:kern w:val="0"/>
                <w:szCs w:val="21"/>
              </w:rPr>
            </w:pPr>
            <w:r>
              <w:rPr>
                <w:rFonts w:eastAsia="仿宋_GB2312"/>
                <w:color w:val="000000"/>
                <w:kern w:val="0"/>
                <w:szCs w:val="21"/>
              </w:rPr>
              <w:t>9</w:t>
            </w:r>
          </w:p>
        </w:tc>
        <w:tc>
          <w:tcPr>
            <w:tcW w:w="1502" w:type="dxa"/>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机场建设项目尚未完工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center"/>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质量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932"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center"/>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时效</w:t>
            </w:r>
          </w:p>
          <w:p>
            <w:pPr>
              <w:widowControl/>
              <w:snapToGrid w:val="0"/>
              <w:jc w:val="center"/>
              <w:rPr>
                <w:rFonts w:eastAsia="仿宋_GB2312"/>
                <w:color w:val="000000"/>
                <w:kern w:val="0"/>
                <w:szCs w:val="21"/>
              </w:rPr>
            </w:pPr>
            <w:r>
              <w:rPr>
                <w:rFonts w:eastAsia="仿宋_GB2312"/>
                <w:color w:val="000000"/>
                <w:kern w:val="0"/>
                <w:szCs w:val="21"/>
              </w:rPr>
              <w:t>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7</w:t>
            </w:r>
            <w:r>
              <w:rPr>
                <w:rFonts w:hint="eastAsia" w:eastAsia="仿宋_GB2312"/>
                <w:color w:val="000000"/>
                <w:kern w:val="0"/>
                <w:szCs w:val="21"/>
              </w:rPr>
              <w:t>0%</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932" w:type="dxa"/>
            <w:noWrap w:val="0"/>
            <w:vAlign w:val="center"/>
          </w:tcPr>
          <w:p>
            <w:pPr>
              <w:widowControl/>
              <w:snapToGrid w:val="0"/>
              <w:jc w:val="center"/>
              <w:rPr>
                <w:rFonts w:hint="eastAsia" w:eastAsia="仿宋_GB2312"/>
                <w:color w:val="000000"/>
                <w:kern w:val="0"/>
                <w:szCs w:val="21"/>
              </w:rPr>
            </w:pPr>
            <w:r>
              <w:rPr>
                <w:rFonts w:eastAsia="仿宋_GB2312"/>
                <w:color w:val="000000"/>
                <w:kern w:val="0"/>
                <w:szCs w:val="21"/>
              </w:rPr>
              <w:t>7</w:t>
            </w:r>
          </w:p>
        </w:tc>
        <w:tc>
          <w:tcPr>
            <w:tcW w:w="1502" w:type="dxa"/>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机场建设项目尚未完工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center"/>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成本</w:t>
            </w:r>
          </w:p>
          <w:p>
            <w:pPr>
              <w:widowControl/>
              <w:snapToGrid w:val="0"/>
              <w:jc w:val="center"/>
              <w:rPr>
                <w:rFonts w:eastAsia="仿宋_GB2312"/>
                <w:color w:val="000000"/>
                <w:kern w:val="0"/>
                <w:szCs w:val="21"/>
              </w:rPr>
            </w:pPr>
            <w:r>
              <w:rPr>
                <w:rFonts w:eastAsia="仿宋_GB2312"/>
                <w:color w:val="000000"/>
                <w:kern w:val="0"/>
                <w:szCs w:val="21"/>
              </w:rPr>
              <w:t>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932"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widowControl/>
              <w:snapToGrid w:val="0"/>
              <w:jc w:val="left"/>
              <w:rPr>
                <w:rFonts w:eastAsia="仿宋_GB2312"/>
                <w:color w:val="000000"/>
                <w:kern w:val="0"/>
                <w:szCs w:val="21"/>
              </w:rPr>
            </w:pPr>
          </w:p>
        </w:tc>
        <w:tc>
          <w:tcPr>
            <w:tcW w:w="1300" w:type="dxa"/>
            <w:vMerge w:val="continue"/>
            <w:noWrap w:val="0"/>
            <w:vAlign w:val="center"/>
          </w:tcPr>
          <w:p>
            <w:pPr>
              <w:widowControl/>
              <w:snapToGrid w:val="0"/>
              <w:jc w:val="left"/>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效益指标</w:t>
            </w:r>
          </w:p>
          <w:p>
            <w:pPr>
              <w:widowControl/>
              <w:snapToGrid w:val="0"/>
              <w:ind w:firstLine="210" w:firstLineChars="100"/>
              <w:jc w:val="left"/>
              <w:rPr>
                <w:rFonts w:eastAsia="仿宋_GB2312"/>
                <w:color w:val="000000"/>
                <w:kern w:val="0"/>
                <w:szCs w:val="21"/>
              </w:rPr>
            </w:pPr>
            <w:r>
              <w:rPr>
                <w:rFonts w:eastAsia="仿宋_GB2312"/>
                <w:color w:val="000000"/>
                <w:kern w:val="0"/>
                <w:szCs w:val="21"/>
              </w:rPr>
              <w:t>（30分）　</w:t>
            </w: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经济效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6</w:t>
            </w:r>
          </w:p>
        </w:tc>
        <w:tc>
          <w:tcPr>
            <w:tcW w:w="932"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6</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center"/>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社会效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932"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center"/>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生态效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932"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center"/>
              <w:rPr>
                <w:rFonts w:eastAsia="仿宋_GB2312"/>
                <w:color w:val="000000"/>
                <w:kern w:val="0"/>
                <w:szCs w:val="21"/>
              </w:rPr>
            </w:pPr>
          </w:p>
        </w:tc>
        <w:tc>
          <w:tcPr>
            <w:tcW w:w="1447" w:type="dxa"/>
            <w:vMerge w:val="continue"/>
            <w:noWrap w:val="0"/>
            <w:vAlign w:val="center"/>
          </w:tcPr>
          <w:p>
            <w:pPr>
              <w:snapToGrid w:val="0"/>
              <w:jc w:val="left"/>
              <w:rPr>
                <w:rFonts w:eastAsia="仿宋_GB2312"/>
                <w:color w:val="000000"/>
                <w:kern w:val="0"/>
                <w:szCs w:val="21"/>
              </w:rPr>
            </w:pPr>
          </w:p>
        </w:tc>
        <w:tc>
          <w:tcPr>
            <w:tcW w:w="1300" w:type="dxa"/>
            <w:vMerge w:val="continue"/>
            <w:noWrap w:val="0"/>
            <w:vAlign w:val="center"/>
          </w:tcPr>
          <w:p>
            <w:pPr>
              <w:widowControl/>
              <w:snapToGrid w:val="0"/>
              <w:jc w:val="left"/>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center"/>
              <w:rPr>
                <w:rFonts w:eastAsia="仿宋_GB2312"/>
                <w:color w:val="000000"/>
                <w:kern w:val="0"/>
                <w:szCs w:val="21"/>
              </w:rPr>
            </w:pPr>
          </w:p>
        </w:tc>
        <w:tc>
          <w:tcPr>
            <w:tcW w:w="1447" w:type="dxa"/>
            <w:vMerge w:val="continue"/>
            <w:noWrap w:val="0"/>
            <w:vAlign w:val="center"/>
          </w:tcPr>
          <w:p>
            <w:pPr>
              <w:widowControl/>
              <w:snapToGrid w:val="0"/>
              <w:jc w:val="left"/>
              <w:rPr>
                <w:rFonts w:eastAsia="仿宋_GB2312"/>
                <w:color w:val="000000"/>
                <w:kern w:val="0"/>
                <w:szCs w:val="21"/>
              </w:rPr>
            </w:pP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可持续影响指标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p>
        </w:tc>
        <w:tc>
          <w:tcPr>
            <w:tcW w:w="932"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left"/>
              <w:rPr>
                <w:rFonts w:eastAsia="仿宋_GB2312"/>
                <w:color w:val="000000"/>
                <w:kern w:val="0"/>
                <w:szCs w:val="21"/>
              </w:rPr>
            </w:pPr>
          </w:p>
        </w:tc>
        <w:tc>
          <w:tcPr>
            <w:tcW w:w="1447" w:type="dxa"/>
            <w:vMerge w:val="continue"/>
            <w:noWrap w:val="0"/>
            <w:vAlign w:val="center"/>
          </w:tcPr>
          <w:p>
            <w:pPr>
              <w:widowControl/>
              <w:snapToGrid w:val="0"/>
              <w:jc w:val="left"/>
              <w:rPr>
                <w:rFonts w:eastAsia="仿宋_GB2312"/>
                <w:color w:val="000000"/>
                <w:kern w:val="0"/>
                <w:szCs w:val="21"/>
              </w:rPr>
            </w:pPr>
          </w:p>
        </w:tc>
        <w:tc>
          <w:tcPr>
            <w:tcW w:w="1300" w:type="dxa"/>
            <w:vMerge w:val="continue"/>
            <w:noWrap w:val="0"/>
            <w:vAlign w:val="center"/>
          </w:tcPr>
          <w:p>
            <w:pPr>
              <w:widowControl/>
              <w:snapToGrid w:val="0"/>
              <w:jc w:val="left"/>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178" w:type="dxa"/>
            <w:noWrap w:val="0"/>
            <w:vAlign w:val="center"/>
          </w:tcPr>
          <w:p>
            <w:pPr>
              <w:widowControl/>
              <w:snapToGrid w:val="0"/>
              <w:jc w:val="center"/>
              <w:rPr>
                <w:rFonts w:eastAsia="仿宋_GB2312"/>
                <w:color w:val="000000"/>
                <w:kern w:val="0"/>
                <w:szCs w:val="21"/>
              </w:rPr>
            </w:pPr>
          </w:p>
        </w:tc>
        <w:tc>
          <w:tcPr>
            <w:tcW w:w="735" w:type="dxa"/>
            <w:noWrap w:val="0"/>
            <w:vAlign w:val="center"/>
          </w:tcPr>
          <w:p>
            <w:pPr>
              <w:widowControl/>
              <w:snapToGrid w:val="0"/>
              <w:jc w:val="center"/>
              <w:rPr>
                <w:rFonts w:eastAsia="仿宋_GB2312"/>
                <w:color w:val="000000"/>
                <w:kern w:val="0"/>
                <w:szCs w:val="21"/>
              </w:rPr>
            </w:pPr>
          </w:p>
        </w:tc>
        <w:tc>
          <w:tcPr>
            <w:tcW w:w="932" w:type="dxa"/>
            <w:noWrap w:val="0"/>
            <w:vAlign w:val="center"/>
          </w:tcPr>
          <w:p>
            <w:pPr>
              <w:widowControl/>
              <w:snapToGrid w:val="0"/>
              <w:jc w:val="center"/>
              <w:rPr>
                <w:rFonts w:eastAsia="仿宋_GB2312"/>
                <w:color w:val="000000"/>
                <w:kern w:val="0"/>
                <w:szCs w:val="21"/>
              </w:rPr>
            </w:pP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snapToGrid w:val="0"/>
              <w:jc w:val="left"/>
              <w:rPr>
                <w:rFonts w:eastAsia="仿宋_GB2312"/>
                <w:color w:val="000000"/>
                <w:kern w:val="0"/>
                <w:szCs w:val="21"/>
              </w:rPr>
            </w:pPr>
          </w:p>
        </w:tc>
        <w:tc>
          <w:tcPr>
            <w:tcW w:w="1447"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满意度</w:t>
            </w:r>
          </w:p>
          <w:p>
            <w:pPr>
              <w:widowControl/>
              <w:snapToGrid w:val="0"/>
              <w:jc w:val="center"/>
              <w:rPr>
                <w:rFonts w:eastAsia="仿宋_GB2312"/>
                <w:color w:val="000000"/>
                <w:kern w:val="0"/>
                <w:szCs w:val="21"/>
              </w:rPr>
            </w:pPr>
            <w:r>
              <w:rPr>
                <w:rFonts w:eastAsia="仿宋_GB2312"/>
                <w:color w:val="000000"/>
                <w:kern w:val="0"/>
                <w:szCs w:val="21"/>
              </w:rPr>
              <w:t>指标</w:t>
            </w:r>
          </w:p>
          <w:p>
            <w:pPr>
              <w:widowControl/>
              <w:snapToGrid w:val="0"/>
              <w:jc w:val="center"/>
              <w:rPr>
                <w:rFonts w:eastAsia="仿宋_GB2312"/>
                <w:color w:val="000000"/>
                <w:kern w:val="0"/>
                <w:szCs w:val="21"/>
              </w:rPr>
            </w:pPr>
            <w:r>
              <w:rPr>
                <w:rFonts w:eastAsia="仿宋_GB2312"/>
                <w:color w:val="000000"/>
                <w:kern w:val="0"/>
                <w:szCs w:val="21"/>
              </w:rPr>
              <w:t>（10分）</w:t>
            </w:r>
          </w:p>
        </w:tc>
        <w:tc>
          <w:tcPr>
            <w:tcW w:w="130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服务对象满意度指标</w:t>
            </w:r>
          </w:p>
        </w:tc>
        <w:tc>
          <w:tcPr>
            <w:tcW w:w="1254" w:type="dxa"/>
            <w:gridSpan w:val="2"/>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17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735"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932"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1121" w:type="dxa"/>
            <w:vMerge w:val="continue"/>
            <w:noWrap w:val="0"/>
            <w:vAlign w:val="center"/>
          </w:tcPr>
          <w:p>
            <w:pPr>
              <w:widowControl/>
              <w:snapToGrid w:val="0"/>
              <w:jc w:val="left"/>
              <w:rPr>
                <w:rFonts w:eastAsia="仿宋_GB2312"/>
                <w:color w:val="000000"/>
                <w:kern w:val="0"/>
                <w:szCs w:val="21"/>
              </w:rPr>
            </w:pPr>
          </w:p>
        </w:tc>
        <w:tc>
          <w:tcPr>
            <w:tcW w:w="1447" w:type="dxa"/>
            <w:vMerge w:val="continue"/>
            <w:noWrap w:val="0"/>
            <w:vAlign w:val="center"/>
          </w:tcPr>
          <w:p>
            <w:pPr>
              <w:widowControl/>
              <w:snapToGrid w:val="0"/>
              <w:jc w:val="left"/>
              <w:rPr>
                <w:rFonts w:eastAsia="仿宋_GB2312"/>
                <w:color w:val="000000"/>
                <w:kern w:val="0"/>
                <w:szCs w:val="21"/>
              </w:rPr>
            </w:pPr>
          </w:p>
        </w:tc>
        <w:tc>
          <w:tcPr>
            <w:tcW w:w="1300" w:type="dxa"/>
            <w:vMerge w:val="continue"/>
            <w:noWrap w:val="0"/>
            <w:vAlign w:val="center"/>
          </w:tcPr>
          <w:p>
            <w:pPr>
              <w:widowControl/>
              <w:snapToGrid w:val="0"/>
              <w:jc w:val="left"/>
              <w:rPr>
                <w:rFonts w:eastAsia="仿宋_GB2312"/>
                <w:color w:val="000000"/>
                <w:kern w:val="0"/>
                <w:szCs w:val="21"/>
              </w:rPr>
            </w:pPr>
          </w:p>
        </w:tc>
        <w:tc>
          <w:tcPr>
            <w:tcW w:w="1254" w:type="dxa"/>
            <w:gridSpan w:val="2"/>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17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735"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93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548" w:type="dxa"/>
            <w:gridSpan w:val="7"/>
            <w:noWrap w:val="0"/>
            <w:vAlign w:val="center"/>
          </w:tcPr>
          <w:p>
            <w:pPr>
              <w:widowControl/>
              <w:snapToGrid w:val="0"/>
              <w:jc w:val="center"/>
              <w:rPr>
                <w:rFonts w:eastAsia="仿宋_GB2312"/>
                <w:color w:val="000000"/>
                <w:kern w:val="0"/>
                <w:szCs w:val="21"/>
              </w:rPr>
            </w:pPr>
            <w:r>
              <w:rPr>
                <w:rFonts w:eastAsia="仿宋_GB2312"/>
                <w:color w:val="000000"/>
                <w:kern w:val="0"/>
                <w:szCs w:val="21"/>
              </w:rPr>
              <w:t>总分</w:t>
            </w:r>
          </w:p>
        </w:tc>
        <w:tc>
          <w:tcPr>
            <w:tcW w:w="735"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100</w:t>
            </w:r>
          </w:p>
        </w:tc>
        <w:tc>
          <w:tcPr>
            <w:tcW w:w="93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9</w:t>
            </w:r>
            <w:r>
              <w:rPr>
                <w:rFonts w:eastAsia="仿宋_GB2312"/>
                <w:color w:val="000000"/>
                <w:kern w:val="0"/>
                <w:szCs w:val="21"/>
              </w:rPr>
              <w:t>5</w:t>
            </w:r>
          </w:p>
        </w:tc>
        <w:tc>
          <w:tcPr>
            <w:tcW w:w="1502"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bl>
    <w:p>
      <w:pPr>
        <w:snapToGrid w:val="0"/>
        <w:rPr>
          <w:rFonts w:eastAsia="黑体"/>
          <w:sz w:val="32"/>
          <w:szCs w:val="32"/>
        </w:rPr>
      </w:pPr>
      <w:bookmarkStart w:id="4" w:name="_Hlk70257169"/>
      <w:r>
        <w:rPr>
          <w:rFonts w:hint="eastAsia" w:eastAsia="仿宋_GB2312"/>
          <w:color w:val="000000"/>
          <w:kern w:val="0"/>
          <w:szCs w:val="21"/>
        </w:rPr>
        <w:t>填表人：</w:t>
      </w:r>
      <w:r>
        <w:rPr>
          <w:rFonts w:hint="eastAsia" w:eastAsia="仿宋_GB2312"/>
          <w:color w:val="000000"/>
          <w:kern w:val="0"/>
          <w:szCs w:val="21"/>
          <w:lang w:val="en-US" w:eastAsia="zh-CN"/>
        </w:rPr>
        <w:t>胡艳芳</w:t>
      </w:r>
      <w:r>
        <w:rPr>
          <w:rFonts w:eastAsia="仿宋_GB2312"/>
          <w:color w:val="000000"/>
          <w:kern w:val="0"/>
          <w:szCs w:val="21"/>
        </w:rPr>
        <w:t xml:space="preserve">   填报日期：2021.4.25  联系电话：81860105单位负责人签字：刘永强</w:t>
      </w:r>
      <w:r>
        <w:rPr>
          <w:rFonts w:eastAsia="黑体"/>
          <w:sz w:val="32"/>
          <w:szCs w:val="32"/>
        </w:rPr>
        <w:br w:type="page"/>
      </w:r>
      <w:bookmarkEnd w:id="4"/>
      <w:r>
        <w:rPr>
          <w:rFonts w:eastAsia="黑体"/>
          <w:sz w:val="32"/>
          <w:szCs w:val="32"/>
        </w:rPr>
        <w:t>附件3</w:t>
      </w:r>
    </w:p>
    <w:p>
      <w:pPr>
        <w:widowControl/>
        <w:snapToGrid w:val="0"/>
        <w:jc w:val="center"/>
        <w:rPr>
          <w:rFonts w:hint="eastAsia" w:eastAsia="方正小标宋_GBK"/>
          <w:color w:val="000000"/>
          <w:kern w:val="0"/>
          <w:sz w:val="36"/>
          <w:szCs w:val="36"/>
        </w:rPr>
      </w:pPr>
      <w:r>
        <w:rPr>
          <w:rFonts w:hint="eastAsia" w:eastAsia="方正小标宋_GBK"/>
          <w:color w:val="000000"/>
          <w:kern w:val="0"/>
          <w:sz w:val="36"/>
          <w:szCs w:val="36"/>
        </w:rPr>
        <w:t>2</w:t>
      </w:r>
      <w:r>
        <w:rPr>
          <w:rFonts w:eastAsia="方正小标宋_GBK"/>
          <w:color w:val="000000"/>
          <w:kern w:val="0"/>
          <w:sz w:val="36"/>
          <w:szCs w:val="36"/>
        </w:rPr>
        <w:t>020</w:t>
      </w:r>
      <w:r>
        <w:rPr>
          <w:rFonts w:hint="eastAsia" w:eastAsia="方正小标宋_GBK"/>
          <w:color w:val="000000"/>
          <w:kern w:val="0"/>
          <w:sz w:val="36"/>
          <w:szCs w:val="36"/>
        </w:rPr>
        <w:t>年度项目</w:t>
      </w:r>
      <w:r>
        <w:rPr>
          <w:rFonts w:eastAsia="方正小标宋_GBK"/>
          <w:color w:val="000000"/>
          <w:kern w:val="0"/>
          <w:sz w:val="36"/>
          <w:szCs w:val="36"/>
        </w:rPr>
        <w:t>支出绩效自评表</w:t>
      </w:r>
    </w:p>
    <w:tbl>
      <w:tblPr>
        <w:tblStyle w:val="4"/>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646"/>
        <w:gridCol w:w="1190"/>
        <w:gridCol w:w="1266"/>
        <w:gridCol w:w="10"/>
        <w:gridCol w:w="88"/>
        <w:gridCol w:w="1248"/>
        <w:gridCol w:w="1073"/>
        <w:gridCol w:w="851"/>
        <w:gridCol w:w="85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noWrap w:val="0"/>
            <w:vAlign w:val="center"/>
          </w:tcPr>
          <w:p>
            <w:pPr>
              <w:widowControl/>
              <w:snapToGrid w:val="0"/>
              <w:jc w:val="left"/>
              <w:rPr>
                <w:rFonts w:eastAsia="仿宋_GB2312"/>
                <w:b/>
                <w:bCs/>
                <w:color w:val="000000"/>
                <w:kern w:val="0"/>
                <w:szCs w:val="21"/>
              </w:rPr>
            </w:pPr>
            <w:r>
              <w:rPr>
                <w:rFonts w:hint="eastAsia" w:eastAsia="仿宋_GB2312"/>
                <w:b/>
                <w:bCs/>
                <w:color w:val="000000"/>
                <w:kern w:val="0"/>
                <w:szCs w:val="21"/>
              </w:rPr>
              <w:t>项目会出名称</w:t>
            </w:r>
          </w:p>
        </w:tc>
        <w:tc>
          <w:tcPr>
            <w:tcW w:w="9795" w:type="dxa"/>
            <w:gridSpan w:val="10"/>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其他项目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noWrap w:val="0"/>
            <w:vAlign w:val="center"/>
          </w:tcPr>
          <w:p>
            <w:pPr>
              <w:widowControl/>
              <w:snapToGrid w:val="0"/>
              <w:jc w:val="center"/>
              <w:rPr>
                <w:rFonts w:eastAsia="仿宋_GB2312"/>
                <w:b/>
                <w:bCs/>
                <w:color w:val="000000"/>
                <w:kern w:val="0"/>
                <w:szCs w:val="21"/>
              </w:rPr>
            </w:pPr>
            <w:r>
              <w:rPr>
                <w:rFonts w:hint="eastAsia" w:eastAsia="仿宋_GB2312"/>
                <w:b/>
                <w:bCs/>
                <w:color w:val="000000"/>
                <w:kern w:val="0"/>
                <w:szCs w:val="21"/>
              </w:rPr>
              <w:t>主管</w:t>
            </w:r>
          </w:p>
          <w:p>
            <w:pPr>
              <w:widowControl/>
              <w:snapToGrid w:val="0"/>
              <w:jc w:val="center"/>
              <w:rPr>
                <w:rFonts w:eastAsia="仿宋_GB2312"/>
                <w:b/>
                <w:bCs/>
                <w:color w:val="000000"/>
                <w:kern w:val="0"/>
                <w:szCs w:val="21"/>
              </w:rPr>
            </w:pPr>
            <w:r>
              <w:rPr>
                <w:rFonts w:hint="eastAsia" w:eastAsia="仿宋_GB2312"/>
                <w:b/>
                <w:bCs/>
                <w:color w:val="000000"/>
                <w:kern w:val="0"/>
                <w:szCs w:val="21"/>
              </w:rPr>
              <w:t>部门</w:t>
            </w:r>
          </w:p>
        </w:tc>
        <w:tc>
          <w:tcPr>
            <w:tcW w:w="5448" w:type="dxa"/>
            <w:gridSpan w:val="6"/>
            <w:noWrap w:val="0"/>
            <w:vAlign w:val="center"/>
          </w:tcPr>
          <w:p>
            <w:pPr>
              <w:snapToGrid w:val="0"/>
              <w:jc w:val="center"/>
              <w:rPr>
                <w:rFonts w:eastAsia="仿宋_GB2312"/>
                <w:szCs w:val="21"/>
              </w:rPr>
            </w:pPr>
            <w:r>
              <w:rPr>
                <w:rFonts w:hint="eastAsia" w:eastAsia="仿宋_GB2312"/>
                <w:szCs w:val="21"/>
              </w:rPr>
              <w:t>湖南省林业局</w:t>
            </w:r>
          </w:p>
        </w:tc>
        <w:tc>
          <w:tcPr>
            <w:tcW w:w="1073" w:type="dxa"/>
            <w:noWrap w:val="0"/>
            <w:vAlign w:val="center"/>
          </w:tcPr>
          <w:p>
            <w:pPr>
              <w:snapToGrid w:val="0"/>
              <w:jc w:val="center"/>
              <w:rPr>
                <w:rFonts w:eastAsia="仿宋_GB2312"/>
                <w:szCs w:val="21"/>
              </w:rPr>
            </w:pPr>
            <w:r>
              <w:rPr>
                <w:rFonts w:hint="eastAsia" w:eastAsia="仿宋_GB2312"/>
                <w:szCs w:val="21"/>
              </w:rPr>
              <w:t>实施单位</w:t>
            </w:r>
          </w:p>
        </w:tc>
        <w:tc>
          <w:tcPr>
            <w:tcW w:w="3274" w:type="dxa"/>
            <w:gridSpan w:val="3"/>
            <w:noWrap w:val="0"/>
            <w:vAlign w:val="center"/>
          </w:tcPr>
          <w:p>
            <w:pPr>
              <w:snapToGrid w:val="0"/>
              <w:jc w:val="center"/>
              <w:rPr>
                <w:rFonts w:eastAsia="仿宋_GB2312"/>
                <w:szCs w:val="21"/>
              </w:rPr>
            </w:pPr>
            <w:r>
              <w:rPr>
                <w:rFonts w:hint="eastAsia" w:eastAsia="仿宋_GB2312"/>
                <w:szCs w:val="21"/>
              </w:rPr>
              <w:t>湖南省青羊湖国有林场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hint="eastAsia" w:eastAsia="仿宋_GB2312"/>
                <w:b/>
                <w:bCs/>
                <w:color w:val="000000"/>
                <w:kern w:val="0"/>
                <w:szCs w:val="21"/>
              </w:rPr>
              <w:t>项目资金（万元）</w:t>
            </w:r>
          </w:p>
        </w:tc>
        <w:tc>
          <w:tcPr>
            <w:tcW w:w="2836" w:type="dxa"/>
            <w:gridSpan w:val="2"/>
            <w:noWrap w:val="0"/>
            <w:vAlign w:val="center"/>
          </w:tcPr>
          <w:p>
            <w:pPr>
              <w:snapToGrid w:val="0"/>
              <w:jc w:val="center"/>
              <w:rPr>
                <w:rFonts w:eastAsia="仿宋_GB2312"/>
                <w:szCs w:val="21"/>
              </w:rPr>
            </w:pPr>
          </w:p>
        </w:tc>
        <w:tc>
          <w:tcPr>
            <w:tcW w:w="1266" w:type="dxa"/>
            <w:noWrap w:val="0"/>
            <w:vAlign w:val="center"/>
          </w:tcPr>
          <w:p>
            <w:pPr>
              <w:snapToGrid w:val="0"/>
              <w:jc w:val="center"/>
              <w:rPr>
                <w:rFonts w:eastAsia="仿宋_GB2312"/>
                <w:szCs w:val="21"/>
              </w:rPr>
            </w:pPr>
            <w:r>
              <w:rPr>
                <w:rFonts w:eastAsia="仿宋_GB2312"/>
                <w:szCs w:val="21"/>
              </w:rPr>
              <w:t>年初</w:t>
            </w:r>
          </w:p>
          <w:p>
            <w:pPr>
              <w:snapToGrid w:val="0"/>
              <w:jc w:val="center"/>
              <w:rPr>
                <w:rFonts w:eastAsia="仿宋_GB2312"/>
                <w:szCs w:val="21"/>
              </w:rPr>
            </w:pPr>
            <w:r>
              <w:rPr>
                <w:rFonts w:eastAsia="仿宋_GB2312"/>
                <w:szCs w:val="21"/>
              </w:rPr>
              <w:t>预算数</w:t>
            </w:r>
          </w:p>
        </w:tc>
        <w:tc>
          <w:tcPr>
            <w:tcW w:w="1346" w:type="dxa"/>
            <w:gridSpan w:val="3"/>
            <w:noWrap w:val="0"/>
            <w:vAlign w:val="center"/>
          </w:tcPr>
          <w:p>
            <w:pPr>
              <w:snapToGrid w:val="0"/>
              <w:jc w:val="center"/>
              <w:rPr>
                <w:rFonts w:eastAsia="仿宋_GB2312"/>
                <w:szCs w:val="21"/>
              </w:rPr>
            </w:pPr>
            <w:r>
              <w:rPr>
                <w:rFonts w:eastAsia="仿宋_GB2312"/>
                <w:szCs w:val="21"/>
              </w:rPr>
              <w:t>全年预算数</w:t>
            </w:r>
          </w:p>
        </w:tc>
        <w:tc>
          <w:tcPr>
            <w:tcW w:w="1073" w:type="dxa"/>
            <w:noWrap w:val="0"/>
            <w:vAlign w:val="center"/>
          </w:tcPr>
          <w:p>
            <w:pPr>
              <w:snapToGrid w:val="0"/>
              <w:jc w:val="center"/>
              <w:rPr>
                <w:rFonts w:eastAsia="仿宋_GB2312"/>
                <w:szCs w:val="21"/>
              </w:rPr>
            </w:pPr>
            <w:r>
              <w:rPr>
                <w:rFonts w:eastAsia="仿宋_GB2312"/>
                <w:szCs w:val="21"/>
              </w:rPr>
              <w:t>全年</w:t>
            </w:r>
          </w:p>
          <w:p>
            <w:pPr>
              <w:snapToGrid w:val="0"/>
              <w:jc w:val="center"/>
              <w:rPr>
                <w:rFonts w:eastAsia="仿宋_GB2312"/>
                <w:szCs w:val="21"/>
              </w:rPr>
            </w:pPr>
            <w:r>
              <w:rPr>
                <w:rFonts w:eastAsia="仿宋_GB2312"/>
                <w:szCs w:val="21"/>
              </w:rPr>
              <w:t>执行数</w:t>
            </w:r>
          </w:p>
        </w:tc>
        <w:tc>
          <w:tcPr>
            <w:tcW w:w="851" w:type="dxa"/>
            <w:noWrap w:val="0"/>
            <w:vAlign w:val="center"/>
          </w:tcPr>
          <w:p>
            <w:pPr>
              <w:snapToGrid w:val="0"/>
              <w:jc w:val="center"/>
              <w:rPr>
                <w:rFonts w:eastAsia="仿宋_GB2312"/>
                <w:szCs w:val="21"/>
              </w:rPr>
            </w:pPr>
            <w:r>
              <w:rPr>
                <w:rFonts w:eastAsia="仿宋_GB2312"/>
                <w:szCs w:val="21"/>
              </w:rPr>
              <w:t>分值</w:t>
            </w:r>
          </w:p>
        </w:tc>
        <w:tc>
          <w:tcPr>
            <w:tcW w:w="850" w:type="dxa"/>
            <w:noWrap w:val="0"/>
            <w:vAlign w:val="center"/>
          </w:tcPr>
          <w:p>
            <w:pPr>
              <w:snapToGrid w:val="0"/>
              <w:jc w:val="center"/>
              <w:rPr>
                <w:rFonts w:eastAsia="仿宋_GB2312"/>
                <w:szCs w:val="21"/>
              </w:rPr>
            </w:pPr>
            <w:r>
              <w:rPr>
                <w:rFonts w:eastAsia="仿宋_GB2312"/>
                <w:szCs w:val="21"/>
              </w:rPr>
              <w:t>执行率</w:t>
            </w:r>
          </w:p>
        </w:tc>
        <w:tc>
          <w:tcPr>
            <w:tcW w:w="1573" w:type="dxa"/>
            <w:noWrap w:val="0"/>
            <w:vAlign w:val="center"/>
          </w:tcPr>
          <w:p>
            <w:pPr>
              <w:snapToGrid w:val="0"/>
              <w:jc w:val="center"/>
              <w:rPr>
                <w:rFonts w:eastAsia="仿宋_GB2312"/>
                <w:szCs w:val="21"/>
              </w:rPr>
            </w:pPr>
            <w:r>
              <w:rPr>
                <w:rFonts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center"/>
              <w:rPr>
                <w:rFonts w:eastAsia="仿宋_GB2312"/>
                <w:color w:val="000000"/>
                <w:kern w:val="0"/>
                <w:szCs w:val="21"/>
              </w:rPr>
            </w:pPr>
          </w:p>
        </w:tc>
        <w:tc>
          <w:tcPr>
            <w:tcW w:w="2836" w:type="dxa"/>
            <w:gridSpan w:val="2"/>
            <w:noWrap w:val="0"/>
            <w:vAlign w:val="center"/>
          </w:tcPr>
          <w:p>
            <w:pPr>
              <w:snapToGrid w:val="0"/>
              <w:jc w:val="left"/>
              <w:rPr>
                <w:rFonts w:eastAsia="仿宋_GB2312"/>
                <w:szCs w:val="21"/>
              </w:rPr>
            </w:pPr>
            <w:r>
              <w:rPr>
                <w:rFonts w:eastAsia="仿宋_GB2312"/>
                <w:color w:val="000000"/>
                <w:kern w:val="0"/>
                <w:szCs w:val="21"/>
              </w:rPr>
              <w:t>年度资金总额</w:t>
            </w:r>
          </w:p>
        </w:tc>
        <w:tc>
          <w:tcPr>
            <w:tcW w:w="1266" w:type="dxa"/>
            <w:noWrap w:val="0"/>
            <w:vAlign w:val="center"/>
          </w:tcPr>
          <w:p>
            <w:pPr>
              <w:snapToGrid w:val="0"/>
              <w:jc w:val="center"/>
              <w:rPr>
                <w:rFonts w:eastAsia="仿宋_GB2312"/>
                <w:szCs w:val="21"/>
              </w:rPr>
            </w:pPr>
            <w:r>
              <w:rPr>
                <w:rFonts w:eastAsia="仿宋_GB2312"/>
                <w:szCs w:val="21"/>
              </w:rPr>
              <w:t>3610.68</w:t>
            </w:r>
          </w:p>
        </w:tc>
        <w:tc>
          <w:tcPr>
            <w:tcW w:w="1346" w:type="dxa"/>
            <w:gridSpan w:val="3"/>
            <w:noWrap w:val="0"/>
            <w:vAlign w:val="center"/>
          </w:tcPr>
          <w:p>
            <w:pPr>
              <w:snapToGrid w:val="0"/>
              <w:jc w:val="center"/>
              <w:rPr>
                <w:rFonts w:eastAsia="仿宋_GB2312"/>
                <w:szCs w:val="21"/>
              </w:rPr>
            </w:pPr>
            <w:r>
              <w:rPr>
                <w:rFonts w:eastAsia="仿宋_GB2312"/>
                <w:szCs w:val="21"/>
              </w:rPr>
              <w:t>3610.68</w:t>
            </w:r>
          </w:p>
        </w:tc>
        <w:tc>
          <w:tcPr>
            <w:tcW w:w="1073" w:type="dxa"/>
            <w:noWrap w:val="0"/>
            <w:vAlign w:val="center"/>
          </w:tcPr>
          <w:p>
            <w:pPr>
              <w:snapToGrid w:val="0"/>
              <w:jc w:val="center"/>
              <w:rPr>
                <w:rFonts w:eastAsia="仿宋_GB2312"/>
                <w:szCs w:val="21"/>
              </w:rPr>
            </w:pPr>
            <w:r>
              <w:rPr>
                <w:rFonts w:eastAsia="仿宋_GB2312"/>
                <w:szCs w:val="21"/>
              </w:rPr>
              <w:t>2458.2</w:t>
            </w:r>
          </w:p>
        </w:tc>
        <w:tc>
          <w:tcPr>
            <w:tcW w:w="851"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0</w:t>
            </w:r>
          </w:p>
        </w:tc>
        <w:tc>
          <w:tcPr>
            <w:tcW w:w="850" w:type="dxa"/>
            <w:noWrap w:val="0"/>
            <w:vAlign w:val="center"/>
          </w:tcPr>
          <w:p>
            <w:pPr>
              <w:snapToGrid w:val="0"/>
              <w:jc w:val="center"/>
              <w:rPr>
                <w:rFonts w:eastAsia="仿宋_GB2312"/>
                <w:szCs w:val="21"/>
              </w:rPr>
            </w:pPr>
            <w:r>
              <w:rPr>
                <w:rFonts w:hint="eastAsia" w:eastAsia="仿宋_GB2312"/>
                <w:szCs w:val="21"/>
              </w:rPr>
              <w:t>6</w:t>
            </w:r>
            <w:r>
              <w:rPr>
                <w:rFonts w:eastAsia="仿宋_GB2312"/>
                <w:szCs w:val="21"/>
              </w:rPr>
              <w:t>8.08%</w:t>
            </w:r>
          </w:p>
        </w:tc>
        <w:tc>
          <w:tcPr>
            <w:tcW w:w="1573" w:type="dxa"/>
            <w:noWrap w:val="0"/>
            <w:vAlign w:val="center"/>
          </w:tcPr>
          <w:p>
            <w:pPr>
              <w:snapToGrid w:val="0"/>
              <w:jc w:val="center"/>
              <w:rPr>
                <w:rFonts w:eastAsia="仿宋_GB2312"/>
                <w:szCs w:val="21"/>
              </w:rPr>
            </w:pPr>
            <w:r>
              <w:rPr>
                <w:rFonts w:hint="eastAsia" w:eastAsia="仿宋_GB2312"/>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其中：当年财政拨款</w:t>
            </w:r>
          </w:p>
        </w:tc>
        <w:tc>
          <w:tcPr>
            <w:tcW w:w="127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2830.68</w:t>
            </w:r>
          </w:p>
        </w:tc>
        <w:tc>
          <w:tcPr>
            <w:tcW w:w="133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2830.68</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2430.2</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850"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r>
              <w:rPr>
                <w:rFonts w:eastAsia="仿宋_GB2312"/>
                <w:color w:val="000000"/>
                <w:kern w:val="0"/>
                <w:szCs w:val="21"/>
              </w:rPr>
              <w:t>5.85%</w:t>
            </w:r>
          </w:p>
        </w:tc>
        <w:tc>
          <w:tcPr>
            <w:tcW w:w="15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ind w:firstLine="630" w:firstLineChars="300"/>
              <w:jc w:val="left"/>
              <w:rPr>
                <w:rFonts w:eastAsia="仿宋_GB2312"/>
                <w:color w:val="000000"/>
                <w:kern w:val="0"/>
                <w:szCs w:val="21"/>
              </w:rPr>
            </w:pPr>
            <w:r>
              <w:rPr>
                <w:rFonts w:hint="eastAsia" w:eastAsia="仿宋_GB2312"/>
                <w:color w:val="000000"/>
                <w:kern w:val="0"/>
                <w:szCs w:val="21"/>
              </w:rPr>
              <w:t>上年结转资金</w:t>
            </w:r>
          </w:p>
        </w:tc>
        <w:tc>
          <w:tcPr>
            <w:tcW w:w="127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780</w:t>
            </w:r>
          </w:p>
        </w:tc>
        <w:tc>
          <w:tcPr>
            <w:tcW w:w="133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780</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27.96</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85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3.58%</w:t>
            </w:r>
          </w:p>
        </w:tc>
        <w:tc>
          <w:tcPr>
            <w:tcW w:w="15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ind w:firstLine="630" w:firstLineChars="300"/>
              <w:jc w:val="left"/>
              <w:rPr>
                <w:rFonts w:hint="eastAsia" w:eastAsia="仿宋_GB2312"/>
                <w:color w:val="000000"/>
                <w:kern w:val="0"/>
                <w:szCs w:val="21"/>
              </w:rPr>
            </w:pPr>
            <w:r>
              <w:rPr>
                <w:rFonts w:hint="eastAsia" w:eastAsia="仿宋_GB2312"/>
                <w:color w:val="000000"/>
                <w:kern w:val="0"/>
                <w:szCs w:val="21"/>
              </w:rPr>
              <w:t>其他资金</w:t>
            </w:r>
          </w:p>
        </w:tc>
        <w:tc>
          <w:tcPr>
            <w:tcW w:w="1276" w:type="dxa"/>
            <w:gridSpan w:val="2"/>
            <w:noWrap w:val="0"/>
            <w:vAlign w:val="center"/>
          </w:tcPr>
          <w:p>
            <w:pPr>
              <w:widowControl/>
              <w:snapToGrid w:val="0"/>
              <w:ind w:firstLine="840" w:firstLineChars="400"/>
              <w:jc w:val="left"/>
              <w:rPr>
                <w:rFonts w:hint="eastAsia" w:eastAsia="仿宋_GB2312"/>
                <w:color w:val="000000"/>
                <w:kern w:val="0"/>
                <w:szCs w:val="21"/>
              </w:rPr>
            </w:pPr>
          </w:p>
        </w:tc>
        <w:tc>
          <w:tcPr>
            <w:tcW w:w="1336" w:type="dxa"/>
            <w:gridSpan w:val="2"/>
            <w:noWrap w:val="0"/>
            <w:vAlign w:val="center"/>
          </w:tcPr>
          <w:p>
            <w:pPr>
              <w:widowControl/>
              <w:snapToGrid w:val="0"/>
              <w:ind w:firstLine="840" w:firstLineChars="400"/>
              <w:jc w:val="left"/>
              <w:rPr>
                <w:rFonts w:hint="eastAsia" w:eastAsia="仿宋_GB2312"/>
                <w:color w:val="000000"/>
                <w:kern w:val="0"/>
                <w:szCs w:val="21"/>
              </w:rPr>
            </w:pPr>
          </w:p>
        </w:tc>
        <w:tc>
          <w:tcPr>
            <w:tcW w:w="1073" w:type="dxa"/>
            <w:noWrap w:val="0"/>
            <w:vAlign w:val="center"/>
          </w:tcPr>
          <w:p>
            <w:pPr>
              <w:widowControl/>
              <w:snapToGrid w:val="0"/>
              <w:ind w:firstLine="630" w:firstLineChars="300"/>
              <w:jc w:val="left"/>
              <w:rPr>
                <w:rFonts w:eastAsia="仿宋_GB2312"/>
                <w:color w:val="000000"/>
                <w:kern w:val="0"/>
                <w:szCs w:val="21"/>
              </w:rPr>
            </w:pPr>
          </w:p>
        </w:tc>
        <w:tc>
          <w:tcPr>
            <w:tcW w:w="851" w:type="dxa"/>
            <w:noWrap w:val="0"/>
            <w:vAlign w:val="center"/>
          </w:tcPr>
          <w:p>
            <w:pPr>
              <w:widowControl/>
              <w:snapToGrid w:val="0"/>
              <w:ind w:firstLine="630" w:firstLineChars="300"/>
              <w:jc w:val="left"/>
              <w:rPr>
                <w:rFonts w:eastAsia="仿宋_GB2312"/>
                <w:color w:val="000000"/>
                <w:kern w:val="0"/>
                <w:szCs w:val="21"/>
              </w:rPr>
            </w:pPr>
          </w:p>
        </w:tc>
        <w:tc>
          <w:tcPr>
            <w:tcW w:w="850" w:type="dxa"/>
            <w:noWrap w:val="0"/>
            <w:vAlign w:val="center"/>
          </w:tcPr>
          <w:p>
            <w:pPr>
              <w:widowControl/>
              <w:snapToGrid w:val="0"/>
              <w:ind w:firstLine="630" w:firstLineChars="300"/>
              <w:jc w:val="left"/>
              <w:rPr>
                <w:rFonts w:eastAsia="仿宋_GB2312"/>
                <w:color w:val="000000"/>
                <w:kern w:val="0"/>
                <w:szCs w:val="21"/>
              </w:rPr>
            </w:pPr>
          </w:p>
        </w:tc>
        <w:tc>
          <w:tcPr>
            <w:tcW w:w="1573" w:type="dxa"/>
            <w:noWrap w:val="0"/>
            <w:vAlign w:val="center"/>
          </w:tcPr>
          <w:p>
            <w:pPr>
              <w:widowControl/>
              <w:snapToGrid w:val="0"/>
              <w:ind w:firstLine="630" w:firstLineChars="300"/>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年度总体目标</w:t>
            </w:r>
          </w:p>
        </w:tc>
        <w:tc>
          <w:tcPr>
            <w:tcW w:w="5448" w:type="dxa"/>
            <w:gridSpan w:val="6"/>
            <w:noWrap w:val="0"/>
            <w:vAlign w:val="center"/>
          </w:tcPr>
          <w:p>
            <w:pPr>
              <w:widowControl/>
              <w:snapToGrid w:val="0"/>
              <w:jc w:val="center"/>
              <w:rPr>
                <w:rFonts w:eastAsia="仿宋_GB2312"/>
                <w:color w:val="000000"/>
                <w:kern w:val="0"/>
                <w:szCs w:val="21"/>
              </w:rPr>
            </w:pPr>
            <w:r>
              <w:rPr>
                <w:rFonts w:eastAsia="仿宋_GB2312"/>
                <w:color w:val="000000"/>
                <w:kern w:val="0"/>
                <w:szCs w:val="21"/>
              </w:rPr>
              <w:t>预期目标</w:t>
            </w:r>
          </w:p>
        </w:tc>
        <w:tc>
          <w:tcPr>
            <w:tcW w:w="4347" w:type="dxa"/>
            <w:gridSpan w:val="4"/>
            <w:noWrap w:val="0"/>
            <w:vAlign w:val="center"/>
          </w:tcPr>
          <w:p>
            <w:pPr>
              <w:widowControl/>
              <w:snapToGrid w:val="0"/>
              <w:jc w:val="center"/>
              <w:rPr>
                <w:rFonts w:eastAsia="仿宋_GB2312"/>
                <w:color w:val="000000"/>
                <w:kern w:val="0"/>
                <w:szCs w:val="21"/>
              </w:rPr>
            </w:pPr>
            <w:r>
              <w:rPr>
                <w:rFonts w:eastAsia="仿宋_GB2312"/>
                <w:color w:val="000000"/>
                <w:kern w:val="0"/>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5448" w:type="dxa"/>
            <w:gridSpan w:val="6"/>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4347" w:type="dxa"/>
            <w:gridSpan w:val="4"/>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绩</w:t>
            </w:r>
          </w:p>
          <w:p>
            <w:pPr>
              <w:widowControl/>
              <w:snapToGrid w:val="0"/>
              <w:jc w:val="center"/>
              <w:rPr>
                <w:rFonts w:eastAsia="仿宋_GB2312"/>
                <w:b/>
                <w:bCs/>
                <w:color w:val="000000"/>
                <w:kern w:val="0"/>
                <w:szCs w:val="21"/>
              </w:rPr>
            </w:pPr>
            <w:r>
              <w:rPr>
                <w:rFonts w:eastAsia="仿宋_GB2312"/>
                <w:b/>
                <w:bCs/>
                <w:color w:val="000000"/>
                <w:kern w:val="0"/>
                <w:szCs w:val="21"/>
              </w:rPr>
              <w:t>效</w:t>
            </w:r>
          </w:p>
          <w:p>
            <w:pPr>
              <w:widowControl/>
              <w:snapToGrid w:val="0"/>
              <w:jc w:val="center"/>
              <w:rPr>
                <w:rFonts w:eastAsia="仿宋_GB2312"/>
                <w:b/>
                <w:bCs/>
                <w:color w:val="000000"/>
                <w:kern w:val="0"/>
                <w:szCs w:val="21"/>
              </w:rPr>
            </w:pPr>
            <w:r>
              <w:rPr>
                <w:rFonts w:eastAsia="仿宋_GB2312"/>
                <w:b/>
                <w:bCs/>
                <w:color w:val="000000"/>
                <w:kern w:val="0"/>
                <w:szCs w:val="21"/>
              </w:rPr>
              <w:t>指</w:t>
            </w:r>
          </w:p>
          <w:p>
            <w:pPr>
              <w:widowControl/>
              <w:snapToGrid w:val="0"/>
              <w:jc w:val="center"/>
              <w:rPr>
                <w:rFonts w:eastAsia="仿宋_GB2312"/>
                <w:color w:val="000000"/>
                <w:kern w:val="0"/>
                <w:szCs w:val="21"/>
              </w:rPr>
            </w:pPr>
            <w:r>
              <w:rPr>
                <w:rFonts w:eastAsia="仿宋_GB2312"/>
                <w:b/>
                <w:bCs/>
                <w:color w:val="000000"/>
                <w:kern w:val="0"/>
                <w:szCs w:val="21"/>
              </w:rPr>
              <w:t>标</w:t>
            </w:r>
          </w:p>
        </w:tc>
        <w:tc>
          <w:tcPr>
            <w:tcW w:w="1646"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一级指标</w:t>
            </w:r>
          </w:p>
        </w:tc>
        <w:tc>
          <w:tcPr>
            <w:tcW w:w="119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二级指标</w:t>
            </w: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三级指标</w:t>
            </w:r>
          </w:p>
        </w:tc>
        <w:tc>
          <w:tcPr>
            <w:tcW w:w="124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年度</w:t>
            </w:r>
          </w:p>
          <w:p>
            <w:pPr>
              <w:widowControl/>
              <w:snapToGrid w:val="0"/>
              <w:jc w:val="center"/>
              <w:rPr>
                <w:rFonts w:eastAsia="仿宋_GB2312"/>
                <w:color w:val="000000"/>
                <w:kern w:val="0"/>
                <w:szCs w:val="21"/>
              </w:rPr>
            </w:pPr>
            <w:r>
              <w:rPr>
                <w:rFonts w:eastAsia="仿宋_GB2312"/>
                <w:color w:val="000000"/>
                <w:kern w:val="0"/>
                <w:szCs w:val="21"/>
              </w:rPr>
              <w:t>指标值</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实际</w:t>
            </w:r>
          </w:p>
          <w:p>
            <w:pPr>
              <w:widowControl/>
              <w:snapToGrid w:val="0"/>
              <w:jc w:val="center"/>
              <w:rPr>
                <w:rFonts w:eastAsia="仿宋_GB2312"/>
                <w:color w:val="000000"/>
                <w:kern w:val="0"/>
                <w:szCs w:val="21"/>
              </w:rPr>
            </w:pPr>
            <w:r>
              <w:rPr>
                <w:rFonts w:eastAsia="仿宋_GB2312"/>
                <w:color w:val="000000"/>
                <w:kern w:val="0"/>
                <w:szCs w:val="21"/>
              </w:rPr>
              <w:t>完成值</w:t>
            </w:r>
          </w:p>
        </w:tc>
        <w:tc>
          <w:tcPr>
            <w:tcW w:w="851"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分值</w:t>
            </w:r>
          </w:p>
        </w:tc>
        <w:tc>
          <w:tcPr>
            <w:tcW w:w="85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得分</w:t>
            </w:r>
          </w:p>
        </w:tc>
        <w:tc>
          <w:tcPr>
            <w:tcW w:w="1573" w:type="dxa"/>
            <w:noWrap w:val="0"/>
            <w:vAlign w:val="top"/>
          </w:tcPr>
          <w:p>
            <w:pPr>
              <w:widowControl/>
              <w:snapToGrid w:val="0"/>
              <w:jc w:val="center"/>
              <w:rPr>
                <w:rFonts w:eastAsia="仿宋_GB2312"/>
                <w:color w:val="000000"/>
                <w:kern w:val="0"/>
                <w:szCs w:val="21"/>
              </w:rPr>
            </w:pPr>
            <w:r>
              <w:rPr>
                <w:rFonts w:eastAsia="仿宋_GB2312"/>
                <w:color w:val="000000"/>
                <w:kern w:val="0"/>
                <w:szCs w:val="21"/>
              </w:rPr>
              <w:t>偏差原因</w:t>
            </w:r>
          </w:p>
          <w:p>
            <w:pPr>
              <w:widowControl/>
              <w:snapToGrid w:val="0"/>
              <w:jc w:val="center"/>
              <w:rPr>
                <w:rFonts w:eastAsia="仿宋_GB2312"/>
                <w:color w:val="000000"/>
                <w:kern w:val="0"/>
                <w:szCs w:val="21"/>
              </w:rPr>
            </w:pPr>
            <w:r>
              <w:rPr>
                <w:rFonts w:eastAsia="仿宋_GB2312"/>
                <w:color w:val="000000"/>
                <w:kern w:val="0"/>
                <w:szCs w:val="21"/>
              </w:rPr>
              <w:t>分析及</w:t>
            </w:r>
          </w:p>
          <w:p>
            <w:pPr>
              <w:widowControl/>
              <w:snapToGrid w:val="0"/>
              <w:jc w:val="center"/>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产出指标</w:t>
            </w:r>
          </w:p>
          <w:p>
            <w:pPr>
              <w:widowControl/>
              <w:snapToGrid w:val="0"/>
              <w:jc w:val="center"/>
              <w:rPr>
                <w:rFonts w:eastAsia="仿宋_GB2312"/>
                <w:color w:val="000000"/>
                <w:kern w:val="0"/>
                <w:szCs w:val="21"/>
              </w:rPr>
            </w:pPr>
            <w:r>
              <w:rPr>
                <w:rFonts w:eastAsia="仿宋_GB2312"/>
                <w:color w:val="000000"/>
                <w:kern w:val="0"/>
                <w:szCs w:val="21"/>
              </w:rPr>
              <w:t>(50分)</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数量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68.08</w:t>
            </w:r>
            <w:r>
              <w:rPr>
                <w:rFonts w:hint="eastAsia" w:eastAsia="仿宋_GB2312"/>
                <w:color w:val="000000"/>
                <w:kern w:val="0"/>
                <w:szCs w:val="21"/>
              </w:rPr>
              <w:t>%</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850" w:type="dxa"/>
            <w:noWrap w:val="0"/>
            <w:vAlign w:val="center"/>
          </w:tcPr>
          <w:p>
            <w:pPr>
              <w:widowControl/>
              <w:snapToGrid w:val="0"/>
              <w:jc w:val="center"/>
              <w:rPr>
                <w:rFonts w:hint="eastAsia" w:eastAsia="仿宋_GB2312"/>
                <w:color w:val="000000"/>
                <w:kern w:val="0"/>
                <w:szCs w:val="21"/>
              </w:rPr>
            </w:pPr>
            <w:r>
              <w:rPr>
                <w:rFonts w:eastAsia="仿宋_GB2312"/>
                <w:color w:val="000000"/>
                <w:kern w:val="0"/>
                <w:szCs w:val="21"/>
              </w:rPr>
              <w:t>7</w:t>
            </w:r>
          </w:p>
        </w:tc>
        <w:tc>
          <w:tcPr>
            <w:tcW w:w="1573" w:type="dxa"/>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机场建设项目尚未完工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质量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850"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时效</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850"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机场建设项目尚未完工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成本</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850"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效益指标</w:t>
            </w:r>
          </w:p>
          <w:p>
            <w:pPr>
              <w:widowControl/>
              <w:snapToGrid w:val="0"/>
              <w:ind w:firstLine="210" w:firstLineChars="100"/>
              <w:jc w:val="left"/>
              <w:rPr>
                <w:rFonts w:eastAsia="仿宋_GB2312"/>
                <w:color w:val="000000"/>
                <w:kern w:val="0"/>
                <w:szCs w:val="21"/>
              </w:rPr>
            </w:pPr>
            <w:r>
              <w:rPr>
                <w:rFonts w:eastAsia="仿宋_GB2312"/>
                <w:color w:val="000000"/>
                <w:kern w:val="0"/>
                <w:szCs w:val="21"/>
              </w:rPr>
              <w:t>（30分）　</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经济效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6</w:t>
            </w:r>
          </w:p>
        </w:tc>
        <w:tc>
          <w:tcPr>
            <w:tcW w:w="850"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6</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社会效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850"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生态效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850"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center"/>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可持续影响指标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p>
        </w:tc>
        <w:tc>
          <w:tcPr>
            <w:tcW w:w="850"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left"/>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left"/>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满意度</w:t>
            </w:r>
          </w:p>
          <w:p>
            <w:pPr>
              <w:widowControl/>
              <w:snapToGrid w:val="0"/>
              <w:jc w:val="center"/>
              <w:rPr>
                <w:rFonts w:eastAsia="仿宋_GB2312"/>
                <w:color w:val="000000"/>
                <w:kern w:val="0"/>
                <w:szCs w:val="21"/>
              </w:rPr>
            </w:pPr>
            <w:r>
              <w:rPr>
                <w:rFonts w:eastAsia="仿宋_GB2312"/>
                <w:color w:val="000000"/>
                <w:kern w:val="0"/>
                <w:szCs w:val="21"/>
              </w:rPr>
              <w:t>指标</w:t>
            </w:r>
          </w:p>
          <w:p>
            <w:pPr>
              <w:widowControl/>
              <w:snapToGrid w:val="0"/>
              <w:jc w:val="center"/>
              <w:rPr>
                <w:rFonts w:eastAsia="仿宋_GB2312"/>
                <w:color w:val="000000"/>
                <w:kern w:val="0"/>
                <w:szCs w:val="21"/>
              </w:rPr>
            </w:pPr>
            <w:r>
              <w:rPr>
                <w:rFonts w:eastAsia="仿宋_GB2312"/>
                <w:color w:val="000000"/>
                <w:kern w:val="0"/>
                <w:szCs w:val="21"/>
              </w:rPr>
              <w:t>（10分）</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服务对象满意度指标</w:t>
            </w:r>
          </w:p>
        </w:tc>
        <w:tc>
          <w:tcPr>
            <w:tcW w:w="1364" w:type="dxa"/>
            <w:gridSpan w:val="3"/>
            <w:noWrap w:val="0"/>
            <w:vAlign w:val="center"/>
          </w:tcPr>
          <w:p>
            <w:pPr>
              <w:widowControl/>
              <w:snapToGrid w:val="0"/>
              <w:jc w:val="center"/>
              <w:rPr>
                <w:rFonts w:eastAsia="仿宋_GB2312"/>
                <w:color w:val="000000"/>
                <w:kern w:val="0"/>
                <w:szCs w:val="21"/>
              </w:rPr>
            </w:pPr>
          </w:p>
        </w:tc>
        <w:tc>
          <w:tcPr>
            <w:tcW w:w="1248"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850"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443" w:type="dxa"/>
            <w:gridSpan w:val="8"/>
            <w:noWrap w:val="0"/>
            <w:vAlign w:val="center"/>
          </w:tcPr>
          <w:p>
            <w:pPr>
              <w:widowControl/>
              <w:snapToGrid w:val="0"/>
              <w:jc w:val="center"/>
              <w:rPr>
                <w:rFonts w:eastAsia="仿宋_GB2312"/>
                <w:color w:val="000000"/>
                <w:kern w:val="0"/>
                <w:szCs w:val="21"/>
              </w:rPr>
            </w:pPr>
            <w:r>
              <w:rPr>
                <w:rFonts w:eastAsia="仿宋_GB2312"/>
                <w:color w:val="000000"/>
                <w:kern w:val="0"/>
                <w:szCs w:val="21"/>
              </w:rPr>
              <w:t>总分</w:t>
            </w:r>
          </w:p>
        </w:tc>
        <w:tc>
          <w:tcPr>
            <w:tcW w:w="851"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100</w:t>
            </w:r>
          </w:p>
        </w:tc>
        <w:tc>
          <w:tcPr>
            <w:tcW w:w="85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92</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bl>
    <w:p>
      <w:pPr>
        <w:snapToGrid w:val="0"/>
        <w:spacing w:line="360" w:lineRule="auto"/>
        <w:rPr>
          <w:rFonts w:ascii="Times New Roman" w:hAnsi="Times New Roman" w:eastAsia="方正小标宋简体"/>
        </w:rPr>
      </w:pPr>
      <w:r>
        <w:rPr>
          <w:rFonts w:hint="eastAsia" w:eastAsia="仿宋_GB2312"/>
          <w:color w:val="000000"/>
          <w:kern w:val="0"/>
          <w:szCs w:val="21"/>
        </w:rPr>
        <w:t>填表人：</w:t>
      </w:r>
      <w:r>
        <w:rPr>
          <w:rFonts w:hint="eastAsia" w:eastAsia="仿宋_GB2312"/>
          <w:color w:val="000000"/>
          <w:kern w:val="0"/>
          <w:szCs w:val="21"/>
          <w:lang w:val="en-US" w:eastAsia="zh-CN"/>
        </w:rPr>
        <w:t>胡艳芳</w:t>
      </w:r>
      <w:r>
        <w:rPr>
          <w:rFonts w:eastAsia="仿宋_GB2312"/>
          <w:color w:val="000000"/>
          <w:kern w:val="0"/>
          <w:szCs w:val="21"/>
        </w:rPr>
        <w:t xml:space="preserve">   填报日期：2021.4.25  联系电话：81860105单位负责人签字：刘永强</w:t>
      </w:r>
    </w:p>
    <w:p>
      <w:pPr>
        <w:snapToGrid w:val="0"/>
        <w:spacing w:line="360" w:lineRule="auto"/>
        <w:rPr>
          <w:rFonts w:ascii="Times New Roman" w:hAnsi="Times New Roman" w:eastAsia="方正小标宋简体"/>
        </w:rPr>
      </w:pPr>
    </w:p>
    <w:p>
      <w:pPr>
        <w:snapToGrid w:val="0"/>
        <w:spacing w:line="360" w:lineRule="auto"/>
        <w:rPr>
          <w:rFonts w:ascii="Times New Roman" w:hAnsi="Times New Roman" w:eastAsia="方正小标宋简体"/>
        </w:rPr>
      </w:pPr>
    </w:p>
    <w:p>
      <w:pPr>
        <w:snapToGrid w:val="0"/>
        <w:rPr>
          <w:rFonts w:eastAsia="黑体"/>
          <w:sz w:val="32"/>
          <w:szCs w:val="32"/>
        </w:rPr>
      </w:pPr>
    </w:p>
    <w:p>
      <w:pPr>
        <w:snapToGrid w:val="0"/>
        <w:rPr>
          <w:rFonts w:eastAsia="黑体"/>
          <w:sz w:val="32"/>
          <w:szCs w:val="32"/>
        </w:rPr>
      </w:pPr>
    </w:p>
    <w:p>
      <w:pPr>
        <w:snapToGrid w:val="0"/>
        <w:rPr>
          <w:rFonts w:eastAsia="黑体"/>
          <w:sz w:val="32"/>
          <w:szCs w:val="32"/>
        </w:rPr>
      </w:pPr>
      <w:r>
        <w:rPr>
          <w:rFonts w:eastAsia="黑体"/>
          <w:sz w:val="32"/>
          <w:szCs w:val="32"/>
        </w:rPr>
        <w:t>附件3</w:t>
      </w:r>
    </w:p>
    <w:p>
      <w:pPr>
        <w:widowControl/>
        <w:snapToGrid w:val="0"/>
        <w:jc w:val="center"/>
        <w:rPr>
          <w:rFonts w:hint="eastAsia" w:eastAsia="方正小标宋_GBK"/>
          <w:color w:val="000000"/>
          <w:kern w:val="0"/>
          <w:sz w:val="36"/>
          <w:szCs w:val="36"/>
        </w:rPr>
      </w:pPr>
      <w:r>
        <w:rPr>
          <w:rFonts w:hint="eastAsia" w:eastAsia="方正小标宋_GBK"/>
          <w:color w:val="000000"/>
          <w:kern w:val="0"/>
          <w:sz w:val="36"/>
          <w:szCs w:val="36"/>
        </w:rPr>
        <w:t>2</w:t>
      </w:r>
      <w:r>
        <w:rPr>
          <w:rFonts w:eastAsia="方正小标宋_GBK"/>
          <w:color w:val="000000"/>
          <w:kern w:val="0"/>
          <w:sz w:val="36"/>
          <w:szCs w:val="36"/>
        </w:rPr>
        <w:t>020</w:t>
      </w:r>
      <w:r>
        <w:rPr>
          <w:rFonts w:hint="eastAsia" w:eastAsia="方正小标宋_GBK"/>
          <w:color w:val="000000"/>
          <w:kern w:val="0"/>
          <w:sz w:val="36"/>
          <w:szCs w:val="36"/>
        </w:rPr>
        <w:t>年度项目</w:t>
      </w:r>
      <w:r>
        <w:rPr>
          <w:rFonts w:eastAsia="方正小标宋_GBK"/>
          <w:color w:val="000000"/>
          <w:kern w:val="0"/>
          <w:sz w:val="36"/>
          <w:szCs w:val="36"/>
        </w:rPr>
        <w:t>支出绩效自评表</w:t>
      </w:r>
    </w:p>
    <w:tbl>
      <w:tblPr>
        <w:tblStyle w:val="4"/>
        <w:tblW w:w="10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646"/>
        <w:gridCol w:w="1190"/>
        <w:gridCol w:w="1266"/>
        <w:gridCol w:w="10"/>
        <w:gridCol w:w="88"/>
        <w:gridCol w:w="1248"/>
        <w:gridCol w:w="1073"/>
        <w:gridCol w:w="851"/>
        <w:gridCol w:w="850"/>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noWrap w:val="0"/>
            <w:vAlign w:val="center"/>
          </w:tcPr>
          <w:p>
            <w:pPr>
              <w:widowControl/>
              <w:snapToGrid w:val="0"/>
              <w:jc w:val="left"/>
              <w:rPr>
                <w:rFonts w:eastAsia="仿宋_GB2312"/>
                <w:b/>
                <w:bCs/>
                <w:color w:val="000000"/>
                <w:kern w:val="0"/>
                <w:szCs w:val="21"/>
              </w:rPr>
            </w:pPr>
            <w:r>
              <w:rPr>
                <w:rFonts w:hint="eastAsia" w:eastAsia="仿宋_GB2312"/>
                <w:b/>
                <w:bCs/>
                <w:color w:val="000000"/>
                <w:kern w:val="0"/>
                <w:szCs w:val="21"/>
              </w:rPr>
              <w:t>项目会出名称</w:t>
            </w:r>
          </w:p>
        </w:tc>
        <w:tc>
          <w:tcPr>
            <w:tcW w:w="9795" w:type="dxa"/>
            <w:gridSpan w:val="10"/>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省级林业专项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noWrap w:val="0"/>
            <w:vAlign w:val="center"/>
          </w:tcPr>
          <w:p>
            <w:pPr>
              <w:widowControl/>
              <w:snapToGrid w:val="0"/>
              <w:jc w:val="center"/>
              <w:rPr>
                <w:rFonts w:eastAsia="仿宋_GB2312"/>
                <w:b/>
                <w:bCs/>
                <w:color w:val="000000"/>
                <w:kern w:val="0"/>
                <w:szCs w:val="21"/>
              </w:rPr>
            </w:pPr>
            <w:r>
              <w:rPr>
                <w:rFonts w:hint="eastAsia" w:eastAsia="仿宋_GB2312"/>
                <w:b/>
                <w:bCs/>
                <w:color w:val="000000"/>
                <w:kern w:val="0"/>
                <w:szCs w:val="21"/>
              </w:rPr>
              <w:t>主管</w:t>
            </w:r>
          </w:p>
          <w:p>
            <w:pPr>
              <w:widowControl/>
              <w:snapToGrid w:val="0"/>
              <w:jc w:val="center"/>
              <w:rPr>
                <w:rFonts w:eastAsia="仿宋_GB2312"/>
                <w:b/>
                <w:bCs/>
                <w:color w:val="000000"/>
                <w:kern w:val="0"/>
                <w:szCs w:val="21"/>
              </w:rPr>
            </w:pPr>
            <w:r>
              <w:rPr>
                <w:rFonts w:hint="eastAsia" w:eastAsia="仿宋_GB2312"/>
                <w:b/>
                <w:bCs/>
                <w:color w:val="000000"/>
                <w:kern w:val="0"/>
                <w:szCs w:val="21"/>
              </w:rPr>
              <w:t>部门</w:t>
            </w:r>
          </w:p>
        </w:tc>
        <w:tc>
          <w:tcPr>
            <w:tcW w:w="5448" w:type="dxa"/>
            <w:gridSpan w:val="6"/>
            <w:noWrap w:val="0"/>
            <w:vAlign w:val="center"/>
          </w:tcPr>
          <w:p>
            <w:pPr>
              <w:snapToGrid w:val="0"/>
              <w:jc w:val="center"/>
              <w:rPr>
                <w:rFonts w:eastAsia="仿宋_GB2312"/>
                <w:szCs w:val="21"/>
              </w:rPr>
            </w:pPr>
            <w:r>
              <w:rPr>
                <w:rFonts w:hint="eastAsia" w:eastAsia="仿宋_GB2312"/>
                <w:szCs w:val="21"/>
              </w:rPr>
              <w:t>湖南省林业局</w:t>
            </w:r>
          </w:p>
        </w:tc>
        <w:tc>
          <w:tcPr>
            <w:tcW w:w="1073" w:type="dxa"/>
            <w:noWrap w:val="0"/>
            <w:vAlign w:val="center"/>
          </w:tcPr>
          <w:p>
            <w:pPr>
              <w:snapToGrid w:val="0"/>
              <w:jc w:val="center"/>
              <w:rPr>
                <w:rFonts w:eastAsia="仿宋_GB2312"/>
                <w:szCs w:val="21"/>
              </w:rPr>
            </w:pPr>
            <w:r>
              <w:rPr>
                <w:rFonts w:hint="eastAsia" w:eastAsia="仿宋_GB2312"/>
                <w:szCs w:val="21"/>
              </w:rPr>
              <w:t>实施单位</w:t>
            </w:r>
          </w:p>
        </w:tc>
        <w:tc>
          <w:tcPr>
            <w:tcW w:w="3274" w:type="dxa"/>
            <w:gridSpan w:val="3"/>
            <w:noWrap w:val="0"/>
            <w:vAlign w:val="center"/>
          </w:tcPr>
          <w:p>
            <w:pPr>
              <w:snapToGrid w:val="0"/>
              <w:jc w:val="center"/>
              <w:rPr>
                <w:rFonts w:eastAsia="仿宋_GB2312"/>
                <w:szCs w:val="21"/>
              </w:rPr>
            </w:pPr>
            <w:r>
              <w:rPr>
                <w:rFonts w:hint="eastAsia" w:eastAsia="仿宋_GB2312"/>
                <w:szCs w:val="21"/>
              </w:rPr>
              <w:t>湖南省青羊湖国有林场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hint="eastAsia" w:eastAsia="仿宋_GB2312"/>
                <w:b/>
                <w:bCs/>
                <w:color w:val="000000"/>
                <w:kern w:val="0"/>
                <w:szCs w:val="21"/>
              </w:rPr>
              <w:t>项目资金（万元）</w:t>
            </w:r>
          </w:p>
        </w:tc>
        <w:tc>
          <w:tcPr>
            <w:tcW w:w="2836" w:type="dxa"/>
            <w:gridSpan w:val="2"/>
            <w:noWrap w:val="0"/>
            <w:vAlign w:val="center"/>
          </w:tcPr>
          <w:p>
            <w:pPr>
              <w:snapToGrid w:val="0"/>
              <w:jc w:val="center"/>
              <w:rPr>
                <w:rFonts w:eastAsia="仿宋_GB2312"/>
                <w:szCs w:val="21"/>
              </w:rPr>
            </w:pPr>
          </w:p>
        </w:tc>
        <w:tc>
          <w:tcPr>
            <w:tcW w:w="1266" w:type="dxa"/>
            <w:noWrap w:val="0"/>
            <w:vAlign w:val="center"/>
          </w:tcPr>
          <w:p>
            <w:pPr>
              <w:snapToGrid w:val="0"/>
              <w:jc w:val="center"/>
              <w:rPr>
                <w:rFonts w:eastAsia="仿宋_GB2312"/>
                <w:szCs w:val="21"/>
              </w:rPr>
            </w:pPr>
            <w:r>
              <w:rPr>
                <w:rFonts w:eastAsia="仿宋_GB2312"/>
                <w:szCs w:val="21"/>
              </w:rPr>
              <w:t>年初</w:t>
            </w:r>
          </w:p>
          <w:p>
            <w:pPr>
              <w:snapToGrid w:val="0"/>
              <w:jc w:val="center"/>
              <w:rPr>
                <w:rFonts w:eastAsia="仿宋_GB2312"/>
                <w:szCs w:val="21"/>
              </w:rPr>
            </w:pPr>
            <w:r>
              <w:rPr>
                <w:rFonts w:eastAsia="仿宋_GB2312"/>
                <w:szCs w:val="21"/>
              </w:rPr>
              <w:t>预算数</w:t>
            </w:r>
          </w:p>
        </w:tc>
        <w:tc>
          <w:tcPr>
            <w:tcW w:w="1346" w:type="dxa"/>
            <w:gridSpan w:val="3"/>
            <w:noWrap w:val="0"/>
            <w:vAlign w:val="center"/>
          </w:tcPr>
          <w:p>
            <w:pPr>
              <w:snapToGrid w:val="0"/>
              <w:jc w:val="center"/>
              <w:rPr>
                <w:rFonts w:eastAsia="仿宋_GB2312"/>
                <w:szCs w:val="21"/>
              </w:rPr>
            </w:pPr>
            <w:r>
              <w:rPr>
                <w:rFonts w:eastAsia="仿宋_GB2312"/>
                <w:szCs w:val="21"/>
              </w:rPr>
              <w:t>全年预算数</w:t>
            </w:r>
          </w:p>
        </w:tc>
        <w:tc>
          <w:tcPr>
            <w:tcW w:w="1073" w:type="dxa"/>
            <w:noWrap w:val="0"/>
            <w:vAlign w:val="center"/>
          </w:tcPr>
          <w:p>
            <w:pPr>
              <w:snapToGrid w:val="0"/>
              <w:jc w:val="center"/>
              <w:rPr>
                <w:rFonts w:eastAsia="仿宋_GB2312"/>
                <w:szCs w:val="21"/>
              </w:rPr>
            </w:pPr>
            <w:r>
              <w:rPr>
                <w:rFonts w:eastAsia="仿宋_GB2312"/>
                <w:szCs w:val="21"/>
              </w:rPr>
              <w:t>全年</w:t>
            </w:r>
          </w:p>
          <w:p>
            <w:pPr>
              <w:snapToGrid w:val="0"/>
              <w:jc w:val="center"/>
              <w:rPr>
                <w:rFonts w:eastAsia="仿宋_GB2312"/>
                <w:szCs w:val="21"/>
              </w:rPr>
            </w:pPr>
            <w:r>
              <w:rPr>
                <w:rFonts w:eastAsia="仿宋_GB2312"/>
                <w:szCs w:val="21"/>
              </w:rPr>
              <w:t>执行数</w:t>
            </w:r>
          </w:p>
        </w:tc>
        <w:tc>
          <w:tcPr>
            <w:tcW w:w="851" w:type="dxa"/>
            <w:noWrap w:val="0"/>
            <w:vAlign w:val="center"/>
          </w:tcPr>
          <w:p>
            <w:pPr>
              <w:snapToGrid w:val="0"/>
              <w:jc w:val="center"/>
              <w:rPr>
                <w:rFonts w:eastAsia="仿宋_GB2312"/>
                <w:szCs w:val="21"/>
              </w:rPr>
            </w:pPr>
            <w:r>
              <w:rPr>
                <w:rFonts w:eastAsia="仿宋_GB2312"/>
                <w:szCs w:val="21"/>
              </w:rPr>
              <w:t>分值</w:t>
            </w:r>
          </w:p>
        </w:tc>
        <w:tc>
          <w:tcPr>
            <w:tcW w:w="850" w:type="dxa"/>
            <w:noWrap w:val="0"/>
            <w:vAlign w:val="center"/>
          </w:tcPr>
          <w:p>
            <w:pPr>
              <w:snapToGrid w:val="0"/>
              <w:jc w:val="center"/>
              <w:rPr>
                <w:rFonts w:eastAsia="仿宋_GB2312"/>
                <w:szCs w:val="21"/>
              </w:rPr>
            </w:pPr>
            <w:r>
              <w:rPr>
                <w:rFonts w:eastAsia="仿宋_GB2312"/>
                <w:szCs w:val="21"/>
              </w:rPr>
              <w:t>执行率</w:t>
            </w:r>
          </w:p>
        </w:tc>
        <w:tc>
          <w:tcPr>
            <w:tcW w:w="1573" w:type="dxa"/>
            <w:noWrap w:val="0"/>
            <w:vAlign w:val="center"/>
          </w:tcPr>
          <w:p>
            <w:pPr>
              <w:snapToGrid w:val="0"/>
              <w:jc w:val="center"/>
              <w:rPr>
                <w:rFonts w:eastAsia="仿宋_GB2312"/>
                <w:szCs w:val="21"/>
              </w:rPr>
            </w:pPr>
            <w:r>
              <w:rPr>
                <w:rFonts w:eastAsia="仿宋_GB2312"/>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center"/>
              <w:rPr>
                <w:rFonts w:eastAsia="仿宋_GB2312"/>
                <w:color w:val="000000"/>
                <w:kern w:val="0"/>
                <w:szCs w:val="21"/>
              </w:rPr>
            </w:pPr>
          </w:p>
        </w:tc>
        <w:tc>
          <w:tcPr>
            <w:tcW w:w="2836" w:type="dxa"/>
            <w:gridSpan w:val="2"/>
            <w:noWrap w:val="0"/>
            <w:vAlign w:val="center"/>
          </w:tcPr>
          <w:p>
            <w:pPr>
              <w:snapToGrid w:val="0"/>
              <w:jc w:val="left"/>
              <w:rPr>
                <w:rFonts w:eastAsia="仿宋_GB2312"/>
                <w:szCs w:val="21"/>
              </w:rPr>
            </w:pPr>
            <w:r>
              <w:rPr>
                <w:rFonts w:eastAsia="仿宋_GB2312"/>
                <w:color w:val="000000"/>
                <w:kern w:val="0"/>
                <w:szCs w:val="21"/>
              </w:rPr>
              <w:t>年度资金总额</w:t>
            </w:r>
          </w:p>
        </w:tc>
        <w:tc>
          <w:tcPr>
            <w:tcW w:w="1266" w:type="dxa"/>
            <w:noWrap w:val="0"/>
            <w:vAlign w:val="center"/>
          </w:tcPr>
          <w:p>
            <w:pPr>
              <w:snapToGrid w:val="0"/>
              <w:jc w:val="center"/>
              <w:rPr>
                <w:rFonts w:eastAsia="仿宋_GB2312"/>
                <w:szCs w:val="21"/>
              </w:rPr>
            </w:pPr>
            <w:r>
              <w:rPr>
                <w:rFonts w:eastAsia="仿宋_GB2312"/>
                <w:szCs w:val="21"/>
              </w:rPr>
              <w:t>128.13</w:t>
            </w:r>
          </w:p>
        </w:tc>
        <w:tc>
          <w:tcPr>
            <w:tcW w:w="1346" w:type="dxa"/>
            <w:gridSpan w:val="3"/>
            <w:noWrap w:val="0"/>
            <w:vAlign w:val="center"/>
          </w:tcPr>
          <w:p>
            <w:pPr>
              <w:snapToGrid w:val="0"/>
              <w:jc w:val="center"/>
              <w:rPr>
                <w:rFonts w:eastAsia="仿宋_GB2312"/>
                <w:szCs w:val="21"/>
              </w:rPr>
            </w:pPr>
            <w:r>
              <w:rPr>
                <w:rFonts w:eastAsia="仿宋_GB2312"/>
                <w:szCs w:val="21"/>
              </w:rPr>
              <w:t>128.13</w:t>
            </w:r>
          </w:p>
        </w:tc>
        <w:tc>
          <w:tcPr>
            <w:tcW w:w="1073" w:type="dxa"/>
            <w:noWrap w:val="0"/>
            <w:vAlign w:val="center"/>
          </w:tcPr>
          <w:p>
            <w:pPr>
              <w:snapToGrid w:val="0"/>
              <w:jc w:val="center"/>
              <w:rPr>
                <w:rFonts w:eastAsia="仿宋_GB2312"/>
                <w:szCs w:val="21"/>
              </w:rPr>
            </w:pPr>
            <w:r>
              <w:rPr>
                <w:rFonts w:eastAsia="仿宋_GB2312"/>
                <w:szCs w:val="21"/>
              </w:rPr>
              <w:t>114.77</w:t>
            </w:r>
          </w:p>
        </w:tc>
        <w:tc>
          <w:tcPr>
            <w:tcW w:w="851" w:type="dxa"/>
            <w:noWrap w:val="0"/>
            <w:vAlign w:val="center"/>
          </w:tcPr>
          <w:p>
            <w:pPr>
              <w:snapToGrid w:val="0"/>
              <w:jc w:val="center"/>
              <w:rPr>
                <w:rFonts w:eastAsia="仿宋_GB2312"/>
                <w:szCs w:val="21"/>
              </w:rPr>
            </w:pPr>
            <w:r>
              <w:rPr>
                <w:rFonts w:hint="eastAsia" w:eastAsia="仿宋_GB2312"/>
                <w:szCs w:val="21"/>
              </w:rPr>
              <w:t>1</w:t>
            </w:r>
            <w:r>
              <w:rPr>
                <w:rFonts w:eastAsia="仿宋_GB2312"/>
                <w:szCs w:val="21"/>
              </w:rPr>
              <w:t>0</w:t>
            </w:r>
          </w:p>
        </w:tc>
        <w:tc>
          <w:tcPr>
            <w:tcW w:w="850" w:type="dxa"/>
            <w:noWrap w:val="0"/>
            <w:vAlign w:val="center"/>
          </w:tcPr>
          <w:p>
            <w:pPr>
              <w:snapToGrid w:val="0"/>
              <w:jc w:val="center"/>
              <w:rPr>
                <w:rFonts w:eastAsia="仿宋_GB2312"/>
                <w:szCs w:val="21"/>
              </w:rPr>
            </w:pPr>
            <w:r>
              <w:rPr>
                <w:rFonts w:hint="eastAsia" w:eastAsia="仿宋_GB2312"/>
                <w:szCs w:val="21"/>
              </w:rPr>
              <w:t>8</w:t>
            </w:r>
            <w:r>
              <w:rPr>
                <w:rFonts w:eastAsia="仿宋_GB2312"/>
                <w:szCs w:val="21"/>
              </w:rPr>
              <w:t>9.57%</w:t>
            </w:r>
          </w:p>
        </w:tc>
        <w:tc>
          <w:tcPr>
            <w:tcW w:w="1573" w:type="dxa"/>
            <w:noWrap w:val="0"/>
            <w:vAlign w:val="center"/>
          </w:tcPr>
          <w:p>
            <w:pPr>
              <w:snapToGrid w:val="0"/>
              <w:jc w:val="center"/>
              <w:rPr>
                <w:rFonts w:eastAsia="仿宋_GB2312"/>
                <w:szCs w:val="21"/>
              </w:rPr>
            </w:pPr>
            <w:r>
              <w:rPr>
                <w:rFonts w:eastAsia="仿宋_GB2312"/>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jc w:val="left"/>
              <w:rPr>
                <w:rFonts w:eastAsia="仿宋_GB2312"/>
                <w:color w:val="000000"/>
                <w:kern w:val="0"/>
                <w:szCs w:val="21"/>
              </w:rPr>
            </w:pPr>
            <w:r>
              <w:rPr>
                <w:rFonts w:hint="eastAsia" w:eastAsia="仿宋_GB2312"/>
                <w:color w:val="000000"/>
                <w:kern w:val="0"/>
                <w:szCs w:val="21"/>
              </w:rPr>
              <w:t>其中：当年财政拨款</w:t>
            </w:r>
          </w:p>
        </w:tc>
        <w:tc>
          <w:tcPr>
            <w:tcW w:w="127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128.13</w:t>
            </w:r>
          </w:p>
        </w:tc>
        <w:tc>
          <w:tcPr>
            <w:tcW w:w="1336" w:type="dxa"/>
            <w:gridSpan w:val="2"/>
            <w:noWrap w:val="0"/>
            <w:vAlign w:val="center"/>
          </w:tcPr>
          <w:p>
            <w:pPr>
              <w:widowControl/>
              <w:snapToGrid w:val="0"/>
              <w:jc w:val="center"/>
              <w:rPr>
                <w:rFonts w:eastAsia="仿宋_GB2312"/>
                <w:color w:val="000000"/>
                <w:kern w:val="0"/>
                <w:szCs w:val="21"/>
              </w:rPr>
            </w:pPr>
            <w:r>
              <w:rPr>
                <w:rFonts w:eastAsia="仿宋_GB2312"/>
                <w:color w:val="000000"/>
                <w:kern w:val="0"/>
                <w:szCs w:val="21"/>
              </w:rPr>
              <w:t>128.13</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114.77</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w:t>
            </w:r>
            <w:r>
              <w:rPr>
                <w:rFonts w:eastAsia="仿宋_GB2312"/>
                <w:color w:val="000000"/>
                <w:kern w:val="0"/>
                <w:szCs w:val="21"/>
              </w:rPr>
              <w:t>0</w:t>
            </w:r>
          </w:p>
        </w:tc>
        <w:tc>
          <w:tcPr>
            <w:tcW w:w="850"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r>
              <w:rPr>
                <w:rFonts w:eastAsia="仿宋_GB2312"/>
                <w:color w:val="000000"/>
                <w:kern w:val="0"/>
                <w:szCs w:val="21"/>
              </w:rPr>
              <w:t>9.57%</w:t>
            </w:r>
          </w:p>
        </w:tc>
        <w:tc>
          <w:tcPr>
            <w:tcW w:w="15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ind w:firstLine="630" w:firstLineChars="300"/>
              <w:jc w:val="left"/>
              <w:rPr>
                <w:rFonts w:eastAsia="仿宋_GB2312"/>
                <w:color w:val="000000"/>
                <w:kern w:val="0"/>
                <w:szCs w:val="21"/>
              </w:rPr>
            </w:pPr>
            <w:r>
              <w:rPr>
                <w:rFonts w:hint="eastAsia" w:eastAsia="仿宋_GB2312"/>
                <w:color w:val="000000"/>
                <w:kern w:val="0"/>
                <w:szCs w:val="21"/>
              </w:rPr>
              <w:t>上年结转资金</w:t>
            </w:r>
          </w:p>
        </w:tc>
        <w:tc>
          <w:tcPr>
            <w:tcW w:w="1276" w:type="dxa"/>
            <w:gridSpan w:val="2"/>
            <w:noWrap w:val="0"/>
            <w:vAlign w:val="center"/>
          </w:tcPr>
          <w:p>
            <w:pPr>
              <w:widowControl/>
              <w:snapToGrid w:val="0"/>
              <w:jc w:val="center"/>
              <w:rPr>
                <w:rFonts w:eastAsia="仿宋_GB2312"/>
                <w:color w:val="000000"/>
                <w:kern w:val="0"/>
                <w:szCs w:val="21"/>
              </w:rPr>
            </w:pPr>
          </w:p>
        </w:tc>
        <w:tc>
          <w:tcPr>
            <w:tcW w:w="1336" w:type="dxa"/>
            <w:gridSpan w:val="2"/>
            <w:noWrap w:val="0"/>
            <w:vAlign w:val="center"/>
          </w:tcPr>
          <w:p>
            <w:pPr>
              <w:widowControl/>
              <w:snapToGrid w:val="0"/>
              <w:jc w:val="center"/>
              <w:rPr>
                <w:rFonts w:eastAsia="仿宋_GB2312"/>
                <w:color w:val="000000"/>
                <w:kern w:val="0"/>
                <w:szCs w:val="21"/>
              </w:rPr>
            </w:pP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center"/>
              <w:rPr>
                <w:rFonts w:eastAsia="仿宋_GB2312"/>
                <w:color w:val="000000"/>
                <w:kern w:val="0"/>
                <w:szCs w:val="21"/>
              </w:rPr>
            </w:pPr>
          </w:p>
        </w:tc>
        <w:tc>
          <w:tcPr>
            <w:tcW w:w="1573" w:type="dxa"/>
            <w:noWrap w:val="0"/>
            <w:vAlign w:val="center"/>
          </w:tcPr>
          <w:p>
            <w:pPr>
              <w:widowControl/>
              <w:snapToGrid w:val="0"/>
              <w:jc w:val="center"/>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2836" w:type="dxa"/>
            <w:gridSpan w:val="2"/>
            <w:noWrap w:val="0"/>
            <w:vAlign w:val="center"/>
          </w:tcPr>
          <w:p>
            <w:pPr>
              <w:widowControl/>
              <w:snapToGrid w:val="0"/>
              <w:ind w:firstLine="630" w:firstLineChars="300"/>
              <w:jc w:val="left"/>
              <w:rPr>
                <w:rFonts w:hint="eastAsia" w:eastAsia="仿宋_GB2312"/>
                <w:color w:val="000000"/>
                <w:kern w:val="0"/>
                <w:szCs w:val="21"/>
              </w:rPr>
            </w:pPr>
            <w:r>
              <w:rPr>
                <w:rFonts w:hint="eastAsia" w:eastAsia="仿宋_GB2312"/>
                <w:color w:val="000000"/>
                <w:kern w:val="0"/>
                <w:szCs w:val="21"/>
              </w:rPr>
              <w:t>其他资金</w:t>
            </w:r>
          </w:p>
        </w:tc>
        <w:tc>
          <w:tcPr>
            <w:tcW w:w="1276" w:type="dxa"/>
            <w:gridSpan w:val="2"/>
            <w:noWrap w:val="0"/>
            <w:vAlign w:val="center"/>
          </w:tcPr>
          <w:p>
            <w:pPr>
              <w:widowControl/>
              <w:snapToGrid w:val="0"/>
              <w:ind w:firstLine="840" w:firstLineChars="400"/>
              <w:jc w:val="left"/>
              <w:rPr>
                <w:rFonts w:hint="eastAsia" w:eastAsia="仿宋_GB2312"/>
                <w:color w:val="000000"/>
                <w:kern w:val="0"/>
                <w:szCs w:val="21"/>
              </w:rPr>
            </w:pPr>
          </w:p>
        </w:tc>
        <w:tc>
          <w:tcPr>
            <w:tcW w:w="1336" w:type="dxa"/>
            <w:gridSpan w:val="2"/>
            <w:noWrap w:val="0"/>
            <w:vAlign w:val="center"/>
          </w:tcPr>
          <w:p>
            <w:pPr>
              <w:widowControl/>
              <w:snapToGrid w:val="0"/>
              <w:ind w:firstLine="840" w:firstLineChars="400"/>
              <w:jc w:val="left"/>
              <w:rPr>
                <w:rFonts w:hint="eastAsia" w:eastAsia="仿宋_GB2312"/>
                <w:color w:val="000000"/>
                <w:kern w:val="0"/>
                <w:szCs w:val="21"/>
              </w:rPr>
            </w:pPr>
          </w:p>
        </w:tc>
        <w:tc>
          <w:tcPr>
            <w:tcW w:w="1073" w:type="dxa"/>
            <w:noWrap w:val="0"/>
            <w:vAlign w:val="center"/>
          </w:tcPr>
          <w:p>
            <w:pPr>
              <w:widowControl/>
              <w:snapToGrid w:val="0"/>
              <w:ind w:firstLine="630" w:firstLineChars="300"/>
              <w:jc w:val="left"/>
              <w:rPr>
                <w:rFonts w:eastAsia="仿宋_GB2312"/>
                <w:color w:val="000000"/>
                <w:kern w:val="0"/>
                <w:szCs w:val="21"/>
              </w:rPr>
            </w:pPr>
          </w:p>
        </w:tc>
        <w:tc>
          <w:tcPr>
            <w:tcW w:w="851" w:type="dxa"/>
            <w:noWrap w:val="0"/>
            <w:vAlign w:val="center"/>
          </w:tcPr>
          <w:p>
            <w:pPr>
              <w:widowControl/>
              <w:snapToGrid w:val="0"/>
              <w:ind w:firstLine="630" w:firstLineChars="300"/>
              <w:jc w:val="left"/>
              <w:rPr>
                <w:rFonts w:eastAsia="仿宋_GB2312"/>
                <w:color w:val="000000"/>
                <w:kern w:val="0"/>
                <w:szCs w:val="21"/>
              </w:rPr>
            </w:pPr>
          </w:p>
        </w:tc>
        <w:tc>
          <w:tcPr>
            <w:tcW w:w="850" w:type="dxa"/>
            <w:noWrap w:val="0"/>
            <w:vAlign w:val="center"/>
          </w:tcPr>
          <w:p>
            <w:pPr>
              <w:widowControl/>
              <w:snapToGrid w:val="0"/>
              <w:ind w:firstLine="630" w:firstLineChars="300"/>
              <w:jc w:val="left"/>
              <w:rPr>
                <w:rFonts w:eastAsia="仿宋_GB2312"/>
                <w:color w:val="000000"/>
                <w:kern w:val="0"/>
                <w:szCs w:val="21"/>
              </w:rPr>
            </w:pPr>
          </w:p>
        </w:tc>
        <w:tc>
          <w:tcPr>
            <w:tcW w:w="1573" w:type="dxa"/>
            <w:noWrap w:val="0"/>
            <w:vAlign w:val="center"/>
          </w:tcPr>
          <w:p>
            <w:pPr>
              <w:widowControl/>
              <w:snapToGrid w:val="0"/>
              <w:ind w:firstLine="630" w:firstLineChars="300"/>
              <w:jc w:val="lef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年度总体目标</w:t>
            </w:r>
          </w:p>
        </w:tc>
        <w:tc>
          <w:tcPr>
            <w:tcW w:w="5448" w:type="dxa"/>
            <w:gridSpan w:val="6"/>
            <w:noWrap w:val="0"/>
            <w:vAlign w:val="center"/>
          </w:tcPr>
          <w:p>
            <w:pPr>
              <w:widowControl/>
              <w:snapToGrid w:val="0"/>
              <w:jc w:val="center"/>
              <w:rPr>
                <w:rFonts w:eastAsia="仿宋_GB2312"/>
                <w:color w:val="000000"/>
                <w:kern w:val="0"/>
                <w:szCs w:val="21"/>
              </w:rPr>
            </w:pPr>
            <w:r>
              <w:rPr>
                <w:rFonts w:eastAsia="仿宋_GB2312"/>
                <w:color w:val="000000"/>
                <w:kern w:val="0"/>
                <w:szCs w:val="21"/>
              </w:rPr>
              <w:t>预期目标</w:t>
            </w:r>
          </w:p>
        </w:tc>
        <w:tc>
          <w:tcPr>
            <w:tcW w:w="4347" w:type="dxa"/>
            <w:gridSpan w:val="4"/>
            <w:noWrap w:val="0"/>
            <w:vAlign w:val="center"/>
          </w:tcPr>
          <w:p>
            <w:pPr>
              <w:widowControl/>
              <w:snapToGrid w:val="0"/>
              <w:jc w:val="center"/>
              <w:rPr>
                <w:rFonts w:eastAsia="仿宋_GB2312"/>
                <w:color w:val="000000"/>
                <w:kern w:val="0"/>
                <w:szCs w:val="21"/>
              </w:rPr>
            </w:pPr>
            <w:r>
              <w:rPr>
                <w:rFonts w:eastAsia="仿宋_GB2312"/>
                <w:color w:val="000000"/>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5448" w:type="dxa"/>
            <w:gridSpan w:val="6"/>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4347" w:type="dxa"/>
            <w:gridSpan w:val="4"/>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r>
              <w:rPr>
                <w:rFonts w:eastAsia="仿宋_GB2312"/>
                <w:color w:val="000000"/>
                <w:kern w:val="0"/>
                <w:szCs w:val="21"/>
              </w:rPr>
              <w:t>9.57</w:t>
            </w:r>
            <w:r>
              <w:rPr>
                <w:rFonts w:hint="eastAsia"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922" w:type="dxa"/>
            <w:vMerge w:val="restart"/>
            <w:noWrap w:val="0"/>
            <w:vAlign w:val="center"/>
          </w:tcPr>
          <w:p>
            <w:pPr>
              <w:widowControl/>
              <w:snapToGrid w:val="0"/>
              <w:jc w:val="center"/>
              <w:rPr>
                <w:rFonts w:eastAsia="仿宋_GB2312"/>
                <w:b/>
                <w:bCs/>
                <w:color w:val="000000"/>
                <w:kern w:val="0"/>
                <w:szCs w:val="21"/>
              </w:rPr>
            </w:pPr>
            <w:r>
              <w:rPr>
                <w:rFonts w:eastAsia="仿宋_GB2312"/>
                <w:b/>
                <w:bCs/>
                <w:color w:val="000000"/>
                <w:kern w:val="0"/>
                <w:szCs w:val="21"/>
              </w:rPr>
              <w:t>绩</w:t>
            </w:r>
          </w:p>
          <w:p>
            <w:pPr>
              <w:widowControl/>
              <w:snapToGrid w:val="0"/>
              <w:jc w:val="center"/>
              <w:rPr>
                <w:rFonts w:eastAsia="仿宋_GB2312"/>
                <w:b/>
                <w:bCs/>
                <w:color w:val="000000"/>
                <w:kern w:val="0"/>
                <w:szCs w:val="21"/>
              </w:rPr>
            </w:pPr>
            <w:r>
              <w:rPr>
                <w:rFonts w:eastAsia="仿宋_GB2312"/>
                <w:b/>
                <w:bCs/>
                <w:color w:val="000000"/>
                <w:kern w:val="0"/>
                <w:szCs w:val="21"/>
              </w:rPr>
              <w:t>效</w:t>
            </w:r>
          </w:p>
          <w:p>
            <w:pPr>
              <w:widowControl/>
              <w:snapToGrid w:val="0"/>
              <w:jc w:val="center"/>
              <w:rPr>
                <w:rFonts w:eastAsia="仿宋_GB2312"/>
                <w:b/>
                <w:bCs/>
                <w:color w:val="000000"/>
                <w:kern w:val="0"/>
                <w:szCs w:val="21"/>
              </w:rPr>
            </w:pPr>
            <w:r>
              <w:rPr>
                <w:rFonts w:eastAsia="仿宋_GB2312"/>
                <w:b/>
                <w:bCs/>
                <w:color w:val="000000"/>
                <w:kern w:val="0"/>
                <w:szCs w:val="21"/>
              </w:rPr>
              <w:t>指</w:t>
            </w:r>
          </w:p>
          <w:p>
            <w:pPr>
              <w:widowControl/>
              <w:snapToGrid w:val="0"/>
              <w:jc w:val="center"/>
              <w:rPr>
                <w:rFonts w:eastAsia="仿宋_GB2312"/>
                <w:color w:val="000000"/>
                <w:kern w:val="0"/>
                <w:szCs w:val="21"/>
              </w:rPr>
            </w:pPr>
            <w:r>
              <w:rPr>
                <w:rFonts w:eastAsia="仿宋_GB2312"/>
                <w:b/>
                <w:bCs/>
                <w:color w:val="000000"/>
                <w:kern w:val="0"/>
                <w:szCs w:val="21"/>
              </w:rPr>
              <w:t>标</w:t>
            </w:r>
          </w:p>
        </w:tc>
        <w:tc>
          <w:tcPr>
            <w:tcW w:w="1646"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一级指标</w:t>
            </w:r>
          </w:p>
        </w:tc>
        <w:tc>
          <w:tcPr>
            <w:tcW w:w="119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二级指标</w:t>
            </w:r>
          </w:p>
        </w:tc>
        <w:tc>
          <w:tcPr>
            <w:tcW w:w="1364" w:type="dxa"/>
            <w:gridSpan w:val="3"/>
            <w:noWrap w:val="0"/>
            <w:vAlign w:val="center"/>
          </w:tcPr>
          <w:p>
            <w:pPr>
              <w:widowControl/>
              <w:snapToGrid w:val="0"/>
              <w:jc w:val="center"/>
              <w:rPr>
                <w:rFonts w:eastAsia="仿宋_GB2312"/>
                <w:color w:val="000000"/>
                <w:kern w:val="0"/>
                <w:szCs w:val="21"/>
              </w:rPr>
            </w:pPr>
            <w:r>
              <w:rPr>
                <w:rFonts w:eastAsia="仿宋_GB2312"/>
                <w:color w:val="000000"/>
                <w:kern w:val="0"/>
                <w:szCs w:val="21"/>
              </w:rPr>
              <w:t>三级指标</w:t>
            </w:r>
          </w:p>
        </w:tc>
        <w:tc>
          <w:tcPr>
            <w:tcW w:w="1248"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年度</w:t>
            </w:r>
          </w:p>
          <w:p>
            <w:pPr>
              <w:widowControl/>
              <w:snapToGrid w:val="0"/>
              <w:jc w:val="center"/>
              <w:rPr>
                <w:rFonts w:eastAsia="仿宋_GB2312"/>
                <w:color w:val="000000"/>
                <w:kern w:val="0"/>
                <w:szCs w:val="21"/>
              </w:rPr>
            </w:pPr>
            <w:r>
              <w:rPr>
                <w:rFonts w:eastAsia="仿宋_GB2312"/>
                <w:color w:val="000000"/>
                <w:kern w:val="0"/>
                <w:szCs w:val="21"/>
              </w:rPr>
              <w:t>指标值</w:t>
            </w:r>
          </w:p>
        </w:tc>
        <w:tc>
          <w:tcPr>
            <w:tcW w:w="1073"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实际</w:t>
            </w:r>
          </w:p>
          <w:p>
            <w:pPr>
              <w:widowControl/>
              <w:snapToGrid w:val="0"/>
              <w:jc w:val="center"/>
              <w:rPr>
                <w:rFonts w:eastAsia="仿宋_GB2312"/>
                <w:color w:val="000000"/>
                <w:kern w:val="0"/>
                <w:szCs w:val="21"/>
              </w:rPr>
            </w:pPr>
            <w:r>
              <w:rPr>
                <w:rFonts w:eastAsia="仿宋_GB2312"/>
                <w:color w:val="000000"/>
                <w:kern w:val="0"/>
                <w:szCs w:val="21"/>
              </w:rPr>
              <w:t>完成值</w:t>
            </w:r>
          </w:p>
        </w:tc>
        <w:tc>
          <w:tcPr>
            <w:tcW w:w="851"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分值</w:t>
            </w:r>
          </w:p>
        </w:tc>
        <w:tc>
          <w:tcPr>
            <w:tcW w:w="850"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得分</w:t>
            </w:r>
          </w:p>
        </w:tc>
        <w:tc>
          <w:tcPr>
            <w:tcW w:w="1573" w:type="dxa"/>
            <w:noWrap w:val="0"/>
            <w:vAlign w:val="top"/>
          </w:tcPr>
          <w:p>
            <w:pPr>
              <w:widowControl/>
              <w:snapToGrid w:val="0"/>
              <w:jc w:val="center"/>
              <w:rPr>
                <w:rFonts w:eastAsia="仿宋_GB2312"/>
                <w:color w:val="000000"/>
                <w:kern w:val="0"/>
                <w:szCs w:val="21"/>
              </w:rPr>
            </w:pPr>
            <w:r>
              <w:rPr>
                <w:rFonts w:eastAsia="仿宋_GB2312"/>
                <w:color w:val="000000"/>
                <w:kern w:val="0"/>
                <w:szCs w:val="21"/>
              </w:rPr>
              <w:t>偏差原因</w:t>
            </w:r>
          </w:p>
          <w:p>
            <w:pPr>
              <w:widowControl/>
              <w:snapToGrid w:val="0"/>
              <w:jc w:val="center"/>
              <w:rPr>
                <w:rFonts w:eastAsia="仿宋_GB2312"/>
                <w:color w:val="000000"/>
                <w:kern w:val="0"/>
                <w:szCs w:val="21"/>
              </w:rPr>
            </w:pPr>
            <w:r>
              <w:rPr>
                <w:rFonts w:eastAsia="仿宋_GB2312"/>
                <w:color w:val="000000"/>
                <w:kern w:val="0"/>
                <w:szCs w:val="21"/>
              </w:rPr>
              <w:t>分析及</w:t>
            </w:r>
          </w:p>
          <w:p>
            <w:pPr>
              <w:widowControl/>
              <w:snapToGrid w:val="0"/>
              <w:jc w:val="center"/>
              <w:rPr>
                <w:rFonts w:eastAsia="仿宋_GB2312"/>
                <w:color w:val="000000"/>
                <w:kern w:val="0"/>
                <w:szCs w:val="21"/>
              </w:rPr>
            </w:pPr>
            <w:r>
              <w:rPr>
                <w:rFonts w:eastAsia="仿宋_GB2312"/>
                <w:color w:val="000000"/>
                <w:kern w:val="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产出指标</w:t>
            </w:r>
          </w:p>
          <w:p>
            <w:pPr>
              <w:widowControl/>
              <w:snapToGrid w:val="0"/>
              <w:jc w:val="center"/>
              <w:rPr>
                <w:rFonts w:eastAsia="仿宋_GB2312"/>
                <w:color w:val="000000"/>
                <w:kern w:val="0"/>
                <w:szCs w:val="21"/>
              </w:rPr>
            </w:pPr>
            <w:r>
              <w:rPr>
                <w:rFonts w:eastAsia="仿宋_GB2312"/>
                <w:color w:val="000000"/>
                <w:kern w:val="0"/>
                <w:szCs w:val="21"/>
              </w:rPr>
              <w:t>(50分)</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数量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r>
              <w:rPr>
                <w:rFonts w:eastAsia="仿宋_GB2312"/>
                <w:color w:val="000000"/>
                <w:kern w:val="0"/>
                <w:szCs w:val="21"/>
              </w:rPr>
              <w:t>9.57</w:t>
            </w:r>
            <w:r>
              <w:rPr>
                <w:rFonts w:hint="eastAsia" w:eastAsia="仿宋_GB2312"/>
                <w:color w:val="000000"/>
                <w:kern w:val="0"/>
                <w:szCs w:val="21"/>
              </w:rPr>
              <w:t>%</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10</w:t>
            </w:r>
          </w:p>
        </w:tc>
        <w:tc>
          <w:tcPr>
            <w:tcW w:w="1573" w:type="dxa"/>
            <w:noWrap w:val="0"/>
            <w:vAlign w:val="center"/>
          </w:tcPr>
          <w:p>
            <w:pPr>
              <w:widowControl/>
              <w:snapToGrid w:val="0"/>
              <w:jc w:val="lef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质量</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15</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时效</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p>
        </w:tc>
        <w:tc>
          <w:tcPr>
            <w:tcW w:w="1573" w:type="dxa"/>
            <w:noWrap w:val="0"/>
            <w:vAlign w:val="center"/>
          </w:tcPr>
          <w:p>
            <w:pPr>
              <w:widowControl/>
              <w:snapToGrid w:val="0"/>
              <w:jc w:val="left"/>
              <w:rPr>
                <w:rFonts w:hint="eastAsia" w:eastAsia="仿宋_GB2312"/>
                <w:color w:val="000000"/>
                <w:kern w:val="0"/>
                <w:szCs w:val="21"/>
              </w:rPr>
            </w:pPr>
            <w:r>
              <w:rPr>
                <w:rFonts w:hint="eastAsia" w:eastAsia="仿宋_GB2312"/>
                <w:color w:val="000000"/>
                <w:kern w:val="0"/>
                <w:szCs w:val="21"/>
              </w:rPr>
              <w:t>主要为质保金未支付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成本</w:t>
            </w:r>
          </w:p>
          <w:p>
            <w:pPr>
              <w:widowControl/>
              <w:snapToGrid w:val="0"/>
              <w:jc w:val="center"/>
              <w:rPr>
                <w:rFonts w:eastAsia="仿宋_GB2312"/>
                <w:color w:val="000000"/>
                <w:kern w:val="0"/>
                <w:szCs w:val="21"/>
              </w:rPr>
            </w:pPr>
            <w:r>
              <w:rPr>
                <w:rFonts w:eastAsia="仿宋_GB2312"/>
                <w:color w:val="000000"/>
                <w:kern w:val="0"/>
                <w:szCs w:val="21"/>
              </w:rPr>
              <w:t>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15</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效益指标</w:t>
            </w:r>
          </w:p>
          <w:p>
            <w:pPr>
              <w:widowControl/>
              <w:snapToGrid w:val="0"/>
              <w:ind w:firstLine="210" w:firstLineChars="100"/>
              <w:jc w:val="left"/>
              <w:rPr>
                <w:rFonts w:eastAsia="仿宋_GB2312"/>
                <w:color w:val="000000"/>
                <w:kern w:val="0"/>
                <w:szCs w:val="21"/>
              </w:rPr>
            </w:pPr>
            <w:r>
              <w:rPr>
                <w:rFonts w:eastAsia="仿宋_GB2312"/>
                <w:color w:val="000000"/>
                <w:kern w:val="0"/>
                <w:szCs w:val="21"/>
              </w:rPr>
              <w:t>（30分）　</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经济效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851"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6</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6</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社会效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851"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center"/>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生态效</w:t>
            </w:r>
          </w:p>
          <w:p>
            <w:pPr>
              <w:widowControl/>
              <w:snapToGrid w:val="0"/>
              <w:jc w:val="center"/>
              <w:rPr>
                <w:rFonts w:eastAsia="仿宋_GB2312"/>
                <w:color w:val="000000"/>
                <w:kern w:val="0"/>
                <w:szCs w:val="21"/>
              </w:rPr>
            </w:pPr>
            <w:r>
              <w:rPr>
                <w:rFonts w:eastAsia="仿宋_GB2312"/>
                <w:color w:val="000000"/>
                <w:kern w:val="0"/>
                <w:szCs w:val="21"/>
              </w:rPr>
              <w:t>益指标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hint="eastAsia" w:eastAsia="仿宋_GB2312"/>
                <w:color w:val="000000"/>
                <w:kern w:val="0"/>
                <w:szCs w:val="21"/>
              </w:rPr>
            </w:pPr>
            <w:r>
              <w:rPr>
                <w:rFonts w:hint="eastAsia" w:eastAsia="仿宋_GB2312"/>
                <w:color w:val="000000"/>
                <w:kern w:val="0"/>
                <w:szCs w:val="21"/>
              </w:rPr>
              <w:t>8</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center"/>
              <w:rPr>
                <w:rFonts w:eastAsia="仿宋_GB2312"/>
                <w:color w:val="000000"/>
                <w:kern w:val="0"/>
                <w:szCs w:val="21"/>
              </w:rPr>
            </w:pPr>
          </w:p>
        </w:tc>
        <w:tc>
          <w:tcPr>
            <w:tcW w:w="1646" w:type="dxa"/>
            <w:vMerge w:val="continue"/>
            <w:noWrap w:val="0"/>
            <w:vAlign w:val="center"/>
          </w:tcPr>
          <w:p>
            <w:pPr>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center"/>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可持续影响指标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8</w:t>
            </w:r>
          </w:p>
        </w:tc>
        <w:tc>
          <w:tcPr>
            <w:tcW w:w="850" w:type="dxa"/>
            <w:noWrap w:val="0"/>
            <w:vAlign w:val="center"/>
          </w:tcPr>
          <w:p>
            <w:pPr>
              <w:widowControl/>
              <w:snapToGrid w:val="0"/>
              <w:jc w:val="left"/>
              <w:rPr>
                <w:rFonts w:hint="eastAsia" w:eastAsia="仿宋_GB2312"/>
                <w:color w:val="000000"/>
                <w:kern w:val="0"/>
                <w:szCs w:val="21"/>
              </w:rPr>
            </w:pPr>
            <w:r>
              <w:rPr>
                <w:rFonts w:eastAsia="仿宋_GB2312"/>
                <w:color w:val="000000"/>
                <w:kern w:val="0"/>
                <w:szCs w:val="21"/>
              </w:rPr>
              <w:t>　</w:t>
            </w:r>
            <w:r>
              <w:rPr>
                <w:rFonts w:hint="eastAsia" w:eastAsia="仿宋_GB2312"/>
                <w:color w:val="000000"/>
                <w:kern w:val="0"/>
                <w:szCs w:val="21"/>
              </w:rPr>
              <w:t>8</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left"/>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center"/>
              <w:rPr>
                <w:rFonts w:eastAsia="仿宋_GB2312"/>
                <w:color w:val="000000"/>
                <w:kern w:val="0"/>
                <w:szCs w:val="21"/>
              </w:rPr>
            </w:pPr>
          </w:p>
        </w:tc>
        <w:tc>
          <w:tcPr>
            <w:tcW w:w="851" w:type="dxa"/>
            <w:noWrap w:val="0"/>
            <w:vAlign w:val="center"/>
          </w:tcPr>
          <w:p>
            <w:pPr>
              <w:widowControl/>
              <w:snapToGrid w:val="0"/>
              <w:jc w:val="center"/>
              <w:rPr>
                <w:rFonts w:eastAsia="仿宋_GB2312"/>
                <w:color w:val="000000"/>
                <w:kern w:val="0"/>
                <w:szCs w:val="21"/>
              </w:rPr>
            </w:pP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snapToGrid w:val="0"/>
              <w:jc w:val="left"/>
              <w:rPr>
                <w:rFonts w:eastAsia="仿宋_GB2312"/>
                <w:color w:val="000000"/>
                <w:kern w:val="0"/>
                <w:szCs w:val="21"/>
              </w:rPr>
            </w:pPr>
          </w:p>
        </w:tc>
        <w:tc>
          <w:tcPr>
            <w:tcW w:w="1646"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满意度</w:t>
            </w:r>
          </w:p>
          <w:p>
            <w:pPr>
              <w:widowControl/>
              <w:snapToGrid w:val="0"/>
              <w:jc w:val="center"/>
              <w:rPr>
                <w:rFonts w:eastAsia="仿宋_GB2312"/>
                <w:color w:val="000000"/>
                <w:kern w:val="0"/>
                <w:szCs w:val="21"/>
              </w:rPr>
            </w:pPr>
            <w:r>
              <w:rPr>
                <w:rFonts w:eastAsia="仿宋_GB2312"/>
                <w:color w:val="000000"/>
                <w:kern w:val="0"/>
                <w:szCs w:val="21"/>
              </w:rPr>
              <w:t>指标</w:t>
            </w:r>
          </w:p>
          <w:p>
            <w:pPr>
              <w:widowControl/>
              <w:snapToGrid w:val="0"/>
              <w:jc w:val="center"/>
              <w:rPr>
                <w:rFonts w:eastAsia="仿宋_GB2312"/>
                <w:color w:val="000000"/>
                <w:kern w:val="0"/>
                <w:szCs w:val="21"/>
              </w:rPr>
            </w:pPr>
            <w:r>
              <w:rPr>
                <w:rFonts w:eastAsia="仿宋_GB2312"/>
                <w:color w:val="000000"/>
                <w:kern w:val="0"/>
                <w:szCs w:val="21"/>
              </w:rPr>
              <w:t>（10分）</w:t>
            </w:r>
          </w:p>
        </w:tc>
        <w:tc>
          <w:tcPr>
            <w:tcW w:w="1190" w:type="dxa"/>
            <w:vMerge w:val="restart"/>
            <w:noWrap w:val="0"/>
            <w:vAlign w:val="center"/>
          </w:tcPr>
          <w:p>
            <w:pPr>
              <w:widowControl/>
              <w:snapToGrid w:val="0"/>
              <w:jc w:val="center"/>
              <w:rPr>
                <w:rFonts w:eastAsia="仿宋_GB2312"/>
                <w:color w:val="000000"/>
                <w:kern w:val="0"/>
                <w:szCs w:val="21"/>
              </w:rPr>
            </w:pPr>
            <w:r>
              <w:rPr>
                <w:rFonts w:eastAsia="仿宋_GB2312"/>
                <w:color w:val="000000"/>
                <w:kern w:val="0"/>
                <w:szCs w:val="21"/>
              </w:rPr>
              <w:t>服务对象满意度指标</w:t>
            </w:r>
          </w:p>
        </w:tc>
        <w:tc>
          <w:tcPr>
            <w:tcW w:w="1364" w:type="dxa"/>
            <w:gridSpan w:val="3"/>
            <w:noWrap w:val="0"/>
            <w:vAlign w:val="center"/>
          </w:tcPr>
          <w:p>
            <w:pPr>
              <w:widowControl/>
              <w:snapToGrid w:val="0"/>
              <w:jc w:val="left"/>
              <w:rPr>
                <w:rFonts w:eastAsia="仿宋_GB2312"/>
                <w:color w:val="000000"/>
                <w:kern w:val="0"/>
                <w:szCs w:val="21"/>
              </w:rPr>
            </w:pP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100%</w:t>
            </w:r>
          </w:p>
        </w:tc>
        <w:tc>
          <w:tcPr>
            <w:tcW w:w="1073"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100%</w:t>
            </w:r>
          </w:p>
        </w:tc>
        <w:tc>
          <w:tcPr>
            <w:tcW w:w="851" w:type="dxa"/>
            <w:noWrap w:val="0"/>
            <w:vAlign w:val="center"/>
          </w:tcPr>
          <w:p>
            <w:pPr>
              <w:widowControl/>
              <w:snapToGrid w:val="0"/>
              <w:jc w:val="center"/>
              <w:rPr>
                <w:rFonts w:eastAsia="仿宋_GB2312"/>
                <w:color w:val="000000"/>
                <w:kern w:val="0"/>
                <w:szCs w:val="21"/>
              </w:rPr>
            </w:pPr>
            <w:r>
              <w:rPr>
                <w:rFonts w:hint="eastAsia" w:eastAsia="仿宋_GB2312"/>
                <w:color w:val="000000"/>
                <w:kern w:val="0"/>
                <w:szCs w:val="21"/>
              </w:rPr>
              <w:t>10</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10</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922" w:type="dxa"/>
            <w:vMerge w:val="continue"/>
            <w:noWrap w:val="0"/>
            <w:vAlign w:val="center"/>
          </w:tcPr>
          <w:p>
            <w:pPr>
              <w:widowControl/>
              <w:snapToGrid w:val="0"/>
              <w:jc w:val="left"/>
              <w:rPr>
                <w:rFonts w:eastAsia="仿宋_GB2312"/>
                <w:color w:val="000000"/>
                <w:kern w:val="0"/>
                <w:szCs w:val="21"/>
              </w:rPr>
            </w:pPr>
          </w:p>
        </w:tc>
        <w:tc>
          <w:tcPr>
            <w:tcW w:w="1646" w:type="dxa"/>
            <w:vMerge w:val="continue"/>
            <w:noWrap w:val="0"/>
            <w:vAlign w:val="center"/>
          </w:tcPr>
          <w:p>
            <w:pPr>
              <w:widowControl/>
              <w:snapToGrid w:val="0"/>
              <w:jc w:val="left"/>
              <w:rPr>
                <w:rFonts w:eastAsia="仿宋_GB2312"/>
                <w:color w:val="000000"/>
                <w:kern w:val="0"/>
                <w:szCs w:val="21"/>
              </w:rPr>
            </w:pPr>
          </w:p>
        </w:tc>
        <w:tc>
          <w:tcPr>
            <w:tcW w:w="1190" w:type="dxa"/>
            <w:vMerge w:val="continue"/>
            <w:noWrap w:val="0"/>
            <w:vAlign w:val="center"/>
          </w:tcPr>
          <w:p>
            <w:pPr>
              <w:widowControl/>
              <w:snapToGrid w:val="0"/>
              <w:jc w:val="left"/>
              <w:rPr>
                <w:rFonts w:eastAsia="仿宋_GB2312"/>
                <w:color w:val="000000"/>
                <w:kern w:val="0"/>
                <w:szCs w:val="21"/>
              </w:rPr>
            </w:pPr>
          </w:p>
        </w:tc>
        <w:tc>
          <w:tcPr>
            <w:tcW w:w="1364" w:type="dxa"/>
            <w:gridSpan w:val="3"/>
            <w:noWrap w:val="0"/>
            <w:vAlign w:val="center"/>
          </w:tcPr>
          <w:p>
            <w:pPr>
              <w:widowControl/>
              <w:snapToGrid w:val="0"/>
              <w:jc w:val="left"/>
              <w:rPr>
                <w:rFonts w:eastAsia="仿宋_GB2312"/>
                <w:color w:val="000000"/>
                <w:kern w:val="0"/>
                <w:szCs w:val="21"/>
              </w:rPr>
            </w:pPr>
            <w:r>
              <w:rPr>
                <w:rFonts w:eastAsia="仿宋_GB2312"/>
                <w:color w:val="000000"/>
                <w:kern w:val="0"/>
                <w:szCs w:val="21"/>
              </w:rPr>
              <w:t>……</w:t>
            </w:r>
          </w:p>
        </w:tc>
        <w:tc>
          <w:tcPr>
            <w:tcW w:w="1248"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0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1"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443" w:type="dxa"/>
            <w:gridSpan w:val="8"/>
            <w:noWrap w:val="0"/>
            <w:vAlign w:val="center"/>
          </w:tcPr>
          <w:p>
            <w:pPr>
              <w:widowControl/>
              <w:snapToGrid w:val="0"/>
              <w:jc w:val="center"/>
              <w:rPr>
                <w:rFonts w:eastAsia="仿宋_GB2312"/>
                <w:color w:val="000000"/>
                <w:kern w:val="0"/>
                <w:szCs w:val="21"/>
              </w:rPr>
            </w:pPr>
            <w:r>
              <w:rPr>
                <w:rFonts w:eastAsia="仿宋_GB2312"/>
                <w:color w:val="000000"/>
                <w:kern w:val="0"/>
                <w:szCs w:val="21"/>
              </w:rPr>
              <w:t>总分</w:t>
            </w:r>
          </w:p>
        </w:tc>
        <w:tc>
          <w:tcPr>
            <w:tcW w:w="851" w:type="dxa"/>
            <w:noWrap w:val="0"/>
            <w:vAlign w:val="center"/>
          </w:tcPr>
          <w:p>
            <w:pPr>
              <w:widowControl/>
              <w:snapToGrid w:val="0"/>
              <w:jc w:val="center"/>
              <w:rPr>
                <w:rFonts w:eastAsia="仿宋_GB2312"/>
                <w:color w:val="000000"/>
                <w:kern w:val="0"/>
                <w:szCs w:val="21"/>
              </w:rPr>
            </w:pPr>
            <w:r>
              <w:rPr>
                <w:rFonts w:eastAsia="仿宋_GB2312"/>
                <w:color w:val="000000"/>
                <w:kern w:val="0"/>
                <w:szCs w:val="21"/>
              </w:rPr>
              <w:t>100</w:t>
            </w:r>
          </w:p>
        </w:tc>
        <w:tc>
          <w:tcPr>
            <w:tcW w:w="850"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r>
              <w:rPr>
                <w:rFonts w:hint="eastAsia" w:eastAsia="仿宋_GB2312"/>
                <w:color w:val="000000"/>
                <w:kern w:val="0"/>
                <w:szCs w:val="21"/>
              </w:rPr>
              <w:t>9</w:t>
            </w:r>
            <w:r>
              <w:rPr>
                <w:rFonts w:eastAsia="仿宋_GB2312"/>
                <w:color w:val="000000"/>
                <w:kern w:val="0"/>
                <w:szCs w:val="21"/>
              </w:rPr>
              <w:t>7</w:t>
            </w:r>
          </w:p>
        </w:tc>
        <w:tc>
          <w:tcPr>
            <w:tcW w:w="1573" w:type="dxa"/>
            <w:noWrap w:val="0"/>
            <w:vAlign w:val="center"/>
          </w:tcPr>
          <w:p>
            <w:pPr>
              <w:widowControl/>
              <w:snapToGrid w:val="0"/>
              <w:jc w:val="left"/>
              <w:rPr>
                <w:rFonts w:eastAsia="仿宋_GB2312"/>
                <w:color w:val="000000"/>
                <w:kern w:val="0"/>
                <w:szCs w:val="21"/>
              </w:rPr>
            </w:pPr>
            <w:r>
              <w:rPr>
                <w:rFonts w:eastAsia="仿宋_GB2312"/>
                <w:color w:val="000000"/>
                <w:kern w:val="0"/>
                <w:szCs w:val="21"/>
              </w:rPr>
              <w:t>　</w:t>
            </w:r>
          </w:p>
        </w:tc>
      </w:tr>
    </w:tbl>
    <w:p>
      <w:pPr>
        <w:snapToGrid w:val="0"/>
        <w:spacing w:line="360" w:lineRule="auto"/>
        <w:rPr>
          <w:rFonts w:hint="eastAsia" w:ascii="Times New Roman" w:hAnsi="Times New Roman" w:eastAsia="方正小标宋简体"/>
        </w:rPr>
      </w:pPr>
      <w:r>
        <w:rPr>
          <w:rFonts w:hint="eastAsia" w:eastAsia="仿宋_GB2312"/>
          <w:color w:val="000000"/>
          <w:kern w:val="0"/>
          <w:szCs w:val="21"/>
        </w:rPr>
        <w:t>填表人：</w:t>
      </w:r>
      <w:r>
        <w:rPr>
          <w:rFonts w:hint="eastAsia" w:eastAsia="仿宋_GB2312"/>
          <w:color w:val="000000"/>
          <w:kern w:val="0"/>
          <w:szCs w:val="21"/>
          <w:lang w:val="en-US" w:eastAsia="zh-CN"/>
        </w:rPr>
        <w:t>胡艳芳</w:t>
      </w:r>
      <w:r>
        <w:rPr>
          <w:rFonts w:eastAsia="仿宋_GB2312"/>
          <w:color w:val="000000"/>
          <w:kern w:val="0"/>
          <w:szCs w:val="21"/>
        </w:rPr>
        <w:t xml:space="preserve">   填报日期：2021.4.25  联系电话：81860105单位负责人签字：刘永强</w:t>
      </w: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eastAsia="黑体"/>
          <w:kern w:val="0"/>
          <w:sz w:val="32"/>
          <w:szCs w:val="32"/>
        </w:rPr>
      </w:pPr>
    </w:p>
    <w:p>
      <w:pPr>
        <w:widowControl/>
        <w:spacing w:line="600" w:lineRule="exac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5</w:t>
      </w:r>
    </w:p>
    <w:p>
      <w:pPr>
        <w:jc w:val="center"/>
        <w:rPr>
          <w:rFonts w:eastAsia="方正小标宋_GBK"/>
          <w:spacing w:val="-6"/>
          <w:sz w:val="32"/>
          <w:szCs w:val="32"/>
        </w:rPr>
      </w:pPr>
      <w:r>
        <w:rPr>
          <w:rFonts w:eastAsia="方正小标宋_GBK"/>
          <w:sz w:val="32"/>
          <w:szCs w:val="32"/>
        </w:rPr>
        <w:t>部门</w:t>
      </w:r>
      <w:r>
        <w:rPr>
          <w:rFonts w:hint="eastAsia" w:eastAsia="方正小标宋_GBK"/>
          <w:sz w:val="32"/>
          <w:szCs w:val="32"/>
          <w:lang w:val="en-US" w:eastAsia="zh-CN"/>
        </w:rPr>
        <w:t>整体支出</w:t>
      </w:r>
      <w:r>
        <w:rPr>
          <w:rFonts w:eastAsia="方正小标宋_GBK"/>
          <w:spacing w:val="-6"/>
          <w:sz w:val="32"/>
          <w:szCs w:val="32"/>
        </w:rPr>
        <w:t>绩效自评工作考核评分表</w:t>
      </w:r>
    </w:p>
    <w:tbl>
      <w:tblPr>
        <w:tblStyle w:val="4"/>
        <w:tblW w:w="9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500"/>
        <w:gridCol w:w="6477"/>
        <w:gridCol w:w="7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74"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一级指标</w:t>
            </w: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二级指标</w:t>
            </w:r>
          </w:p>
        </w:tc>
        <w:tc>
          <w:tcPr>
            <w:tcW w:w="6477"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752"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评分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774" w:type="dxa"/>
            <w:vMerge w:val="restart"/>
            <w:tcBorders>
              <w:tl2br w:val="nil"/>
              <w:tr2bl w:val="nil"/>
            </w:tcBorders>
            <w:noWrap w:val="0"/>
            <w:vAlign w:val="center"/>
          </w:tcPr>
          <w:p>
            <w:pPr>
              <w:spacing w:line="300" w:lineRule="exact"/>
              <w:jc w:val="center"/>
              <w:rPr>
                <w:rFonts w:hint="eastAsia" w:ascii="仿宋" w:hAnsi="仿宋" w:eastAsia="仿宋" w:cs="仿宋"/>
                <w:b/>
                <w:bCs/>
                <w:sz w:val="24"/>
                <w:szCs w:val="24"/>
              </w:rPr>
            </w:pPr>
            <w:r>
              <w:rPr>
                <w:rFonts w:hint="eastAsia" w:ascii="仿宋" w:hAnsi="仿宋" w:eastAsia="仿宋" w:cs="仿宋"/>
                <w:b/>
                <w:bCs/>
                <w:sz w:val="24"/>
                <w:szCs w:val="24"/>
              </w:rPr>
              <w:t>布置工作</w:t>
            </w:r>
          </w:p>
          <w:p>
            <w:pPr>
              <w:spacing w:line="300" w:lineRule="exact"/>
              <w:jc w:val="center"/>
              <w:rPr>
                <w:rFonts w:hint="eastAsia" w:ascii="仿宋" w:hAnsi="仿宋" w:eastAsia="仿宋" w:cs="仿宋"/>
                <w:b/>
                <w:bCs/>
                <w:sz w:val="24"/>
                <w:szCs w:val="24"/>
              </w:rPr>
            </w:pPr>
          </w:p>
          <w:p>
            <w:pPr>
              <w:spacing w:line="300" w:lineRule="exact"/>
              <w:jc w:val="left"/>
              <w:rPr>
                <w:rFonts w:hint="eastAsia" w:ascii="仿宋" w:hAnsi="仿宋" w:eastAsia="仿宋" w:cs="仿宋"/>
                <w:b/>
                <w:bCs/>
                <w:sz w:val="24"/>
                <w:szCs w:val="24"/>
              </w:rPr>
            </w:pPr>
            <w:r>
              <w:rPr>
                <w:rFonts w:hint="eastAsia" w:ascii="仿宋" w:hAnsi="仿宋" w:eastAsia="仿宋" w:cs="仿宋"/>
                <w:b/>
                <w:bCs/>
                <w:sz w:val="24"/>
                <w:szCs w:val="24"/>
              </w:rPr>
              <w:t>10分</w:t>
            </w: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自评通知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（8分）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1、印发绩效自评通知的得2分，否则不得分。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2、按照本规程规定，绩效自评通知包括自评范围、自评主要依据、自评主要内容、自评程序和步骤、有关要求等内容，并附有本规程要求的附件的，得6分；否则缺1项扣1分，最多扣6分。</w:t>
            </w:r>
          </w:p>
        </w:tc>
        <w:tc>
          <w:tcPr>
            <w:tcW w:w="752" w:type="dxa"/>
            <w:tcBorders>
              <w:tl2br w:val="nil"/>
              <w:tr2bl w:val="nil"/>
            </w:tcBorders>
            <w:noWrap w:val="0"/>
            <w:vAlign w:val="center"/>
          </w:tcPr>
          <w:p>
            <w:pPr>
              <w:spacing w:line="240" w:lineRule="exact"/>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74" w:type="dxa"/>
            <w:vMerge w:val="continue"/>
            <w:tcBorders>
              <w:tl2br w:val="nil"/>
              <w:tr2bl w:val="nil"/>
            </w:tcBorders>
            <w:noWrap w:val="0"/>
            <w:vAlign w:val="center"/>
          </w:tcPr>
          <w:p>
            <w:pPr>
              <w:spacing w:line="240" w:lineRule="exact"/>
              <w:rPr>
                <w:rFonts w:hint="eastAsia" w:ascii="仿宋" w:hAnsi="仿宋" w:eastAsia="仿宋" w:cs="仿宋"/>
                <w:b/>
                <w:bCs/>
                <w:sz w:val="24"/>
                <w:szCs w:val="24"/>
              </w:rPr>
            </w:pP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工作小组</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成立绩效自评工作小组的得2分，否则不得分。</w:t>
            </w:r>
          </w:p>
        </w:tc>
        <w:tc>
          <w:tcPr>
            <w:tcW w:w="752" w:type="dxa"/>
            <w:tcBorders>
              <w:tl2br w:val="nil"/>
              <w:tr2bl w:val="nil"/>
            </w:tcBorders>
            <w:noWrap w:val="0"/>
            <w:vAlign w:val="center"/>
          </w:tcPr>
          <w:p>
            <w:pPr>
              <w:spacing w:line="24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774" w:type="dxa"/>
            <w:vMerge w:val="restart"/>
            <w:tcBorders>
              <w:tl2br w:val="nil"/>
              <w:tr2bl w:val="nil"/>
            </w:tcBorders>
            <w:noWrap w:val="0"/>
            <w:vAlign w:val="center"/>
          </w:tcPr>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实施评价</w:t>
            </w:r>
          </w:p>
          <w:p>
            <w:pPr>
              <w:spacing w:line="320" w:lineRule="exact"/>
              <w:jc w:val="center"/>
              <w:rPr>
                <w:rFonts w:hint="eastAsia" w:ascii="仿宋" w:hAnsi="仿宋" w:eastAsia="仿宋" w:cs="仿宋"/>
                <w:b/>
                <w:bCs/>
                <w:sz w:val="24"/>
                <w:szCs w:val="24"/>
              </w:rPr>
            </w:pPr>
          </w:p>
          <w:p>
            <w:pPr>
              <w:spacing w:line="320" w:lineRule="exact"/>
              <w:jc w:val="center"/>
              <w:rPr>
                <w:rFonts w:hint="eastAsia" w:ascii="仿宋" w:hAnsi="仿宋" w:eastAsia="仿宋" w:cs="仿宋"/>
                <w:b/>
                <w:bCs/>
                <w:sz w:val="24"/>
                <w:szCs w:val="24"/>
              </w:rPr>
            </w:pPr>
            <w:r>
              <w:rPr>
                <w:rFonts w:hint="eastAsia" w:ascii="仿宋" w:hAnsi="仿宋" w:eastAsia="仿宋" w:cs="仿宋"/>
                <w:b/>
                <w:bCs/>
                <w:sz w:val="24"/>
                <w:szCs w:val="24"/>
              </w:rPr>
              <w:t>30分</w:t>
            </w: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单位自查</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（20分）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省级预算部门本级和所属单位都要开展绩效自查，转移支付项目单位都要开展绩效自查，市、县级主管部门都要汇总本区域转移支付情况；以上各项每发现一个单位没有做相应工作的，扣1分，最多扣20分。</w:t>
            </w:r>
          </w:p>
        </w:tc>
        <w:tc>
          <w:tcPr>
            <w:tcW w:w="752" w:type="dxa"/>
            <w:tcBorders>
              <w:tl2br w:val="nil"/>
              <w:tr2bl w:val="nil"/>
            </w:tcBorders>
            <w:noWrap w:val="0"/>
            <w:vAlign w:val="center"/>
          </w:tcPr>
          <w:p>
            <w:pPr>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4" w:type="dxa"/>
            <w:vMerge w:val="continue"/>
            <w:tcBorders>
              <w:tl2br w:val="nil"/>
              <w:tr2bl w:val="nil"/>
            </w:tcBorders>
            <w:noWrap w:val="0"/>
            <w:vAlign w:val="center"/>
          </w:tcPr>
          <w:p>
            <w:pPr>
              <w:spacing w:line="240" w:lineRule="exact"/>
              <w:rPr>
                <w:rFonts w:hint="eastAsia" w:ascii="仿宋" w:hAnsi="仿宋" w:eastAsia="仿宋" w:cs="仿宋"/>
                <w:b/>
                <w:bCs/>
                <w:sz w:val="24"/>
                <w:szCs w:val="24"/>
              </w:rPr>
            </w:pP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提交报告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按时向省财政厅报送报告的得10分；每推迟一天报送报告的扣1分，最多扣10分。</w:t>
            </w:r>
          </w:p>
        </w:tc>
        <w:tc>
          <w:tcPr>
            <w:tcW w:w="752" w:type="dxa"/>
            <w:tcBorders>
              <w:tl2br w:val="nil"/>
              <w:tr2bl w:val="nil"/>
            </w:tcBorders>
            <w:noWrap w:val="0"/>
            <w:vAlign w:val="center"/>
          </w:tcPr>
          <w:p>
            <w:pPr>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74" w:type="dxa"/>
            <w:vMerge w:val="restart"/>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60分</w:t>
            </w: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自评报告</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的完整性</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1、绩效自评报告正文部分内容齐全的，得8分；否则每少一个部分扣2分，最多扣8分。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2、绩效自评报告附件部分内容齐全的，得7分；否则每少一个部分扣2分，最多扣7分。</w:t>
            </w:r>
          </w:p>
        </w:tc>
        <w:tc>
          <w:tcPr>
            <w:tcW w:w="752" w:type="dxa"/>
            <w:tcBorders>
              <w:tl2br w:val="nil"/>
              <w:tr2bl w:val="nil"/>
            </w:tcBorders>
            <w:noWrap w:val="0"/>
            <w:vAlign w:val="center"/>
          </w:tcPr>
          <w:p>
            <w:pPr>
              <w:spacing w:line="24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774" w:type="dxa"/>
            <w:vMerge w:val="continue"/>
            <w:tcBorders>
              <w:tl2br w:val="nil"/>
              <w:tr2bl w:val="nil"/>
            </w:tcBorders>
            <w:noWrap w:val="0"/>
            <w:vAlign w:val="center"/>
          </w:tcPr>
          <w:p>
            <w:pPr>
              <w:spacing w:line="240" w:lineRule="exact"/>
              <w:rPr>
                <w:rFonts w:hint="eastAsia" w:ascii="仿宋" w:hAnsi="仿宋" w:eastAsia="仿宋" w:cs="仿宋"/>
                <w:b/>
                <w:bCs/>
                <w:sz w:val="24"/>
                <w:szCs w:val="24"/>
              </w:rPr>
            </w:pP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绩效自评表</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1、部门整体支出和项目支出绩效指标反映产出、效益、服务对象满意度方面的指标和预算执行率的权重符合本规程的，得2分，否则按比例扣除相应的分数。</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2、部门整体支出和项目支出绩效指标全部细化到三级指标的，得3分；部分细化的，酌情扣分；没有细化的，不得分。</w:t>
            </w:r>
          </w:p>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部门整体支出和项目支出三级绩效指标内涵明确、具体、可衡量的得5分；突出核心指标，精简实用的得3分；指标与部门整体支出和项目支出密切相关，全面反映产出和效益的得2分；否则每项酌情扣分，最多扣10分。</w:t>
            </w:r>
          </w:p>
        </w:tc>
        <w:tc>
          <w:tcPr>
            <w:tcW w:w="752" w:type="dxa"/>
            <w:tcBorders>
              <w:tl2br w:val="nil"/>
              <w:tr2bl w:val="nil"/>
            </w:tcBorders>
            <w:noWrap w:val="0"/>
            <w:vAlign w:val="center"/>
          </w:tcPr>
          <w:p>
            <w:pPr>
              <w:spacing w:line="24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74" w:type="dxa"/>
            <w:vMerge w:val="continue"/>
            <w:tcBorders>
              <w:tl2br w:val="nil"/>
              <w:tr2bl w:val="nil"/>
            </w:tcBorders>
            <w:noWrap w:val="0"/>
            <w:vAlign w:val="center"/>
          </w:tcPr>
          <w:p>
            <w:pPr>
              <w:spacing w:line="240" w:lineRule="exact"/>
              <w:jc w:val="center"/>
              <w:rPr>
                <w:rFonts w:hint="eastAsia" w:ascii="仿宋" w:hAnsi="仿宋" w:eastAsia="仿宋" w:cs="仿宋"/>
                <w:b/>
                <w:bCs/>
                <w:sz w:val="24"/>
                <w:szCs w:val="24"/>
              </w:rPr>
            </w:pP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绩效评价</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报告反映</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问题情况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绩效评价发现问题详实全面的得15分，只提出资金不足问题的不得分；其他情况酌情扣分。</w:t>
            </w:r>
          </w:p>
        </w:tc>
        <w:tc>
          <w:tcPr>
            <w:tcW w:w="752" w:type="dxa"/>
            <w:tcBorders>
              <w:tl2br w:val="nil"/>
              <w:tr2bl w:val="nil"/>
            </w:tcBorders>
            <w:noWrap w:val="0"/>
            <w:vAlign w:val="center"/>
          </w:tcPr>
          <w:p>
            <w:pPr>
              <w:spacing w:line="24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74" w:type="dxa"/>
            <w:vMerge w:val="continue"/>
            <w:tcBorders>
              <w:tl2br w:val="nil"/>
              <w:tr2bl w:val="nil"/>
            </w:tcBorders>
            <w:noWrap w:val="0"/>
            <w:vAlign w:val="center"/>
          </w:tcPr>
          <w:p>
            <w:pPr>
              <w:spacing w:line="240" w:lineRule="exact"/>
              <w:rPr>
                <w:rFonts w:hint="eastAsia" w:ascii="仿宋" w:hAnsi="仿宋" w:eastAsia="仿宋" w:cs="仿宋"/>
                <w:b/>
                <w:bCs/>
                <w:sz w:val="24"/>
                <w:szCs w:val="24"/>
              </w:rPr>
            </w:pP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针对问题</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提出可行性建议的情况</w:t>
            </w:r>
          </w:p>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（15分）</w:t>
            </w:r>
          </w:p>
        </w:tc>
        <w:tc>
          <w:tcPr>
            <w:tcW w:w="6477" w:type="dxa"/>
            <w:tcBorders>
              <w:tl2br w:val="nil"/>
              <w:tr2bl w:val="nil"/>
            </w:tcBorders>
            <w:noWrap w:val="0"/>
            <w:vAlign w:val="center"/>
          </w:tcPr>
          <w:p>
            <w:pPr>
              <w:spacing w:line="24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针对评价发现问题提出包含有关政策在内的可行性建议的得15分，只提出加大资金投入建议的不得分；其他情况酌情扣分。</w:t>
            </w:r>
          </w:p>
        </w:tc>
        <w:tc>
          <w:tcPr>
            <w:tcW w:w="752" w:type="dxa"/>
            <w:tcBorders>
              <w:tl2br w:val="nil"/>
              <w:tr2bl w:val="nil"/>
            </w:tcBorders>
            <w:noWrap w:val="0"/>
            <w:vAlign w:val="center"/>
          </w:tcPr>
          <w:p>
            <w:pPr>
              <w:spacing w:line="24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74"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合计</w:t>
            </w:r>
          </w:p>
        </w:tc>
        <w:tc>
          <w:tcPr>
            <w:tcW w:w="1500" w:type="dxa"/>
            <w:tcBorders>
              <w:tl2br w:val="nil"/>
              <w:tr2bl w:val="nil"/>
            </w:tcBorders>
            <w:noWrap w:val="0"/>
            <w:vAlign w:val="center"/>
          </w:tcPr>
          <w:p>
            <w:pPr>
              <w:spacing w:line="240" w:lineRule="exact"/>
              <w:jc w:val="center"/>
              <w:rPr>
                <w:rFonts w:hint="eastAsia" w:ascii="仿宋" w:hAnsi="仿宋" w:eastAsia="仿宋" w:cs="仿宋"/>
                <w:b/>
                <w:bCs/>
                <w:sz w:val="24"/>
                <w:szCs w:val="24"/>
              </w:rPr>
            </w:pPr>
            <w:r>
              <w:rPr>
                <w:rFonts w:hint="eastAsia" w:ascii="仿宋" w:hAnsi="仿宋" w:eastAsia="仿宋" w:cs="仿宋"/>
                <w:b/>
                <w:bCs/>
                <w:sz w:val="24"/>
                <w:szCs w:val="24"/>
              </w:rPr>
              <w:t>100分</w:t>
            </w:r>
          </w:p>
        </w:tc>
        <w:tc>
          <w:tcPr>
            <w:tcW w:w="6477" w:type="dxa"/>
            <w:tcBorders>
              <w:tl2br w:val="nil"/>
              <w:tr2bl w:val="nil"/>
            </w:tcBorders>
            <w:noWrap w:val="0"/>
            <w:vAlign w:val="center"/>
          </w:tcPr>
          <w:p>
            <w:pPr>
              <w:spacing w:line="240" w:lineRule="exact"/>
              <w:rPr>
                <w:rFonts w:hint="eastAsia" w:ascii="仿宋" w:hAnsi="仿宋" w:eastAsia="仿宋" w:cs="仿宋"/>
                <w:sz w:val="24"/>
                <w:szCs w:val="24"/>
              </w:rPr>
            </w:pPr>
          </w:p>
        </w:tc>
        <w:tc>
          <w:tcPr>
            <w:tcW w:w="752" w:type="dxa"/>
            <w:tcBorders>
              <w:tl2br w:val="nil"/>
              <w:tr2bl w:val="nil"/>
            </w:tcBorders>
            <w:noWrap w:val="0"/>
            <w:vAlign w:val="center"/>
          </w:tcPr>
          <w:p>
            <w:pPr>
              <w:spacing w:line="240" w:lineRule="exact"/>
              <w:rPr>
                <w:rFonts w:hint="default"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95</w:t>
            </w:r>
          </w:p>
        </w:tc>
      </w:tr>
    </w:tbl>
    <w:p>
      <w:pPr>
        <w:rPr>
          <w:sz w:val="32"/>
          <w:szCs w:val="32"/>
        </w:rPr>
      </w:pPr>
    </w:p>
    <w:p>
      <w:pPr>
        <w:rPr>
          <w:rFonts w:hint="eastAsia" w:eastAsiaTheme="minorEastAsia"/>
          <w:sz w:val="32"/>
          <w:szCs w:val="32"/>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roman"/>
    <w:pitch w:val="default"/>
    <w:sig w:usb0="B00002AF" w:usb1="69D77CFB" w:usb2="00000030" w:usb3="00000000" w:csb0="4008009F" w:csb1="DFD7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5C8AFE"/>
    <w:multiLevelType w:val="singleLevel"/>
    <w:tmpl w:val="2F5C8AF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3431"/>
    <w:rsid w:val="02A7154C"/>
    <w:rsid w:val="075C7698"/>
    <w:rsid w:val="07C86DB5"/>
    <w:rsid w:val="108D3B7E"/>
    <w:rsid w:val="14FB53CE"/>
    <w:rsid w:val="162A6544"/>
    <w:rsid w:val="1849702B"/>
    <w:rsid w:val="189026CA"/>
    <w:rsid w:val="18E9318C"/>
    <w:rsid w:val="1D7A3AE8"/>
    <w:rsid w:val="1E0D5125"/>
    <w:rsid w:val="1F883FB6"/>
    <w:rsid w:val="22535A8E"/>
    <w:rsid w:val="24E77CFF"/>
    <w:rsid w:val="25C10006"/>
    <w:rsid w:val="25D33B15"/>
    <w:rsid w:val="26743658"/>
    <w:rsid w:val="28DC7000"/>
    <w:rsid w:val="2D6378EB"/>
    <w:rsid w:val="2F2F4E3B"/>
    <w:rsid w:val="30C0094F"/>
    <w:rsid w:val="33BD0E76"/>
    <w:rsid w:val="341C1E51"/>
    <w:rsid w:val="344E4A39"/>
    <w:rsid w:val="356900BA"/>
    <w:rsid w:val="3EE4297B"/>
    <w:rsid w:val="41D87FA2"/>
    <w:rsid w:val="426D5AB5"/>
    <w:rsid w:val="4D8327EF"/>
    <w:rsid w:val="4F831D7A"/>
    <w:rsid w:val="503B7186"/>
    <w:rsid w:val="567E3AF4"/>
    <w:rsid w:val="59514948"/>
    <w:rsid w:val="5E7474E5"/>
    <w:rsid w:val="5F916E08"/>
    <w:rsid w:val="60630FBD"/>
    <w:rsid w:val="614D350B"/>
    <w:rsid w:val="628F1B0F"/>
    <w:rsid w:val="62CA2652"/>
    <w:rsid w:val="64680434"/>
    <w:rsid w:val="654950F2"/>
    <w:rsid w:val="685C4E17"/>
    <w:rsid w:val="6B0F78EE"/>
    <w:rsid w:val="6D294158"/>
    <w:rsid w:val="6E1F4FF0"/>
    <w:rsid w:val="6F901308"/>
    <w:rsid w:val="70592501"/>
    <w:rsid w:val="71457D41"/>
    <w:rsid w:val="79352C8D"/>
    <w:rsid w:val="7AFF0051"/>
    <w:rsid w:val="7E6E26FA"/>
    <w:rsid w:val="7E836C65"/>
    <w:rsid w:val="7F9129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
    <w:name w:val="_Style 8"/>
    <w:basedOn w:val="1"/>
    <w:next w:val="7"/>
    <w:qFormat/>
    <w:uiPriority w:val="99"/>
    <w:pPr>
      <w:ind w:firstLine="420" w:firstLineChars="200"/>
    </w:pPr>
    <w:rPr>
      <w:rFonts w:ascii="Calibri" w:hAnsi="Calibri" w:eastAsia="宋体"/>
    </w:rPr>
  </w:style>
  <w:style w:type="paragraph" w:customStyle="1" w:styleId="7">
    <w:name w:val="列出段落1"/>
    <w:basedOn w:val="1"/>
    <w:qFormat/>
    <w:uiPriority w:val="34"/>
    <w:pPr>
      <w:ind w:firstLine="420" w:firstLineChars="200"/>
    </w:p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lyt</dc:creator>
  <cp:lastModifiedBy>青羊湖文竹</cp:lastModifiedBy>
  <dcterms:modified xsi:type="dcterms:W3CDTF">2021-10-25T05:48:21Z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AF77306B6187424A8137AFAECFA6010C</vt:lpwstr>
  </property>
</Properties>
</file>