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16742">
      <w:pPr>
        <w:spacing w:line="600" w:lineRule="exact"/>
        <w:ind w:right="-313" w:rightChars="-149"/>
        <w:jc w:val="both"/>
        <w:rPr>
          <w:rFonts w:hint="default" w:ascii="Times New Roman" w:hAnsi="Times New Roman" w:eastAsia="黑体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 w:bidi="ar-SA"/>
        </w:rPr>
        <w:t>附件（附表未盖章无效）</w:t>
      </w:r>
    </w:p>
    <w:p w14:paraId="7BC2AC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bidi="ar-SA"/>
        </w:rPr>
        <w:t>《林草种子生产经营许可证》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 w:bidi="ar-SA"/>
        </w:rPr>
        <w:t>载明事项变更情况</w:t>
      </w:r>
    </w:p>
    <w:p w14:paraId="6D755440">
      <w:pPr>
        <w:widowControl/>
        <w:spacing w:line="800" w:lineRule="exact"/>
        <w:jc w:val="center"/>
        <w:textAlignment w:val="center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批准单位（盖章）：湖南省林业局       时间：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 w:bidi="ar"/>
        </w:rPr>
        <w:t>2025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年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 w:bidi="ar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月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3587"/>
        <w:gridCol w:w="3588"/>
      </w:tblGrid>
      <w:tr w14:paraId="7C1C9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noWrap w:val="0"/>
            <w:vAlign w:val="center"/>
          </w:tcPr>
          <w:p w14:paraId="4F7D906A">
            <w:pPr>
              <w:spacing w:before="0" w:after="0" w:line="600" w:lineRule="exact"/>
              <w:jc w:val="center"/>
              <w:rPr>
                <w:rFonts w:hint="eastAsia" w:asci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  <w:t>事 项</w:t>
            </w:r>
          </w:p>
        </w:tc>
        <w:tc>
          <w:tcPr>
            <w:tcW w:w="3587" w:type="dxa"/>
            <w:noWrap w:val="0"/>
            <w:vAlign w:val="center"/>
          </w:tcPr>
          <w:p w14:paraId="550CF86B">
            <w:pPr>
              <w:spacing w:before="0" w:after="0" w:line="600" w:lineRule="exact"/>
              <w:jc w:val="center"/>
              <w:rPr>
                <w:rFonts w:hint="eastAsia" w:asci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  <w:t>变更前</w:t>
            </w:r>
          </w:p>
        </w:tc>
        <w:tc>
          <w:tcPr>
            <w:tcW w:w="3588" w:type="dxa"/>
            <w:noWrap w:val="0"/>
            <w:vAlign w:val="center"/>
          </w:tcPr>
          <w:p w14:paraId="1B52CE0B">
            <w:pPr>
              <w:spacing w:before="0" w:after="0" w:line="600" w:lineRule="exact"/>
              <w:jc w:val="center"/>
              <w:rPr>
                <w:rFonts w:hint="eastAsia" w:asci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  <w:t>变更后</w:t>
            </w:r>
          </w:p>
        </w:tc>
      </w:tr>
      <w:tr w14:paraId="1E5B2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6" w:type="dxa"/>
            <w:noWrap w:val="0"/>
            <w:vAlign w:val="center"/>
          </w:tcPr>
          <w:p w14:paraId="77BDB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许可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证号</w:t>
            </w:r>
          </w:p>
        </w:tc>
        <w:tc>
          <w:tcPr>
            <w:tcW w:w="3587" w:type="dxa"/>
            <w:noWrap w:val="0"/>
            <w:vAlign w:val="top"/>
          </w:tcPr>
          <w:p w14:paraId="635A4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/>
                <w:sz w:val="24"/>
                <w:szCs w:val="24"/>
              </w:rPr>
              <w:t>S43000020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18</w:t>
            </w:r>
            <w:r>
              <w:rPr>
                <w:rFonts w:hint="default" w:eastAsia="方正仿宋_GBK"/>
                <w:sz w:val="24"/>
                <w:szCs w:val="24"/>
              </w:rPr>
              <w:t>00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588" w:type="dxa"/>
            <w:noWrap w:val="0"/>
            <w:vAlign w:val="center"/>
          </w:tcPr>
          <w:p w14:paraId="6FC63AA8">
            <w:pPr>
              <w:spacing w:before="0" w:after="0" w:line="340" w:lineRule="exact"/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  <w:t>保持不变</w:t>
            </w:r>
          </w:p>
        </w:tc>
      </w:tr>
      <w:tr w14:paraId="343D1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6" w:type="dxa"/>
            <w:noWrap w:val="0"/>
            <w:vAlign w:val="center"/>
          </w:tcPr>
          <w:p w14:paraId="0BEE4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生产经营者</w:t>
            </w:r>
          </w:p>
        </w:tc>
        <w:tc>
          <w:tcPr>
            <w:tcW w:w="3587" w:type="dxa"/>
            <w:noWrap w:val="0"/>
            <w:vAlign w:val="top"/>
          </w:tcPr>
          <w:p w14:paraId="28861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eastAsia="方正仿宋_GBK"/>
                <w:sz w:val="24"/>
                <w:szCs w:val="24"/>
                <w:u w:val="none"/>
              </w:rPr>
              <w:t>株洲市地杰现代农业有限责任公司</w:t>
            </w:r>
          </w:p>
        </w:tc>
        <w:tc>
          <w:tcPr>
            <w:tcW w:w="3588" w:type="dxa"/>
            <w:noWrap w:val="0"/>
            <w:vAlign w:val="center"/>
          </w:tcPr>
          <w:p w14:paraId="59D201D1">
            <w:pPr>
              <w:spacing w:before="0" w:after="0" w:line="34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  <w:t>保持不变</w:t>
            </w:r>
            <w:bookmarkStart w:id="0" w:name="_GoBack"/>
            <w:bookmarkEnd w:id="0"/>
          </w:p>
        </w:tc>
      </w:tr>
      <w:tr w14:paraId="577E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6" w:type="dxa"/>
            <w:noWrap w:val="0"/>
            <w:vAlign w:val="center"/>
          </w:tcPr>
          <w:p w14:paraId="64797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法定代表人</w:t>
            </w:r>
          </w:p>
        </w:tc>
        <w:tc>
          <w:tcPr>
            <w:tcW w:w="3587" w:type="dxa"/>
            <w:noWrap w:val="0"/>
            <w:vAlign w:val="top"/>
          </w:tcPr>
          <w:p w14:paraId="3C242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罗刚</w:t>
            </w:r>
          </w:p>
        </w:tc>
        <w:tc>
          <w:tcPr>
            <w:tcW w:w="3588" w:type="dxa"/>
            <w:noWrap w:val="0"/>
            <w:vAlign w:val="center"/>
          </w:tcPr>
          <w:p w14:paraId="539BEC69">
            <w:pPr>
              <w:spacing w:before="0" w:after="0" w:line="34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  <w:t>罗铮</w:t>
            </w:r>
          </w:p>
        </w:tc>
      </w:tr>
      <w:tr w14:paraId="6D7F7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6" w:type="dxa"/>
            <w:noWrap w:val="0"/>
            <w:vAlign w:val="center"/>
          </w:tcPr>
          <w:p w14:paraId="33BC2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eastAsia="zh-CN" w:bidi="ar-SA"/>
              </w:rPr>
              <w:t>住所</w:t>
            </w:r>
          </w:p>
        </w:tc>
        <w:tc>
          <w:tcPr>
            <w:tcW w:w="3587" w:type="dxa"/>
            <w:noWrap w:val="0"/>
            <w:vAlign w:val="top"/>
          </w:tcPr>
          <w:p w14:paraId="248B7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湖南省株洲市攸县联星街道上云桥村岭下组</w:t>
            </w:r>
          </w:p>
        </w:tc>
        <w:tc>
          <w:tcPr>
            <w:tcW w:w="3588" w:type="dxa"/>
            <w:noWrap w:val="0"/>
            <w:vAlign w:val="center"/>
          </w:tcPr>
          <w:p w14:paraId="28F4E373">
            <w:pPr>
              <w:spacing w:before="0" w:after="0" w:line="34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未变更</w:t>
            </w:r>
          </w:p>
        </w:tc>
      </w:tr>
      <w:tr w14:paraId="7E2B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6" w:type="dxa"/>
            <w:noWrap w:val="0"/>
            <w:vAlign w:val="center"/>
          </w:tcPr>
          <w:p w14:paraId="6C554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  <w:t>生产地点</w:t>
            </w:r>
          </w:p>
        </w:tc>
        <w:tc>
          <w:tcPr>
            <w:tcW w:w="3587" w:type="dxa"/>
            <w:noWrap w:val="0"/>
            <w:vAlign w:val="center"/>
          </w:tcPr>
          <w:p w14:paraId="380B2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攸县联星街道上云桥村岭下组（原航运公司岭下茶园山地）、攸县新市镇善化村谭树塘组</w:t>
            </w:r>
          </w:p>
        </w:tc>
        <w:tc>
          <w:tcPr>
            <w:tcW w:w="3588" w:type="dxa"/>
            <w:noWrap w:val="0"/>
            <w:vAlign w:val="center"/>
          </w:tcPr>
          <w:p w14:paraId="2F3BDEF6">
            <w:pPr>
              <w:spacing w:before="0" w:after="0" w:line="340" w:lineRule="exact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u w:val="none"/>
                <w:lang w:eastAsia="zh-CN"/>
              </w:rPr>
              <w:t>未变更</w:t>
            </w:r>
          </w:p>
        </w:tc>
      </w:tr>
      <w:tr w14:paraId="18052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6" w:type="dxa"/>
            <w:noWrap w:val="0"/>
            <w:vAlign w:val="center"/>
          </w:tcPr>
          <w:p w14:paraId="3D9C420C">
            <w:pPr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  <w:t>生产经营种类</w:t>
            </w:r>
          </w:p>
        </w:tc>
        <w:tc>
          <w:tcPr>
            <w:tcW w:w="3587" w:type="dxa"/>
            <w:noWrap w:val="0"/>
            <w:vAlign w:val="top"/>
          </w:tcPr>
          <w:p w14:paraId="5E8530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油茶良种穗条：</w:t>
            </w:r>
            <w:r>
              <w:rPr>
                <w:rFonts w:hint="default" w:eastAsia="方正仿宋_GBK"/>
                <w:sz w:val="24"/>
              </w:rPr>
              <w:t>湘林XLC15(国S-SC-CO-015-2006)</w:t>
            </w:r>
            <w:r>
              <w:rPr>
                <w:rFonts w:hint="eastAsia" w:eastAsia="方正仿宋_GBK"/>
                <w:sz w:val="24"/>
                <w:lang w:eastAsia="zh-CN"/>
              </w:rPr>
              <w:t>；‘</w:t>
            </w:r>
            <w:r>
              <w:rPr>
                <w:rFonts w:hint="default" w:eastAsia="方正仿宋_GBK"/>
                <w:sz w:val="24"/>
              </w:rPr>
              <w:t>华</w:t>
            </w:r>
            <w:r>
              <w:rPr>
                <w:rFonts w:hint="eastAsia" w:eastAsia="方正仿宋_GBK"/>
                <w:sz w:val="24"/>
                <w:lang w:eastAsia="zh-CN"/>
              </w:rPr>
              <w:t>金’油茶</w:t>
            </w:r>
            <w:r>
              <w:rPr>
                <w:rFonts w:hint="default" w:eastAsia="方正仿宋_GBK"/>
                <w:sz w:val="24"/>
              </w:rPr>
              <w:t>（国S-S</w:t>
            </w:r>
            <w:r>
              <w:rPr>
                <w:rFonts w:hint="eastAsia" w:eastAsia="方正仿宋_GBK"/>
                <w:sz w:val="24"/>
                <w:lang w:val="en-US" w:eastAsia="zh-CN"/>
              </w:rPr>
              <w:t>V</w:t>
            </w:r>
            <w:r>
              <w:rPr>
                <w:rFonts w:hint="default" w:eastAsia="方正仿宋_GBK"/>
                <w:sz w:val="24"/>
              </w:rPr>
              <w:t>-CO-0</w:t>
            </w:r>
            <w:r>
              <w:rPr>
                <w:rFonts w:hint="eastAsia" w:eastAsia="方正仿宋_GBK"/>
                <w:sz w:val="24"/>
                <w:lang w:val="en-US" w:eastAsia="zh-CN"/>
              </w:rPr>
              <w:t>17</w:t>
            </w:r>
            <w:r>
              <w:rPr>
                <w:rFonts w:hint="default" w:eastAsia="方正仿宋_GBK"/>
                <w:sz w:val="24"/>
              </w:rPr>
              <w:t>-20</w:t>
            </w:r>
            <w:r>
              <w:rPr>
                <w:rFonts w:hint="eastAsia" w:eastAsia="方正仿宋_GBK"/>
                <w:sz w:val="24"/>
                <w:lang w:val="en-US" w:eastAsia="zh-CN"/>
              </w:rPr>
              <w:t>21</w:t>
            </w:r>
            <w:r>
              <w:rPr>
                <w:rFonts w:hint="default" w:eastAsia="方正仿宋_GBK"/>
                <w:sz w:val="24"/>
              </w:rPr>
              <w:t>）</w:t>
            </w:r>
            <w:r>
              <w:rPr>
                <w:rFonts w:hint="eastAsia" w:eastAsia="方正仿宋_GBK"/>
                <w:sz w:val="24"/>
                <w:lang w:eastAsia="zh-CN"/>
              </w:rPr>
              <w:t>；‘</w:t>
            </w:r>
            <w:r>
              <w:rPr>
                <w:rFonts w:hint="default" w:eastAsia="方正仿宋_GBK"/>
                <w:sz w:val="24"/>
              </w:rPr>
              <w:t>华</w:t>
            </w:r>
            <w:r>
              <w:rPr>
                <w:rFonts w:hint="eastAsia" w:eastAsia="方正仿宋_GBK"/>
                <w:sz w:val="24"/>
                <w:lang w:eastAsia="zh-CN"/>
              </w:rPr>
              <w:t>硕’油茶</w:t>
            </w:r>
            <w:r>
              <w:rPr>
                <w:rFonts w:hint="default" w:eastAsia="方正仿宋_GBK"/>
                <w:sz w:val="24"/>
              </w:rPr>
              <w:t>（国S-S</w:t>
            </w:r>
            <w:r>
              <w:rPr>
                <w:rFonts w:hint="eastAsia" w:eastAsia="方正仿宋_GBK"/>
                <w:sz w:val="24"/>
                <w:lang w:val="en-US" w:eastAsia="zh-CN"/>
              </w:rPr>
              <w:t>V</w:t>
            </w:r>
            <w:r>
              <w:rPr>
                <w:rFonts w:hint="default" w:eastAsia="方正仿宋_GBK"/>
                <w:sz w:val="24"/>
              </w:rPr>
              <w:t>-CO-0</w:t>
            </w:r>
            <w:r>
              <w:rPr>
                <w:rFonts w:hint="eastAsia" w:eastAsia="方正仿宋_GBK"/>
                <w:sz w:val="24"/>
                <w:lang w:val="en-US" w:eastAsia="zh-CN"/>
              </w:rPr>
              <w:t>18</w:t>
            </w:r>
            <w:r>
              <w:rPr>
                <w:rFonts w:hint="default" w:eastAsia="方正仿宋_GBK"/>
                <w:sz w:val="24"/>
              </w:rPr>
              <w:t>-20</w:t>
            </w:r>
            <w:r>
              <w:rPr>
                <w:rFonts w:hint="eastAsia" w:eastAsia="方正仿宋_GBK"/>
                <w:sz w:val="24"/>
                <w:lang w:val="en-US" w:eastAsia="zh-CN"/>
              </w:rPr>
              <w:t>21</w:t>
            </w:r>
            <w:r>
              <w:rPr>
                <w:rFonts w:hint="default" w:eastAsia="方正仿宋_GBK"/>
                <w:sz w:val="24"/>
              </w:rPr>
              <w:t>）；</w:t>
            </w:r>
            <w:r>
              <w:rPr>
                <w:rFonts w:hint="eastAsia" w:eastAsia="方正仿宋_GBK"/>
                <w:sz w:val="24"/>
                <w:lang w:eastAsia="zh-CN"/>
              </w:rPr>
              <w:t>‘</w:t>
            </w:r>
            <w:r>
              <w:rPr>
                <w:rFonts w:hint="default" w:eastAsia="方正仿宋_GBK"/>
                <w:sz w:val="24"/>
              </w:rPr>
              <w:t>华鑫</w:t>
            </w:r>
            <w:r>
              <w:rPr>
                <w:rFonts w:hint="eastAsia" w:eastAsia="方正仿宋_GBK"/>
                <w:sz w:val="24"/>
                <w:lang w:eastAsia="zh-CN"/>
              </w:rPr>
              <w:t>’油茶</w:t>
            </w:r>
            <w:r>
              <w:rPr>
                <w:rFonts w:hint="default" w:eastAsia="方正仿宋_GBK"/>
                <w:sz w:val="24"/>
              </w:rPr>
              <w:t>（国S-S</w:t>
            </w:r>
            <w:r>
              <w:rPr>
                <w:rFonts w:hint="eastAsia" w:eastAsia="方正仿宋_GBK"/>
                <w:sz w:val="24"/>
                <w:lang w:val="en-US" w:eastAsia="zh-CN"/>
              </w:rPr>
              <w:t>V</w:t>
            </w:r>
            <w:r>
              <w:rPr>
                <w:rFonts w:hint="default" w:eastAsia="方正仿宋_GBK"/>
                <w:sz w:val="24"/>
              </w:rPr>
              <w:t>-CO-0</w:t>
            </w:r>
            <w:r>
              <w:rPr>
                <w:rFonts w:hint="eastAsia" w:eastAsia="方正仿宋_GBK"/>
                <w:sz w:val="24"/>
                <w:lang w:val="en-US" w:eastAsia="zh-CN"/>
              </w:rPr>
              <w:t>1</w:t>
            </w:r>
            <w:r>
              <w:rPr>
                <w:rFonts w:hint="default" w:eastAsia="方正仿宋_GBK"/>
                <w:sz w:val="24"/>
              </w:rPr>
              <w:t>9-20</w:t>
            </w:r>
            <w:r>
              <w:rPr>
                <w:rFonts w:hint="eastAsia" w:eastAsia="方正仿宋_GBK"/>
                <w:sz w:val="24"/>
                <w:lang w:val="en-US" w:eastAsia="zh-CN"/>
              </w:rPr>
              <w:t>21</w:t>
            </w:r>
            <w:r>
              <w:rPr>
                <w:rFonts w:hint="default" w:eastAsia="方正仿宋_GBK"/>
                <w:sz w:val="24"/>
              </w:rPr>
              <w:t>）</w:t>
            </w:r>
          </w:p>
        </w:tc>
        <w:tc>
          <w:tcPr>
            <w:tcW w:w="3588" w:type="dxa"/>
            <w:noWrap w:val="0"/>
            <w:vAlign w:val="top"/>
          </w:tcPr>
          <w:p w14:paraId="7ACA6ED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u w:val="none"/>
                <w:lang w:eastAsia="zh-CN"/>
              </w:rPr>
              <w:t>未变更</w:t>
            </w:r>
          </w:p>
        </w:tc>
      </w:tr>
      <w:tr w14:paraId="138B0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6" w:type="dxa"/>
            <w:noWrap w:val="0"/>
            <w:vAlign w:val="center"/>
          </w:tcPr>
          <w:p w14:paraId="626FA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  <w:t>有效区域</w:t>
            </w:r>
          </w:p>
        </w:tc>
        <w:tc>
          <w:tcPr>
            <w:tcW w:w="3587" w:type="dxa"/>
            <w:noWrap w:val="0"/>
            <w:vAlign w:val="center"/>
          </w:tcPr>
          <w:p w14:paraId="0A312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eastAsia="方正仿宋_GBK" w:cs="方正仿宋_GBK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湖南省</w:t>
            </w:r>
          </w:p>
        </w:tc>
        <w:tc>
          <w:tcPr>
            <w:tcW w:w="3588" w:type="dxa"/>
            <w:noWrap w:val="0"/>
            <w:vAlign w:val="center"/>
          </w:tcPr>
          <w:p w14:paraId="7F905337">
            <w:pPr>
              <w:spacing w:before="0" w:after="0" w:line="400" w:lineRule="exact"/>
              <w:jc w:val="left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保持不变</w:t>
            </w:r>
          </w:p>
        </w:tc>
      </w:tr>
      <w:tr w14:paraId="6007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6" w:type="dxa"/>
            <w:noWrap w:val="0"/>
            <w:vAlign w:val="center"/>
          </w:tcPr>
          <w:p w14:paraId="612DD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  <w:t>经营方式</w:t>
            </w:r>
          </w:p>
        </w:tc>
        <w:tc>
          <w:tcPr>
            <w:tcW w:w="3587" w:type="dxa"/>
            <w:noWrap w:val="0"/>
            <w:vAlign w:val="center"/>
          </w:tcPr>
          <w:p w14:paraId="62638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eastAsia="方正仿宋_GBK" w:cs="方正仿宋_GBK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u w:val="none"/>
                <w:lang w:bidi="ar-SA"/>
              </w:rPr>
              <w:t>批发、零售</w:t>
            </w:r>
          </w:p>
        </w:tc>
        <w:tc>
          <w:tcPr>
            <w:tcW w:w="3588" w:type="dxa"/>
            <w:noWrap w:val="0"/>
            <w:vAlign w:val="center"/>
          </w:tcPr>
          <w:p w14:paraId="4D6EAF4A">
            <w:pPr>
              <w:spacing w:before="0" w:after="0" w:line="400" w:lineRule="exact"/>
              <w:jc w:val="left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未变更</w:t>
            </w:r>
          </w:p>
        </w:tc>
      </w:tr>
      <w:tr w14:paraId="6642F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6" w:type="dxa"/>
            <w:noWrap w:val="0"/>
            <w:vAlign w:val="center"/>
          </w:tcPr>
          <w:p w14:paraId="329BB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有效期</w:t>
            </w:r>
          </w:p>
        </w:tc>
        <w:tc>
          <w:tcPr>
            <w:tcW w:w="3587" w:type="dxa"/>
            <w:noWrap w:val="0"/>
            <w:vAlign w:val="center"/>
          </w:tcPr>
          <w:p w14:paraId="27BFE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eastAsia="方正仿宋_GBK" w:cs="方正仿宋_GBK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日至20</w:t>
            </w:r>
            <w:r>
              <w:rPr>
                <w:rFonts w:hint="eastAsia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3588" w:type="dxa"/>
            <w:noWrap w:val="0"/>
            <w:vAlign w:val="center"/>
          </w:tcPr>
          <w:p w14:paraId="1D0890B5">
            <w:pPr>
              <w:spacing w:before="0" w:after="0" w:line="400" w:lineRule="exact"/>
              <w:jc w:val="left"/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vertAlign w:val="baseline"/>
                <w:lang w:val="en-US" w:eastAsia="zh-CN" w:bidi="ar-SA"/>
              </w:rPr>
              <w:t>保持不变</w:t>
            </w:r>
          </w:p>
        </w:tc>
      </w:tr>
    </w:tbl>
    <w:p w14:paraId="6AC5356F">
      <w:r>
        <w:rPr>
          <w:rFonts w:hint="eastAsia" w:eastAsia="方正仿宋_GBK" w:cs="Times New Roman"/>
          <w:sz w:val="24"/>
          <w:szCs w:val="24"/>
          <w:u w:val="none"/>
          <w:lang w:val="en-US" w:eastAsia="zh-CN" w:bidi="ar-SA"/>
        </w:rPr>
        <w:t>注：生产面积为100亩，保持不变（其中：‘</w:t>
      </w:r>
      <w:r>
        <w:rPr>
          <w:rFonts w:hint="eastAsia" w:eastAsia="方正仿宋_GBK"/>
          <w:sz w:val="24"/>
          <w:u w:val="none"/>
        </w:rPr>
        <w:t>华鑫</w:t>
      </w:r>
      <w:r>
        <w:rPr>
          <w:rFonts w:hint="eastAsia" w:eastAsia="方正仿宋_GBK" w:cs="Times New Roman"/>
          <w:sz w:val="24"/>
          <w:szCs w:val="24"/>
          <w:u w:val="none"/>
          <w:lang w:val="en-US" w:eastAsia="zh-CN" w:bidi="ar-SA"/>
        </w:rPr>
        <w:t>’油茶</w:t>
      </w:r>
      <w:r>
        <w:rPr>
          <w:rFonts w:hint="eastAsia" w:eastAsia="方正仿宋_GBK"/>
          <w:sz w:val="24"/>
          <w:u w:val="none"/>
        </w:rPr>
        <w:t>11.2亩，</w:t>
      </w:r>
      <w:r>
        <w:rPr>
          <w:rFonts w:hint="eastAsia" w:eastAsia="方正仿宋_GBK"/>
          <w:sz w:val="24"/>
          <w:u w:val="none"/>
          <w:lang w:eastAsia="zh-CN"/>
        </w:rPr>
        <w:t>‘</w:t>
      </w:r>
      <w:r>
        <w:rPr>
          <w:rFonts w:hint="eastAsia" w:eastAsia="方正仿宋_GBK"/>
          <w:sz w:val="24"/>
          <w:u w:val="none"/>
        </w:rPr>
        <w:t>华金</w:t>
      </w:r>
      <w:r>
        <w:rPr>
          <w:rFonts w:hint="eastAsia" w:eastAsia="方正仿宋_GBK"/>
          <w:sz w:val="24"/>
          <w:u w:val="none"/>
          <w:lang w:eastAsia="zh-CN"/>
        </w:rPr>
        <w:t>’油茶</w:t>
      </w:r>
      <w:r>
        <w:rPr>
          <w:rFonts w:hint="eastAsia" w:eastAsia="方正仿宋_GBK"/>
          <w:sz w:val="24"/>
          <w:u w:val="none"/>
        </w:rPr>
        <w:t>13.5亩，</w:t>
      </w:r>
      <w:r>
        <w:rPr>
          <w:rFonts w:hint="eastAsia" w:eastAsia="方正仿宋_GBK"/>
          <w:sz w:val="24"/>
          <w:u w:val="none"/>
          <w:lang w:eastAsia="zh-CN"/>
        </w:rPr>
        <w:t>‘</w:t>
      </w:r>
      <w:r>
        <w:rPr>
          <w:rFonts w:hint="eastAsia" w:eastAsia="方正仿宋_GBK"/>
          <w:sz w:val="24"/>
          <w:u w:val="none"/>
        </w:rPr>
        <w:t>华硕</w:t>
      </w:r>
      <w:r>
        <w:rPr>
          <w:rFonts w:hint="eastAsia" w:eastAsia="方正仿宋_GBK"/>
          <w:sz w:val="24"/>
          <w:u w:val="none"/>
          <w:lang w:eastAsia="zh-CN"/>
        </w:rPr>
        <w:t>’油茶</w:t>
      </w:r>
      <w:r>
        <w:rPr>
          <w:rFonts w:hint="eastAsia" w:eastAsia="方正仿宋_GBK"/>
          <w:sz w:val="24"/>
          <w:u w:val="none"/>
        </w:rPr>
        <w:t>9.5亩，</w:t>
      </w:r>
      <w:r>
        <w:rPr>
          <w:rFonts w:hint="eastAsia" w:eastAsia="方正仿宋_GBK"/>
          <w:sz w:val="24"/>
          <w:u w:val="none"/>
          <w:lang w:eastAsia="zh-CN"/>
        </w:rPr>
        <w:t>‘湘林</w:t>
      </w:r>
      <w:r>
        <w:rPr>
          <w:rFonts w:hint="eastAsia" w:eastAsia="方正仿宋_GBK"/>
          <w:sz w:val="24"/>
          <w:u w:val="none"/>
          <w:lang w:val="en-US" w:eastAsia="zh-CN"/>
        </w:rPr>
        <w:t>XLC15’65</w:t>
      </w:r>
      <w:r>
        <w:rPr>
          <w:rFonts w:hint="eastAsia" w:eastAsia="方正仿宋_GBK"/>
          <w:sz w:val="24"/>
          <w:u w:val="none"/>
        </w:rPr>
        <w:t>.8亩，株行距</w:t>
      </w:r>
      <w:r>
        <w:rPr>
          <w:rFonts w:hint="eastAsia" w:eastAsia="方正仿宋_GBK"/>
          <w:sz w:val="24"/>
          <w:u w:val="none"/>
          <w:lang w:eastAsia="zh-CN"/>
        </w:rPr>
        <w:t>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57C2D"/>
    <w:rsid w:val="6A557C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2025-07-18T08:08:00Z</dcterms:created>
  <dc:creator>林业政务网</dc:creator>
  <cp:lastModifiedBy>林业政务网</cp:lastModifiedBy>
  <dcterms:modified xsi:type="dcterms:W3CDTF">2025-07-18T08:08:50Z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E17646EE043B4FA483CD8125AD0E3838_11</vt:lpwstr>
  </property>
  <property fmtid="{D5CDD505-2E9C-101B-9397-08002B2CF9AE}" pid="4" name="KSOTemplateDocerSaveRecord">
    <vt:lpwstr>eyJoZGlkIjoiMDVlOThhMjhjOTAxMzU2NWU3MmZiYmZlZTlkOTNkMzEiLCJ1c2VySWQiOiIxMTAwMzkzOTgxIn0=</vt:lpwstr>
  </property>
</Properties>
</file>