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2025年11月26日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未来三天省内以晴天间多云天气为主，受干冷空气影响，26日晚至27日白天风力加大至4～5级，局地阵风7～9级。具体预报：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，晴天间多云；北风4～5级，局地阵风7～9级；最低气温4～8℃；最高气温18～21℃。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27日晚上至28日白天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，晴天间多云；北风2～3级；最低气温3～8℃；最高气温21～23℃。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28日晚上至29日白天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，晴天间多云；北风2～3级；最低气温5～9℃；最高气温21～24℃。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娄底（全境）、邵阳（全境）、衡阳（全境）、永州（全境）、郴州（全境）、湘潭（湘乡）、株洲（攸县、炎陵、茶陵）、怀化（会同、靖州、通道、洪江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11月27日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娄底（全境）、邵阳（全境）、衡阳（全境）、永州（全境）、郴州（全境）、湘潭（湘乡）、株洲（攸县、茶陵、炎陵）、怀化（靖州、会同、通道、洪江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11月28日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娄底（全境）、邵阳（全境）、衡阳（全境）、永州（全境）、郴州（全境）、湘潭（湘乡）、株洲（炎陵、茶陵、攸县）、怀化（会同、洪江、靖州、通道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11月29日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未来三天，湘南、湘中大部分地区温高雨少，森林火险气象等级较高，需加强户外火源管控、火点监测等森林防灭火工作。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