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2025年10月17日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未来3天受较强冷空气影响，将有一次大风、降温降雨天气过程，北风加大至4～5级，局地阵风6～9级，其中17日晚至18日白天，湘西北局地暴雨。具体预报：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阴天有中到大雨，局地暴雨，其他地区多云转小到中等阵雨或雷阵雨，局地大雨；北风2～3级加大至4～5级，局地阵风6～8级；最高气温湘中以南21～25℃，其他地区17～19℃，最低气温湘北14～16℃，其他地区17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，阴天大部分地区有小雨，湘北局地中雨；北风4～5级，局地阵风7～8级；最高气温15～19℃，最低气温11～15℃。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，阴天大部分地区有小雨，湘西北局地中雨；北风4～5级，局地阵风7～9级；最高气温湘西北10～14℃，其他地区15～19℃，最低气温11～14℃。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10月18日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10月19日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