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2025年04月11日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11日晚至12日白天受冷空气及西南暖湿气流共同影响，省内自北向南有一次较强降雨过程，部分地区有暴雨，局地大暴雨，并伴有雷暴大风、冰雹等强对流天气，局地阵风9～11级；12日晚开始全省转为多云到晴天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全省多云到阴天有中到大雨，怀化中南部、岳阳南部、长沙东部、湘潭、株洲、邵阳、娄底南部、衡阳、永州、郴州有暴雨；湘北北风4～5级，其他地区南风3～4级转北风4～5级，雷雨时局地阵风9～11级；最低气温13～16℃；最高气温湘北20～22℃，其他地区26～29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12日晚上至13日白天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，晴天间多云；北风转南风2～3级；最低气温8～11℃；最高气温24～28℃。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13日晚上至14日白天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，晴天间多云；南风2～3级；最低气温9～13℃；最高气温29～32℃。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12日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04月12日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04月13日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04月14日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受降雨影响，未来三天，全省大部分地区森林火险气象等级较低。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