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2024年04月21日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21日晚上至22日白天受高空槽东移影响，省内大部分地区有小雨，22日晚至23日白天受弱脊控制，湘北地区以多云天气为主，23日晚至24日白天受高空平直环流影响，省内云系增多，大部分地区有阵雨。具体预报：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，湘南阴天有小雨，其他地区阴天间多云，大部分地区有阵雨；北风2～3级；最高气温24～26℃；最低气温湘西13～15℃，其他地区15～17℃。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22日晚上到23日白天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，湘中、湘南阴天有小雨，其他地区阴天转多云，23日早晨湘中、湘北部分地区有雾；北风2～3级；最高气温25～27℃；最低气温湘西北14～16℃，其他地区17～19℃。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23日晚上到24日白天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，湘东北多云，其他地区多云转阴天，大部分地区有阵雨或雷阵雨；南风2～3级；最高气温湘南25～27℃，其他地区22～24℃；最低气温17～19℃。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04月22日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未来三天，全省大部分地区森林火险气象等级较低，请密切关注后期天气变化。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