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年省级农民林业专业合作社示范社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浏阳市多友园种养专业合作社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浏阳市齐眉种养专业合作社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浏阳市胡记油茶种植专业合作社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湖南雪峰山茶油专业合作社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攸县德丰油茶种植专业合作社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株洲县宏鑫种养殖农民专业合作社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湖南油泉油茶种植专业合作社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湘乡市棋梓镇湘连水果种植专业合作社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衡南县湘润农机农技种养专业合作社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衡山县永升水果种植专业合作社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祁东县鑫海种植养殖专业合作社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耒阳市鸿涛现代农业专业合作社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汨罗市湘旺油茶专业合作社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岳阳市云溪区鑫农油茶种植专业合作社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岳阳市君山区天赋油茶专业合作社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临湘市潘药园药材种植专业合作社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平江县虹桥镇幕阜聚众园种养殖农民专业合作社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常德北家山油茶专业合作社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邵阳市吉达农业专业合作社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张家界方园林业专业合作社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慈利县广福油茶种植专业合作社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慈利县若云花卉苗木种植专业合作社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桑植县洞缘种植专业合作社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桑植县品佳油茶种植专业合作社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桃江县灰山港竹笋专业合作社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湖南和成天下种植专业合作社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祁阳县旺家种养专业合作社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通道侗族自治县春阳虫茶专业合作社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沅陵县沅犀药材种植专业合作社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新晃县天树林木种植专业合作社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新化县永鸿油茶种植专业合作社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双峰县兄妹种养农民专业合作社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娄底市秋湖种养农民专业合作社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龙山县名木种植专业合作社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保靖县军浩油茶种植专业合作社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209D5"/>
    <w:rsid w:val="3A4209D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2022-10-26T06:35:00Z</dcterms:created>
  <dc:creator>董帅昌</dc:creator>
  <cp:lastModifiedBy>董帅昌</cp:lastModifiedBy>
  <dcterms:modified xsi:type="dcterms:W3CDTF">2022-10-26T06:35:35Z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