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p>
    <w:p>
      <w:pPr>
        <w:jc w:val="center"/>
        <w:rPr>
          <w:sz w:val="52"/>
          <w:szCs w:val="52"/>
        </w:rPr>
      </w:pPr>
      <w:r>
        <w:rPr>
          <w:rFonts w:hint="eastAsia"/>
          <w:sz w:val="52"/>
          <w:szCs w:val="52"/>
        </w:rPr>
        <w:t>202</w:t>
      </w:r>
      <w:r>
        <w:rPr>
          <w:sz w:val="52"/>
          <w:szCs w:val="52"/>
        </w:rPr>
        <w:t>1</w:t>
      </w:r>
      <w:r>
        <w:rPr>
          <w:rFonts w:hint="eastAsia"/>
          <w:sz w:val="52"/>
          <w:szCs w:val="52"/>
        </w:rPr>
        <w:t>年度</w:t>
      </w:r>
    </w:p>
    <w:p>
      <w:pPr>
        <w:jc w:val="center"/>
        <w:rPr>
          <w:sz w:val="52"/>
          <w:szCs w:val="52"/>
        </w:rPr>
      </w:pPr>
      <w:r>
        <w:rPr>
          <w:rFonts w:hint="eastAsia"/>
          <w:sz w:val="52"/>
          <w:szCs w:val="52"/>
        </w:rPr>
        <w:t>湖南省林业科技推广总站</w:t>
      </w:r>
    </w:p>
    <w:p>
      <w:pPr>
        <w:jc w:val="center"/>
        <w:rPr>
          <w:sz w:val="52"/>
          <w:szCs w:val="52"/>
        </w:rPr>
      </w:pPr>
      <w:r>
        <w:rPr>
          <w:rFonts w:hint="eastAsia"/>
          <w:sz w:val="52"/>
          <w:szCs w:val="52"/>
        </w:rPr>
        <w:t>部门决算</w:t>
      </w:r>
    </w:p>
    <w:p/>
    <w:p/>
    <w:p/>
    <w:p/>
    <w:p/>
    <w:p/>
    <w:p/>
    <w:p/>
    <w:p/>
    <w:p/>
    <w:p/>
    <w:p/>
    <w:p/>
    <w:p/>
    <w:p/>
    <w:p/>
    <w:p/>
    <w:p/>
    <w:p/>
    <w:p/>
    <w:p/>
    <w:p>
      <w:pPr>
        <w:jc w:val="center"/>
        <w:rPr>
          <w:sz w:val="32"/>
          <w:szCs w:val="32"/>
        </w:rPr>
      </w:pPr>
      <w:r>
        <w:rPr>
          <w:rFonts w:hint="eastAsia"/>
          <w:sz w:val="32"/>
          <w:szCs w:val="32"/>
        </w:rPr>
        <w:t>目录</w:t>
      </w:r>
    </w:p>
    <w:p>
      <w:pPr>
        <w:rPr>
          <w:sz w:val="32"/>
          <w:szCs w:val="32"/>
        </w:rPr>
      </w:pPr>
    </w:p>
    <w:p>
      <w:pPr>
        <w:rPr>
          <w:sz w:val="32"/>
          <w:szCs w:val="32"/>
        </w:rPr>
      </w:pPr>
      <w:r>
        <w:rPr>
          <w:rFonts w:hint="eastAsia"/>
          <w:sz w:val="32"/>
          <w:szCs w:val="32"/>
        </w:rPr>
        <w:t>第一部分 湖南省林业科技推广总站概况</w:t>
      </w:r>
    </w:p>
    <w:p>
      <w:pPr>
        <w:rPr>
          <w:sz w:val="32"/>
          <w:szCs w:val="32"/>
        </w:rPr>
      </w:pPr>
      <w:r>
        <w:rPr>
          <w:rFonts w:hint="eastAsia"/>
          <w:sz w:val="32"/>
          <w:szCs w:val="32"/>
        </w:rPr>
        <w:t>一、部门职责</w:t>
      </w:r>
    </w:p>
    <w:p>
      <w:pPr>
        <w:rPr>
          <w:sz w:val="32"/>
          <w:szCs w:val="32"/>
        </w:rPr>
      </w:pPr>
      <w:r>
        <w:rPr>
          <w:rFonts w:hint="eastAsia"/>
          <w:sz w:val="32"/>
          <w:szCs w:val="32"/>
        </w:rPr>
        <w:t>二、机构设置</w:t>
      </w:r>
    </w:p>
    <w:p>
      <w:pPr>
        <w:rPr>
          <w:sz w:val="32"/>
          <w:szCs w:val="32"/>
        </w:rPr>
      </w:pPr>
      <w:r>
        <w:rPr>
          <w:rFonts w:hint="eastAsia"/>
          <w:sz w:val="32"/>
          <w:szCs w:val="32"/>
        </w:rPr>
        <w:t>第二部分 202</w:t>
      </w:r>
      <w:r>
        <w:rPr>
          <w:sz w:val="32"/>
          <w:szCs w:val="32"/>
        </w:rPr>
        <w:t>1</w:t>
      </w:r>
      <w:r>
        <w:rPr>
          <w:rFonts w:hint="eastAsia"/>
          <w:sz w:val="32"/>
          <w:szCs w:val="32"/>
        </w:rPr>
        <w:t>年度部门决算表</w:t>
      </w:r>
    </w:p>
    <w:p>
      <w:pPr>
        <w:rPr>
          <w:sz w:val="32"/>
          <w:szCs w:val="32"/>
        </w:rPr>
      </w:pPr>
      <w:r>
        <w:rPr>
          <w:rFonts w:hint="eastAsia"/>
          <w:sz w:val="32"/>
          <w:szCs w:val="32"/>
        </w:rPr>
        <w:t>一、收入支出决算总表</w:t>
      </w:r>
    </w:p>
    <w:p>
      <w:pPr>
        <w:rPr>
          <w:sz w:val="32"/>
          <w:szCs w:val="32"/>
        </w:rPr>
      </w:pPr>
      <w:r>
        <w:rPr>
          <w:rFonts w:hint="eastAsia"/>
          <w:sz w:val="32"/>
          <w:szCs w:val="32"/>
        </w:rPr>
        <w:t>二、收入决算表</w:t>
      </w:r>
    </w:p>
    <w:p>
      <w:pPr>
        <w:rPr>
          <w:sz w:val="32"/>
          <w:szCs w:val="32"/>
        </w:rPr>
      </w:pPr>
      <w:r>
        <w:rPr>
          <w:rFonts w:hint="eastAsia"/>
          <w:sz w:val="32"/>
          <w:szCs w:val="32"/>
        </w:rPr>
        <w:t>三、支出决算表</w:t>
      </w:r>
    </w:p>
    <w:p>
      <w:pPr>
        <w:rPr>
          <w:sz w:val="32"/>
          <w:szCs w:val="32"/>
        </w:rPr>
      </w:pPr>
      <w:r>
        <w:rPr>
          <w:rFonts w:hint="eastAsia"/>
          <w:sz w:val="32"/>
          <w:szCs w:val="32"/>
        </w:rPr>
        <w:t>四、财政拨款收入支出决算总表</w:t>
      </w:r>
    </w:p>
    <w:p>
      <w:pPr>
        <w:rPr>
          <w:sz w:val="32"/>
          <w:szCs w:val="32"/>
        </w:rPr>
      </w:pPr>
      <w:r>
        <w:rPr>
          <w:rFonts w:hint="eastAsia"/>
          <w:sz w:val="32"/>
          <w:szCs w:val="32"/>
        </w:rPr>
        <w:t>五、一般公共预算财政拨款支出决算表</w:t>
      </w:r>
    </w:p>
    <w:p>
      <w:pPr>
        <w:rPr>
          <w:sz w:val="32"/>
          <w:szCs w:val="32"/>
        </w:rPr>
      </w:pPr>
      <w:r>
        <w:rPr>
          <w:rFonts w:hint="eastAsia"/>
          <w:sz w:val="32"/>
          <w:szCs w:val="32"/>
        </w:rPr>
        <w:t>六、一般公共预算财政拨款基本支出决算明细表</w:t>
      </w:r>
    </w:p>
    <w:p>
      <w:pPr>
        <w:rPr>
          <w:sz w:val="32"/>
          <w:szCs w:val="32"/>
        </w:rPr>
      </w:pPr>
      <w:r>
        <w:rPr>
          <w:rFonts w:hint="eastAsia"/>
          <w:sz w:val="32"/>
          <w:szCs w:val="32"/>
        </w:rPr>
        <w:t>七、一般公共预算财政拨款“三公”经费支岀决算表</w:t>
      </w:r>
    </w:p>
    <w:p>
      <w:pPr>
        <w:rPr>
          <w:sz w:val="32"/>
          <w:szCs w:val="32"/>
        </w:rPr>
      </w:pPr>
      <w:r>
        <w:rPr>
          <w:rFonts w:hint="eastAsia"/>
          <w:sz w:val="32"/>
          <w:szCs w:val="32"/>
        </w:rPr>
        <w:t>八、政府性基金预算财政拨款收入支出决算表</w:t>
      </w:r>
    </w:p>
    <w:p>
      <w:pPr>
        <w:rPr>
          <w:sz w:val="32"/>
          <w:szCs w:val="32"/>
        </w:rPr>
      </w:pPr>
      <w:r>
        <w:rPr>
          <w:rFonts w:hint="eastAsia"/>
          <w:sz w:val="32"/>
          <w:szCs w:val="32"/>
        </w:rPr>
        <w:t>九、国有资本经营预算财政拨款支出决算表</w:t>
      </w:r>
    </w:p>
    <w:p>
      <w:pPr>
        <w:rPr>
          <w:sz w:val="32"/>
          <w:szCs w:val="32"/>
        </w:rPr>
      </w:pPr>
      <w:r>
        <w:rPr>
          <w:rFonts w:hint="eastAsia"/>
          <w:sz w:val="32"/>
          <w:szCs w:val="32"/>
        </w:rPr>
        <w:t>第三部分 202</w:t>
      </w:r>
      <w:r>
        <w:rPr>
          <w:sz w:val="32"/>
          <w:szCs w:val="32"/>
        </w:rPr>
        <w:t>1</w:t>
      </w:r>
      <w:r>
        <w:rPr>
          <w:rFonts w:hint="eastAsia"/>
          <w:sz w:val="32"/>
          <w:szCs w:val="32"/>
        </w:rPr>
        <w:t>年度部门决算情况说明</w:t>
      </w:r>
    </w:p>
    <w:p>
      <w:pPr>
        <w:rPr>
          <w:sz w:val="32"/>
          <w:szCs w:val="32"/>
        </w:rPr>
      </w:pPr>
      <w:r>
        <w:rPr>
          <w:rFonts w:hint="eastAsia"/>
          <w:sz w:val="32"/>
          <w:szCs w:val="32"/>
        </w:rPr>
        <w:t>一、收入支出决算总体情况说明</w:t>
      </w:r>
    </w:p>
    <w:p>
      <w:pPr>
        <w:rPr>
          <w:sz w:val="32"/>
          <w:szCs w:val="32"/>
        </w:rPr>
      </w:pPr>
      <w:r>
        <w:rPr>
          <w:rFonts w:hint="eastAsia"/>
          <w:sz w:val="32"/>
          <w:szCs w:val="32"/>
        </w:rPr>
        <w:t>二、收入决算情况说明</w:t>
      </w:r>
    </w:p>
    <w:p>
      <w:pPr>
        <w:rPr>
          <w:sz w:val="32"/>
          <w:szCs w:val="32"/>
        </w:rPr>
      </w:pPr>
      <w:r>
        <w:rPr>
          <w:rFonts w:hint="eastAsia"/>
          <w:sz w:val="32"/>
          <w:szCs w:val="32"/>
        </w:rPr>
        <w:t>三、支出决算情况说明</w:t>
      </w:r>
    </w:p>
    <w:p>
      <w:pPr>
        <w:rPr>
          <w:sz w:val="32"/>
          <w:szCs w:val="32"/>
        </w:rPr>
      </w:pPr>
      <w:r>
        <w:rPr>
          <w:rFonts w:hint="eastAsia"/>
          <w:sz w:val="32"/>
          <w:szCs w:val="32"/>
        </w:rPr>
        <w:t>四、财政拨款收入支出决算总体情况说明</w:t>
      </w:r>
    </w:p>
    <w:p>
      <w:pPr>
        <w:rPr>
          <w:sz w:val="32"/>
          <w:szCs w:val="32"/>
        </w:rPr>
      </w:pPr>
      <w:r>
        <w:rPr>
          <w:rFonts w:hint="eastAsia"/>
          <w:sz w:val="32"/>
          <w:szCs w:val="32"/>
        </w:rPr>
        <w:t>五、一般公共预算财政拨款支出决算情况说明</w:t>
      </w:r>
    </w:p>
    <w:p>
      <w:pPr>
        <w:rPr>
          <w:sz w:val="32"/>
          <w:szCs w:val="32"/>
        </w:rPr>
      </w:pPr>
      <w:r>
        <w:rPr>
          <w:rFonts w:hint="eastAsia"/>
          <w:sz w:val="32"/>
          <w:szCs w:val="32"/>
        </w:rPr>
        <w:t>六、一般公共预算财政拨款基本支出决算情况说明</w:t>
      </w:r>
    </w:p>
    <w:p>
      <w:pPr>
        <w:rPr>
          <w:sz w:val="32"/>
          <w:szCs w:val="32"/>
        </w:rPr>
      </w:pPr>
      <w:r>
        <w:rPr>
          <w:rFonts w:hint="eastAsia"/>
          <w:sz w:val="32"/>
          <w:szCs w:val="32"/>
        </w:rPr>
        <w:t>七、一般公共预算财政拨款“三公”经费支出决算情况说明</w:t>
      </w:r>
    </w:p>
    <w:p>
      <w:pPr>
        <w:rPr>
          <w:sz w:val="32"/>
          <w:szCs w:val="32"/>
        </w:rPr>
      </w:pPr>
      <w:r>
        <w:rPr>
          <w:rFonts w:hint="eastAsia"/>
          <w:sz w:val="32"/>
          <w:szCs w:val="32"/>
        </w:rPr>
        <w:t>八、政府性基金预算收入支出决算情况</w:t>
      </w:r>
    </w:p>
    <w:p>
      <w:pPr>
        <w:rPr>
          <w:sz w:val="32"/>
          <w:szCs w:val="32"/>
        </w:rPr>
      </w:pPr>
      <w:r>
        <w:rPr>
          <w:rFonts w:hint="eastAsia"/>
          <w:sz w:val="32"/>
          <w:szCs w:val="32"/>
        </w:rPr>
        <w:t>九、机关运行经费支出说明</w:t>
      </w:r>
    </w:p>
    <w:p>
      <w:pPr>
        <w:rPr>
          <w:sz w:val="32"/>
          <w:szCs w:val="32"/>
        </w:rPr>
      </w:pPr>
      <w:r>
        <w:rPr>
          <w:rFonts w:hint="eastAsia"/>
          <w:sz w:val="32"/>
          <w:szCs w:val="32"/>
        </w:rPr>
        <w:t>十、一般性支出情况说明</w:t>
      </w:r>
    </w:p>
    <w:p>
      <w:pPr>
        <w:rPr>
          <w:sz w:val="32"/>
          <w:szCs w:val="32"/>
        </w:rPr>
      </w:pPr>
      <w:r>
        <w:rPr>
          <w:rFonts w:hint="eastAsia"/>
          <w:sz w:val="32"/>
          <w:szCs w:val="32"/>
        </w:rPr>
        <w:t>十一、政府采购支出说明</w:t>
      </w:r>
    </w:p>
    <w:p>
      <w:pPr>
        <w:rPr>
          <w:sz w:val="32"/>
          <w:szCs w:val="32"/>
        </w:rPr>
      </w:pPr>
      <w:r>
        <w:rPr>
          <w:rFonts w:hint="eastAsia"/>
          <w:sz w:val="32"/>
          <w:szCs w:val="32"/>
        </w:rPr>
        <w:t>十二、国有资产占用情况说明</w:t>
      </w:r>
    </w:p>
    <w:p>
      <w:pPr>
        <w:rPr>
          <w:sz w:val="32"/>
          <w:szCs w:val="32"/>
        </w:rPr>
      </w:pPr>
      <w:r>
        <w:rPr>
          <w:rFonts w:hint="eastAsia"/>
          <w:sz w:val="32"/>
          <w:szCs w:val="32"/>
        </w:rPr>
        <w:t>十三、202</w:t>
      </w:r>
      <w:r>
        <w:rPr>
          <w:sz w:val="32"/>
          <w:szCs w:val="32"/>
        </w:rPr>
        <w:t>1</w:t>
      </w:r>
      <w:r>
        <w:rPr>
          <w:rFonts w:hint="eastAsia"/>
          <w:sz w:val="32"/>
          <w:szCs w:val="32"/>
        </w:rPr>
        <w:t>年度预算绩效情况的说明</w:t>
      </w:r>
    </w:p>
    <w:p>
      <w:pPr>
        <w:rPr>
          <w:sz w:val="32"/>
          <w:szCs w:val="32"/>
        </w:rPr>
      </w:pPr>
      <w:r>
        <w:rPr>
          <w:rFonts w:hint="eastAsia"/>
          <w:sz w:val="32"/>
          <w:szCs w:val="32"/>
        </w:rPr>
        <w:t>第四部分 名词解释</w:t>
      </w:r>
    </w:p>
    <w:p>
      <w:pPr>
        <w:rPr>
          <w:sz w:val="32"/>
          <w:szCs w:val="32"/>
        </w:rPr>
      </w:pPr>
      <w:r>
        <w:rPr>
          <w:rFonts w:hint="eastAsia"/>
          <w:sz w:val="32"/>
          <w:szCs w:val="32"/>
        </w:rPr>
        <w:t>第五部分 附件</w:t>
      </w:r>
    </w:p>
    <w:p/>
    <w:p/>
    <w:p/>
    <w:p/>
    <w:p/>
    <w:p/>
    <w:p/>
    <w:p/>
    <w:p/>
    <w:p/>
    <w:p/>
    <w:p/>
    <w:p/>
    <w:p/>
    <w:p/>
    <w:p/>
    <w:p/>
    <w:p/>
    <w:p/>
    <w:p/>
    <w:p/>
    <w:p/>
    <w:p/>
    <w:p/>
    <w:p/>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r>
        <w:rPr>
          <w:rFonts w:hint="eastAsia"/>
          <w:sz w:val="36"/>
          <w:szCs w:val="36"/>
        </w:rPr>
        <w:t>第一部分</w:t>
      </w:r>
    </w:p>
    <w:p>
      <w:pPr>
        <w:jc w:val="center"/>
        <w:rPr>
          <w:sz w:val="36"/>
          <w:szCs w:val="36"/>
        </w:rPr>
      </w:pPr>
    </w:p>
    <w:p>
      <w:pPr>
        <w:jc w:val="center"/>
        <w:rPr>
          <w:sz w:val="36"/>
          <w:szCs w:val="36"/>
        </w:rPr>
      </w:pPr>
      <w:r>
        <w:rPr>
          <w:rFonts w:hint="eastAsia"/>
          <w:sz w:val="36"/>
          <w:szCs w:val="36"/>
        </w:rPr>
        <w:t>湖南省林业科技推广总站概况</w:t>
      </w: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Pr>
        <w:jc w:val="center"/>
        <w:rPr>
          <w:sz w:val="36"/>
          <w:szCs w:val="36"/>
        </w:rPr>
      </w:pPr>
    </w:p>
    <w:p/>
    <w:p>
      <w:pPr>
        <w:ind w:firstLine="640" w:firstLineChars="200"/>
        <w:rPr>
          <w:sz w:val="32"/>
          <w:szCs w:val="32"/>
        </w:rPr>
      </w:pPr>
      <w:r>
        <w:rPr>
          <w:rFonts w:hint="eastAsia"/>
          <w:sz w:val="32"/>
          <w:szCs w:val="32"/>
        </w:rPr>
        <w:t>一、部门职责</w:t>
      </w:r>
    </w:p>
    <w:p>
      <w:pPr>
        <w:ind w:firstLine="600" w:firstLineChars="200"/>
        <w:rPr>
          <w:rFonts w:ascii="宋体" w:hAnsi="宋体"/>
          <w:sz w:val="30"/>
          <w:szCs w:val="30"/>
        </w:rPr>
      </w:pPr>
      <w:r>
        <w:rPr>
          <w:rFonts w:hint="eastAsia" w:ascii="宋体" w:hAnsi="宋体"/>
          <w:sz w:val="30"/>
          <w:szCs w:val="30"/>
        </w:rPr>
        <w:t>湖南省林业科技推广总站主要负责全省林业科技推广、计划、制订与组织实施和专业培训工作;开展试验、示范、技术推广,协助建立全省各级林业科技推广机构。</w:t>
      </w:r>
    </w:p>
    <w:p>
      <w:pPr>
        <w:numPr>
          <w:ilvl w:val="0"/>
          <w:numId w:val="1"/>
        </w:numPr>
        <w:ind w:firstLine="640" w:firstLineChars="200"/>
        <w:rPr>
          <w:sz w:val="32"/>
          <w:szCs w:val="32"/>
        </w:rPr>
      </w:pPr>
      <w:r>
        <w:rPr>
          <w:rFonts w:hint="eastAsia"/>
          <w:sz w:val="32"/>
          <w:szCs w:val="32"/>
        </w:rPr>
        <w:t>机构设置及决算单位构成</w:t>
      </w:r>
    </w:p>
    <w:p>
      <w:pPr>
        <w:ind w:firstLine="640" w:firstLineChars="200"/>
        <w:rPr>
          <w:sz w:val="32"/>
          <w:szCs w:val="32"/>
        </w:rPr>
      </w:pPr>
      <w:r>
        <w:rPr>
          <w:rFonts w:hint="eastAsia"/>
          <w:sz w:val="32"/>
          <w:szCs w:val="32"/>
        </w:rPr>
        <w:t>（一）内设机构设置。</w:t>
      </w:r>
      <w:r>
        <w:rPr>
          <w:rFonts w:hint="eastAsia" w:ascii="宋体" w:hAnsi="宋体"/>
          <w:sz w:val="30"/>
          <w:szCs w:val="30"/>
        </w:rPr>
        <w:t>湖南省林业科技推广总站</w:t>
      </w:r>
      <w:r>
        <w:rPr>
          <w:rFonts w:hint="eastAsia"/>
          <w:sz w:val="32"/>
          <w:szCs w:val="32"/>
        </w:rPr>
        <w:t xml:space="preserve">无内设机构。 </w:t>
      </w:r>
      <w:r>
        <w:rPr>
          <w:sz w:val="32"/>
          <w:szCs w:val="32"/>
        </w:rPr>
        <w:t xml:space="preserve">   </w:t>
      </w:r>
    </w:p>
    <w:p>
      <w:pPr>
        <w:ind w:firstLine="640" w:firstLineChars="200"/>
        <w:rPr>
          <w:sz w:val="32"/>
          <w:szCs w:val="32"/>
        </w:rPr>
      </w:pPr>
      <w:r>
        <w:rPr>
          <w:rFonts w:hint="eastAsia"/>
          <w:sz w:val="32"/>
          <w:szCs w:val="32"/>
        </w:rPr>
        <w:t>（二）决算单位构成。湖南省林业科技推广总站2</w:t>
      </w:r>
      <w:r>
        <w:rPr>
          <w:sz w:val="32"/>
          <w:szCs w:val="32"/>
        </w:rPr>
        <w:t>021年部门决算</w:t>
      </w:r>
      <w:r>
        <w:rPr>
          <w:rFonts w:hint="eastAsia"/>
          <w:sz w:val="32"/>
          <w:szCs w:val="32"/>
        </w:rPr>
        <w:t>汇总</w:t>
      </w:r>
      <w:r>
        <w:rPr>
          <w:sz w:val="32"/>
          <w:szCs w:val="32"/>
        </w:rPr>
        <w:t>公开</w:t>
      </w:r>
      <w:r>
        <w:rPr>
          <w:rFonts w:hint="eastAsia"/>
          <w:sz w:val="32"/>
          <w:szCs w:val="32"/>
        </w:rPr>
        <w:t>单位构成包括：湖南省林业科技推广总站本级，无下属三级预算单位。</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rPr>
          <w:sz w:val="36"/>
          <w:szCs w:val="36"/>
        </w:rPr>
      </w:pPr>
    </w:p>
    <w:p>
      <w:pPr>
        <w:jc w:val="center"/>
        <w:rPr>
          <w:sz w:val="36"/>
          <w:szCs w:val="36"/>
        </w:rPr>
      </w:pPr>
      <w:r>
        <w:rPr>
          <w:rFonts w:hint="eastAsia"/>
          <w:sz w:val="36"/>
          <w:szCs w:val="36"/>
        </w:rPr>
        <w:t>第二部分</w:t>
      </w:r>
    </w:p>
    <w:p>
      <w:pPr>
        <w:jc w:val="center"/>
        <w:rPr>
          <w:sz w:val="36"/>
          <w:szCs w:val="36"/>
        </w:rPr>
      </w:pPr>
    </w:p>
    <w:p>
      <w:pPr>
        <w:jc w:val="center"/>
        <w:rPr>
          <w:sz w:val="36"/>
          <w:szCs w:val="36"/>
        </w:rPr>
      </w:pPr>
      <w:r>
        <w:rPr>
          <w:rFonts w:hint="eastAsia"/>
          <w:sz w:val="36"/>
          <w:szCs w:val="36"/>
        </w:rPr>
        <w:t>部门决算表</w:t>
      </w:r>
    </w:p>
    <w:p>
      <w:pPr>
        <w:rPr>
          <w:sz w:val="32"/>
          <w:szCs w:val="32"/>
        </w:rPr>
      </w:pPr>
    </w:p>
    <w:p>
      <w:pPr>
        <w:rPr>
          <w:sz w:val="32"/>
          <w:szCs w:val="32"/>
        </w:rPr>
      </w:pPr>
    </w:p>
    <w:p>
      <w:pPr>
        <w:rPr>
          <w:sz w:val="32"/>
          <w:szCs w:val="32"/>
        </w:rPr>
      </w:pPr>
    </w:p>
    <w:p>
      <w:pPr>
        <w:rPr>
          <w:sz w:val="32"/>
          <w:szCs w:val="32"/>
        </w:rPr>
      </w:pPr>
    </w:p>
    <w:p>
      <w:pPr>
        <w:rPr>
          <w:sz w:val="32"/>
          <w:szCs w:val="32"/>
        </w:rPr>
        <w:sectPr>
          <w:pgSz w:w="11906" w:h="16838"/>
          <w:pgMar w:top="1440" w:right="1800" w:bottom="1440" w:left="1800" w:header="851" w:footer="992" w:gutter="0"/>
          <w:cols w:space="425" w:num="1"/>
          <w:docGrid w:type="lines" w:linePitch="312" w:charSpace="0"/>
        </w:sectPr>
      </w:pPr>
    </w:p>
    <w:p>
      <w:pPr>
        <w:rPr>
          <w:sz w:val="32"/>
          <w:szCs w:val="32"/>
        </w:rPr>
      </w:pPr>
    </w:p>
    <w:p>
      <w:pPr>
        <w:jc w:val="center"/>
        <w:rPr>
          <w:sz w:val="32"/>
          <w:szCs w:val="32"/>
        </w:rPr>
      </w:pPr>
      <w:r>
        <w:rPr>
          <w:rFonts w:hint="eastAsia"/>
          <w:sz w:val="32"/>
          <w:szCs w:val="32"/>
        </w:rPr>
        <w:t>收入支出决算总表</w:t>
      </w:r>
    </w:p>
    <w:tbl>
      <w:tblPr>
        <w:tblStyle w:val="5"/>
        <w:tblW w:w="4998" w:type="pct"/>
        <w:tblInd w:w="0" w:type="dxa"/>
        <w:shd w:val="clear" w:color="auto" w:fill="FFFFFF" w:themeFill="background1"/>
        <w:tblLayout w:type="autofit"/>
        <w:tblCellMar>
          <w:top w:w="0" w:type="dxa"/>
          <w:left w:w="108" w:type="dxa"/>
          <w:bottom w:w="0" w:type="dxa"/>
          <w:right w:w="108" w:type="dxa"/>
        </w:tblCellMar>
      </w:tblPr>
      <w:tblGrid>
        <w:gridCol w:w="4920"/>
        <w:gridCol w:w="1111"/>
        <w:gridCol w:w="1519"/>
        <w:gridCol w:w="3534"/>
        <w:gridCol w:w="845"/>
        <w:gridCol w:w="2239"/>
      </w:tblGrid>
      <w:tr>
        <w:tblPrEx>
          <w:tblCellMar>
            <w:top w:w="0" w:type="dxa"/>
            <w:left w:w="108" w:type="dxa"/>
            <w:bottom w:w="0" w:type="dxa"/>
            <w:right w:w="108" w:type="dxa"/>
          </w:tblCellMar>
        </w:tblPrEx>
        <w:trPr>
          <w:trHeight w:val="300" w:hRule="atLeast"/>
        </w:trPr>
        <w:tc>
          <w:tcPr>
            <w:tcW w:w="1736" w:type="pct"/>
            <w:tcBorders>
              <w:top w:val="nil"/>
              <w:left w:val="nil"/>
              <w:bottom w:val="nil"/>
              <w:right w:val="nil"/>
            </w:tcBorders>
            <w:shd w:val="clear" w:color="auto" w:fill="FFFFFF" w:themeFill="background1"/>
            <w:vAlign w:val="center"/>
          </w:tcPr>
          <w:p>
            <w:pPr>
              <w:jc w:val="left"/>
              <w:rPr>
                <w:rFonts w:ascii="宋体" w:hAnsi="宋体" w:eastAsia="宋体" w:cs="宋体"/>
                <w:color w:val="000000"/>
                <w:sz w:val="16"/>
                <w:szCs w:val="16"/>
              </w:rPr>
            </w:pPr>
          </w:p>
        </w:tc>
        <w:tc>
          <w:tcPr>
            <w:tcW w:w="392" w:type="pct"/>
            <w:tcBorders>
              <w:top w:val="nil"/>
              <w:left w:val="nil"/>
              <w:bottom w:val="nil"/>
              <w:right w:val="nil"/>
            </w:tcBorders>
            <w:shd w:val="clear" w:color="auto" w:fill="FFFFFF" w:themeFill="background1"/>
            <w:vAlign w:val="center"/>
          </w:tcPr>
          <w:p>
            <w:pPr>
              <w:jc w:val="left"/>
              <w:rPr>
                <w:rFonts w:ascii="宋体" w:hAnsi="宋体" w:eastAsia="宋体" w:cs="宋体"/>
                <w:color w:val="000000"/>
                <w:sz w:val="16"/>
                <w:szCs w:val="16"/>
              </w:rPr>
            </w:pPr>
          </w:p>
        </w:tc>
        <w:tc>
          <w:tcPr>
            <w:tcW w:w="535" w:type="pct"/>
            <w:tcBorders>
              <w:top w:val="nil"/>
              <w:left w:val="nil"/>
              <w:bottom w:val="nil"/>
              <w:right w:val="nil"/>
            </w:tcBorders>
            <w:shd w:val="clear" w:color="auto" w:fill="FFFFFF" w:themeFill="background1"/>
            <w:vAlign w:val="center"/>
          </w:tcPr>
          <w:p>
            <w:pPr>
              <w:jc w:val="left"/>
              <w:rPr>
                <w:rFonts w:ascii="宋体" w:hAnsi="宋体" w:eastAsia="宋体" w:cs="宋体"/>
                <w:color w:val="000000"/>
                <w:sz w:val="16"/>
                <w:szCs w:val="16"/>
              </w:rPr>
            </w:pPr>
          </w:p>
        </w:tc>
        <w:tc>
          <w:tcPr>
            <w:tcW w:w="1247" w:type="pct"/>
            <w:tcBorders>
              <w:top w:val="nil"/>
              <w:left w:val="nil"/>
              <w:bottom w:val="nil"/>
              <w:right w:val="nil"/>
            </w:tcBorders>
            <w:shd w:val="clear" w:color="auto" w:fill="FFFFFF" w:themeFill="background1"/>
            <w:vAlign w:val="center"/>
          </w:tcPr>
          <w:p>
            <w:pPr>
              <w:jc w:val="left"/>
              <w:rPr>
                <w:rFonts w:ascii="宋体" w:hAnsi="宋体" w:eastAsia="宋体" w:cs="宋体"/>
                <w:color w:val="000000"/>
                <w:sz w:val="16"/>
                <w:szCs w:val="16"/>
              </w:rPr>
            </w:pPr>
          </w:p>
        </w:tc>
        <w:tc>
          <w:tcPr>
            <w:tcW w:w="298" w:type="pct"/>
            <w:tcBorders>
              <w:top w:val="nil"/>
              <w:left w:val="nil"/>
              <w:bottom w:val="nil"/>
              <w:right w:val="nil"/>
            </w:tcBorders>
            <w:shd w:val="clear" w:color="auto" w:fill="FFFFFF" w:themeFill="background1"/>
            <w:vAlign w:val="center"/>
          </w:tcPr>
          <w:p>
            <w:pPr>
              <w:jc w:val="left"/>
              <w:rPr>
                <w:rFonts w:ascii="宋体" w:hAnsi="宋体" w:eastAsia="宋体" w:cs="宋体"/>
                <w:color w:val="000000"/>
                <w:sz w:val="16"/>
                <w:szCs w:val="16"/>
              </w:rPr>
            </w:pPr>
          </w:p>
        </w:tc>
        <w:tc>
          <w:tcPr>
            <w:tcW w:w="789" w:type="pct"/>
            <w:tcBorders>
              <w:top w:val="nil"/>
              <w:left w:val="nil"/>
              <w:bottom w:val="nil"/>
              <w:right w:val="nil"/>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公开01表</w:t>
            </w:r>
          </w:p>
        </w:tc>
      </w:tr>
      <w:tr>
        <w:tblPrEx>
          <w:tblCellMar>
            <w:top w:w="0" w:type="dxa"/>
            <w:left w:w="108" w:type="dxa"/>
            <w:bottom w:w="0" w:type="dxa"/>
            <w:right w:w="108" w:type="dxa"/>
          </w:tblCellMar>
        </w:tblPrEx>
        <w:trPr>
          <w:trHeight w:val="300" w:hRule="atLeast"/>
        </w:trPr>
        <w:tc>
          <w:tcPr>
            <w:tcW w:w="1736" w:type="pct"/>
            <w:tcBorders>
              <w:top w:val="nil"/>
              <w:left w:val="nil"/>
              <w:bottom w:val="nil"/>
              <w:right w:val="nil"/>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部门：湖南省林业科技推广总站</w:t>
            </w:r>
          </w:p>
        </w:tc>
        <w:tc>
          <w:tcPr>
            <w:tcW w:w="392" w:type="pct"/>
            <w:tcBorders>
              <w:top w:val="nil"/>
              <w:left w:val="nil"/>
              <w:bottom w:val="nil"/>
              <w:right w:val="nil"/>
            </w:tcBorders>
            <w:shd w:val="clear" w:color="auto" w:fill="FFFFFF" w:themeFill="background1"/>
            <w:vAlign w:val="center"/>
          </w:tcPr>
          <w:p>
            <w:pPr>
              <w:jc w:val="left"/>
              <w:rPr>
                <w:rFonts w:ascii="宋体" w:hAnsi="宋体" w:eastAsia="宋体" w:cs="宋体"/>
                <w:color w:val="000000"/>
                <w:sz w:val="16"/>
                <w:szCs w:val="16"/>
              </w:rPr>
            </w:pPr>
          </w:p>
        </w:tc>
        <w:tc>
          <w:tcPr>
            <w:tcW w:w="535" w:type="pct"/>
            <w:tcBorders>
              <w:top w:val="nil"/>
              <w:left w:val="nil"/>
              <w:bottom w:val="nil"/>
              <w:right w:val="nil"/>
            </w:tcBorders>
            <w:shd w:val="clear" w:color="auto" w:fill="FFFFFF" w:themeFill="background1"/>
            <w:vAlign w:val="center"/>
          </w:tcPr>
          <w:p>
            <w:pPr>
              <w:widowControl/>
              <w:jc w:val="center"/>
              <w:textAlignment w:val="center"/>
              <w:rPr>
                <w:rFonts w:ascii="宋体" w:hAnsi="宋体" w:eastAsia="宋体" w:cs="宋体"/>
                <w:color w:val="000000"/>
                <w:sz w:val="16"/>
                <w:szCs w:val="16"/>
              </w:rPr>
            </w:pPr>
          </w:p>
        </w:tc>
        <w:tc>
          <w:tcPr>
            <w:tcW w:w="1247" w:type="pct"/>
            <w:tcBorders>
              <w:top w:val="nil"/>
              <w:left w:val="nil"/>
              <w:bottom w:val="nil"/>
              <w:right w:val="nil"/>
            </w:tcBorders>
            <w:shd w:val="clear" w:color="auto" w:fill="FFFFFF" w:themeFill="background1"/>
            <w:vAlign w:val="center"/>
          </w:tcPr>
          <w:p>
            <w:pPr>
              <w:jc w:val="left"/>
              <w:rPr>
                <w:rFonts w:ascii="宋体" w:hAnsi="宋体" w:eastAsia="宋体" w:cs="宋体"/>
                <w:color w:val="000000"/>
                <w:sz w:val="16"/>
                <w:szCs w:val="16"/>
              </w:rPr>
            </w:pPr>
          </w:p>
        </w:tc>
        <w:tc>
          <w:tcPr>
            <w:tcW w:w="298" w:type="pct"/>
            <w:tcBorders>
              <w:top w:val="nil"/>
              <w:left w:val="nil"/>
              <w:bottom w:val="nil"/>
              <w:right w:val="nil"/>
            </w:tcBorders>
            <w:shd w:val="clear" w:color="auto" w:fill="FFFFFF" w:themeFill="background1"/>
            <w:vAlign w:val="center"/>
          </w:tcPr>
          <w:p>
            <w:pPr>
              <w:jc w:val="left"/>
              <w:rPr>
                <w:rFonts w:ascii="宋体" w:hAnsi="宋体" w:eastAsia="宋体" w:cs="宋体"/>
                <w:color w:val="000000"/>
                <w:sz w:val="16"/>
                <w:szCs w:val="16"/>
              </w:rPr>
            </w:pPr>
          </w:p>
        </w:tc>
        <w:tc>
          <w:tcPr>
            <w:tcW w:w="789" w:type="pct"/>
            <w:tcBorders>
              <w:top w:val="nil"/>
              <w:left w:val="nil"/>
              <w:bottom w:val="nil"/>
              <w:right w:val="nil"/>
            </w:tcBorders>
            <w:shd w:val="clear" w:color="auto" w:fill="FFFFFF" w:themeFill="background1"/>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单位：万元</w:t>
            </w:r>
          </w:p>
        </w:tc>
      </w:tr>
      <w:tr>
        <w:tblPrEx>
          <w:tblCellMar>
            <w:top w:w="0" w:type="dxa"/>
            <w:left w:w="108" w:type="dxa"/>
            <w:bottom w:w="0" w:type="dxa"/>
            <w:right w:w="108" w:type="dxa"/>
          </w:tblCellMar>
        </w:tblPrEx>
        <w:trPr>
          <w:trHeight w:val="300" w:hRule="atLeast"/>
        </w:trPr>
        <w:tc>
          <w:tcPr>
            <w:tcW w:w="2664"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收入</w:t>
            </w:r>
          </w:p>
        </w:tc>
        <w:tc>
          <w:tcPr>
            <w:tcW w:w="2335"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支出</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w:t>
            </w: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行次</w:t>
            </w:r>
          </w:p>
        </w:tc>
        <w:tc>
          <w:tcPr>
            <w:tcW w:w="535"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金额</w:t>
            </w: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行次</w:t>
            </w:r>
          </w:p>
        </w:tc>
        <w:tc>
          <w:tcPr>
            <w:tcW w:w="789"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金额</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栏次</w:t>
            </w:r>
          </w:p>
        </w:tc>
        <w:tc>
          <w:tcPr>
            <w:tcW w:w="392" w:type="pct"/>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35"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栏次</w:t>
            </w:r>
          </w:p>
        </w:tc>
        <w:tc>
          <w:tcPr>
            <w:tcW w:w="298" w:type="pct"/>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89"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一、一般公共预算财政拨款收入</w:t>
            </w: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535"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247.04</w:t>
            </w: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一、一般公共服务支出</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789"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二、政府性基金预算财政拨款收入</w:t>
            </w: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535"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二、外交支出</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w:t>
            </w:r>
          </w:p>
        </w:tc>
        <w:tc>
          <w:tcPr>
            <w:tcW w:w="789"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三、国有资本经营预算财政拨款收入</w:t>
            </w: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535"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三、国防支出</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34</w:t>
            </w:r>
          </w:p>
        </w:tc>
        <w:tc>
          <w:tcPr>
            <w:tcW w:w="789"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四、上级补助收入</w:t>
            </w: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535"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四、公共安全支出</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35</w:t>
            </w:r>
          </w:p>
        </w:tc>
        <w:tc>
          <w:tcPr>
            <w:tcW w:w="789"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五、事业收入</w:t>
            </w: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535"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五、教育支出</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w:t>
            </w:r>
          </w:p>
        </w:tc>
        <w:tc>
          <w:tcPr>
            <w:tcW w:w="789"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六、经营收入</w:t>
            </w: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w:t>
            </w:r>
          </w:p>
        </w:tc>
        <w:tc>
          <w:tcPr>
            <w:tcW w:w="535"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六、科学技术支出</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37</w:t>
            </w:r>
          </w:p>
        </w:tc>
        <w:tc>
          <w:tcPr>
            <w:tcW w:w="789"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七、附属单位上缴收入</w:t>
            </w: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w:t>
            </w:r>
          </w:p>
        </w:tc>
        <w:tc>
          <w:tcPr>
            <w:tcW w:w="535"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七、文化旅游体育与传媒支出</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38</w:t>
            </w:r>
          </w:p>
        </w:tc>
        <w:tc>
          <w:tcPr>
            <w:tcW w:w="789"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八、其他收入</w:t>
            </w: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w:t>
            </w:r>
          </w:p>
        </w:tc>
        <w:tc>
          <w:tcPr>
            <w:tcW w:w="535"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八、社会保障和就业支出</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w:t>
            </w:r>
          </w:p>
        </w:tc>
        <w:tc>
          <w:tcPr>
            <w:tcW w:w="789" w:type="pct"/>
            <w:tcBorders>
              <w:top w:val="nil"/>
              <w:left w:val="nil"/>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15.88</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w:t>
            </w:r>
          </w:p>
        </w:tc>
        <w:tc>
          <w:tcPr>
            <w:tcW w:w="535"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九、卫生健康支出</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40</w:t>
            </w:r>
          </w:p>
        </w:tc>
        <w:tc>
          <w:tcPr>
            <w:tcW w:w="789" w:type="pct"/>
            <w:tcBorders>
              <w:top w:val="nil"/>
              <w:left w:val="nil"/>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27.00</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c>
          <w:tcPr>
            <w:tcW w:w="535"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十、节能环保支出</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41</w:t>
            </w:r>
          </w:p>
        </w:tc>
        <w:tc>
          <w:tcPr>
            <w:tcW w:w="789"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w:t>
            </w:r>
          </w:p>
        </w:tc>
        <w:tc>
          <w:tcPr>
            <w:tcW w:w="535"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十一、城乡社区支出</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42</w:t>
            </w:r>
          </w:p>
        </w:tc>
        <w:tc>
          <w:tcPr>
            <w:tcW w:w="789"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w:t>
            </w:r>
          </w:p>
        </w:tc>
        <w:tc>
          <w:tcPr>
            <w:tcW w:w="535"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十二、农林水支出</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43</w:t>
            </w:r>
          </w:p>
        </w:tc>
        <w:tc>
          <w:tcPr>
            <w:tcW w:w="789"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178.08</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w:t>
            </w:r>
          </w:p>
        </w:tc>
        <w:tc>
          <w:tcPr>
            <w:tcW w:w="535"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十三、交通运输支出</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44</w:t>
            </w:r>
          </w:p>
        </w:tc>
        <w:tc>
          <w:tcPr>
            <w:tcW w:w="789"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w:t>
            </w:r>
          </w:p>
        </w:tc>
        <w:tc>
          <w:tcPr>
            <w:tcW w:w="535"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十四、资源勘探工业信息等支出</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45</w:t>
            </w:r>
          </w:p>
        </w:tc>
        <w:tc>
          <w:tcPr>
            <w:tcW w:w="789"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w:t>
            </w:r>
          </w:p>
        </w:tc>
        <w:tc>
          <w:tcPr>
            <w:tcW w:w="535"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十五、商业服务业等支出</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46</w:t>
            </w:r>
          </w:p>
        </w:tc>
        <w:tc>
          <w:tcPr>
            <w:tcW w:w="789"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auto"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392" w:type="pct"/>
            <w:tcBorders>
              <w:top w:val="nil"/>
              <w:left w:val="nil"/>
              <w:bottom w:val="single" w:color="auto"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w:t>
            </w:r>
          </w:p>
        </w:tc>
        <w:tc>
          <w:tcPr>
            <w:tcW w:w="535" w:type="pct"/>
            <w:tcBorders>
              <w:top w:val="nil"/>
              <w:left w:val="nil"/>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nil"/>
              <w:left w:val="nil"/>
              <w:bottom w:val="single" w:color="auto"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十六、金融支出</w:t>
            </w:r>
          </w:p>
        </w:tc>
        <w:tc>
          <w:tcPr>
            <w:tcW w:w="298" w:type="pct"/>
            <w:tcBorders>
              <w:top w:val="nil"/>
              <w:left w:val="nil"/>
              <w:bottom w:val="single" w:color="auto"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47</w:t>
            </w:r>
          </w:p>
        </w:tc>
        <w:tc>
          <w:tcPr>
            <w:tcW w:w="789" w:type="pct"/>
            <w:tcBorders>
              <w:top w:val="nil"/>
              <w:left w:val="nil"/>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300" w:hRule="atLeast"/>
        </w:trPr>
        <w:tc>
          <w:tcPr>
            <w:tcW w:w="1736" w:type="pct"/>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392" w:type="pct"/>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w:t>
            </w:r>
          </w:p>
        </w:tc>
        <w:tc>
          <w:tcPr>
            <w:tcW w:w="535" w:type="pct"/>
            <w:tcBorders>
              <w:top w:val="single" w:color="auto" w:sz="4" w:space="0"/>
              <w:left w:val="nil"/>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single" w:color="auto" w:sz="4" w:space="0"/>
              <w:left w:val="nil"/>
              <w:bottom w:val="single" w:color="auto"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十七、援助其他地区支出</w:t>
            </w:r>
          </w:p>
        </w:tc>
        <w:tc>
          <w:tcPr>
            <w:tcW w:w="298" w:type="pct"/>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48</w:t>
            </w:r>
          </w:p>
        </w:tc>
        <w:tc>
          <w:tcPr>
            <w:tcW w:w="789" w:type="pct"/>
            <w:tcBorders>
              <w:top w:val="single" w:color="auto" w:sz="4" w:space="0"/>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300" w:hRule="atLeast"/>
        </w:trPr>
        <w:tc>
          <w:tcPr>
            <w:tcW w:w="1736" w:type="pc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392" w:type="pct"/>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w:t>
            </w:r>
          </w:p>
        </w:tc>
        <w:tc>
          <w:tcPr>
            <w:tcW w:w="535" w:type="pct"/>
            <w:tcBorders>
              <w:top w:val="single" w:color="auto"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十八、自然资源海洋气象等支出</w:t>
            </w:r>
          </w:p>
        </w:tc>
        <w:tc>
          <w:tcPr>
            <w:tcW w:w="298" w:type="pct"/>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49</w:t>
            </w:r>
          </w:p>
        </w:tc>
        <w:tc>
          <w:tcPr>
            <w:tcW w:w="789" w:type="pct"/>
            <w:tcBorders>
              <w:top w:val="single" w:color="auto" w:sz="4" w:space="0"/>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w:t>
            </w:r>
          </w:p>
        </w:tc>
        <w:tc>
          <w:tcPr>
            <w:tcW w:w="535"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十九、住房保障支出</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50</w:t>
            </w:r>
          </w:p>
        </w:tc>
        <w:tc>
          <w:tcPr>
            <w:tcW w:w="789"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20.30</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w:t>
            </w:r>
          </w:p>
        </w:tc>
        <w:tc>
          <w:tcPr>
            <w:tcW w:w="535"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二十、粮油物资储备支出</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51</w:t>
            </w:r>
          </w:p>
        </w:tc>
        <w:tc>
          <w:tcPr>
            <w:tcW w:w="789"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21</w:t>
            </w:r>
          </w:p>
        </w:tc>
        <w:tc>
          <w:tcPr>
            <w:tcW w:w="535"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二十一、国有资本经营预算支出</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52</w:t>
            </w:r>
          </w:p>
        </w:tc>
        <w:tc>
          <w:tcPr>
            <w:tcW w:w="789"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c>
          <w:tcPr>
            <w:tcW w:w="535"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二十二、灾害防治及应急管理支出</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53</w:t>
            </w:r>
          </w:p>
        </w:tc>
        <w:tc>
          <w:tcPr>
            <w:tcW w:w="789"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23</w:t>
            </w:r>
          </w:p>
        </w:tc>
        <w:tc>
          <w:tcPr>
            <w:tcW w:w="535"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二十三、其他支出</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54</w:t>
            </w:r>
          </w:p>
        </w:tc>
        <w:tc>
          <w:tcPr>
            <w:tcW w:w="789"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b/>
                <w:bCs/>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w:t>
            </w:r>
          </w:p>
        </w:tc>
        <w:tc>
          <w:tcPr>
            <w:tcW w:w="535"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二十四、债务还本支出</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55</w:t>
            </w:r>
          </w:p>
        </w:tc>
        <w:tc>
          <w:tcPr>
            <w:tcW w:w="789"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25</w:t>
            </w:r>
          </w:p>
        </w:tc>
        <w:tc>
          <w:tcPr>
            <w:tcW w:w="535"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二十五、债务付息支出</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56</w:t>
            </w:r>
          </w:p>
        </w:tc>
        <w:tc>
          <w:tcPr>
            <w:tcW w:w="789"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26</w:t>
            </w:r>
          </w:p>
        </w:tc>
        <w:tc>
          <w:tcPr>
            <w:tcW w:w="535"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二十六、抗疫特别国债安排的支出</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57</w:t>
            </w:r>
          </w:p>
        </w:tc>
        <w:tc>
          <w:tcPr>
            <w:tcW w:w="789"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本年收入合计</w:t>
            </w: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27</w:t>
            </w:r>
          </w:p>
        </w:tc>
        <w:tc>
          <w:tcPr>
            <w:tcW w:w="535"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247.04</w:t>
            </w: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本年支出合计</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58</w:t>
            </w:r>
          </w:p>
        </w:tc>
        <w:tc>
          <w:tcPr>
            <w:tcW w:w="789" w:type="pct"/>
            <w:tcBorders>
              <w:top w:val="nil"/>
              <w:left w:val="nil"/>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241.26</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使用非财政拨款结余</w:t>
            </w: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28</w:t>
            </w:r>
          </w:p>
        </w:tc>
        <w:tc>
          <w:tcPr>
            <w:tcW w:w="535"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结余分配</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59</w:t>
            </w:r>
          </w:p>
        </w:tc>
        <w:tc>
          <w:tcPr>
            <w:tcW w:w="789" w:type="pct"/>
            <w:tcBorders>
              <w:top w:val="nil"/>
              <w:left w:val="nil"/>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年初结转和结余</w:t>
            </w:r>
          </w:p>
        </w:tc>
        <w:tc>
          <w:tcPr>
            <w:tcW w:w="392"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29</w:t>
            </w:r>
          </w:p>
        </w:tc>
        <w:tc>
          <w:tcPr>
            <w:tcW w:w="535" w:type="pct"/>
            <w:tcBorders>
              <w:top w:val="nil"/>
              <w:left w:val="nil"/>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33.60</w:t>
            </w:r>
          </w:p>
        </w:tc>
        <w:tc>
          <w:tcPr>
            <w:tcW w:w="124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年末结转和结余</w:t>
            </w:r>
          </w:p>
        </w:tc>
        <w:tc>
          <w:tcPr>
            <w:tcW w:w="29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60</w:t>
            </w:r>
          </w:p>
        </w:tc>
        <w:tc>
          <w:tcPr>
            <w:tcW w:w="789" w:type="pct"/>
            <w:tcBorders>
              <w:top w:val="nil"/>
              <w:left w:val="nil"/>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39.38</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auto"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392" w:type="pct"/>
            <w:tcBorders>
              <w:top w:val="nil"/>
              <w:left w:val="nil"/>
              <w:bottom w:val="single" w:color="auto"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w:t>
            </w:r>
          </w:p>
        </w:tc>
        <w:tc>
          <w:tcPr>
            <w:tcW w:w="535" w:type="pct"/>
            <w:tcBorders>
              <w:top w:val="nil"/>
              <w:left w:val="nil"/>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p>
        </w:tc>
        <w:tc>
          <w:tcPr>
            <w:tcW w:w="1247" w:type="pct"/>
            <w:tcBorders>
              <w:top w:val="nil"/>
              <w:left w:val="nil"/>
              <w:bottom w:val="single" w:color="auto"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298" w:type="pct"/>
            <w:tcBorders>
              <w:top w:val="nil"/>
              <w:left w:val="nil"/>
              <w:bottom w:val="single" w:color="auto"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61</w:t>
            </w:r>
          </w:p>
        </w:tc>
        <w:tc>
          <w:tcPr>
            <w:tcW w:w="789" w:type="pct"/>
            <w:tcBorders>
              <w:top w:val="nil"/>
              <w:left w:val="nil"/>
              <w:bottom w:val="single" w:color="auto"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300" w:hRule="atLeast"/>
        </w:trPr>
        <w:tc>
          <w:tcPr>
            <w:tcW w:w="1736" w:type="pct"/>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总计</w:t>
            </w:r>
          </w:p>
        </w:tc>
        <w:tc>
          <w:tcPr>
            <w:tcW w:w="392" w:type="pct"/>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w:t>
            </w:r>
          </w:p>
        </w:tc>
        <w:tc>
          <w:tcPr>
            <w:tcW w:w="535" w:type="pct"/>
            <w:tcBorders>
              <w:top w:val="single" w:color="auto" w:sz="4" w:space="0"/>
              <w:left w:val="nil"/>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280.64</w:t>
            </w:r>
          </w:p>
        </w:tc>
        <w:tc>
          <w:tcPr>
            <w:tcW w:w="1247" w:type="pct"/>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总计</w:t>
            </w:r>
          </w:p>
        </w:tc>
        <w:tc>
          <w:tcPr>
            <w:tcW w:w="298" w:type="pct"/>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62</w:t>
            </w:r>
          </w:p>
        </w:tc>
        <w:tc>
          <w:tcPr>
            <w:tcW w:w="789" w:type="pct"/>
            <w:tcBorders>
              <w:top w:val="single" w:color="auto" w:sz="4" w:space="0"/>
              <w:left w:val="nil"/>
              <w:bottom w:val="single" w:color="auto" w:sz="4" w:space="0"/>
              <w:right w:val="single" w:color="auto" w:sz="4" w:space="0"/>
            </w:tcBorders>
            <w:shd w:val="clear" w:color="auto" w:fill="FFFFFF"/>
          </w:tcPr>
          <w:p>
            <w:pPr>
              <w:widowControl/>
              <w:jc w:val="center"/>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280.64</w:t>
            </w:r>
          </w:p>
        </w:tc>
      </w:tr>
    </w:tbl>
    <w:p>
      <w:pPr>
        <w:rPr>
          <w:sz w:val="18"/>
          <w:szCs w:val="18"/>
        </w:rPr>
      </w:pPr>
      <w:r>
        <w:rPr>
          <w:rFonts w:hint="eastAsia"/>
          <w:sz w:val="18"/>
          <w:szCs w:val="18"/>
        </w:rPr>
        <w:t>注：1.本表反映部门本年度的总收支和年末结转结余情况。</w:t>
      </w:r>
    </w:p>
    <w:p>
      <w:pPr>
        <w:rPr>
          <w:sz w:val="32"/>
          <w:szCs w:val="32"/>
        </w:rPr>
      </w:pPr>
      <w:r>
        <w:rPr>
          <w:rFonts w:hint="eastAsia"/>
          <w:sz w:val="18"/>
          <w:szCs w:val="18"/>
        </w:rPr>
        <w:t xml:space="preserve"> 2.本套报表金额单位转换时可能存在尾数误差。</w:t>
      </w: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sz w:val="32"/>
          <w:szCs w:val="32"/>
        </w:rPr>
      </w:pPr>
      <w:r>
        <w:rPr>
          <w:rFonts w:hint="eastAsia"/>
          <w:sz w:val="32"/>
          <w:szCs w:val="32"/>
        </w:rPr>
        <w:t>收入决算表</w:t>
      </w:r>
    </w:p>
    <w:p>
      <w:pPr>
        <w:widowControl/>
        <w:jc w:val="righ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公开02表</w:t>
      </w:r>
    </w:p>
    <w:p>
      <w:pPr>
        <w:widowControl/>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部门：湖南省林业科技推广总站                                                                                                                                         单位：万元</w:t>
      </w:r>
    </w:p>
    <w:tbl>
      <w:tblPr>
        <w:tblStyle w:val="5"/>
        <w:tblW w:w="4998" w:type="pct"/>
        <w:tblInd w:w="0" w:type="dxa"/>
        <w:shd w:val="clear" w:color="auto" w:fill="FFFFFF" w:themeFill="background1"/>
        <w:tblLayout w:type="autofit"/>
        <w:tblCellMar>
          <w:top w:w="0" w:type="dxa"/>
          <w:left w:w="108" w:type="dxa"/>
          <w:bottom w:w="0" w:type="dxa"/>
          <w:right w:w="108" w:type="dxa"/>
        </w:tblCellMar>
      </w:tblPr>
      <w:tblGrid>
        <w:gridCol w:w="1437"/>
        <w:gridCol w:w="2896"/>
        <w:gridCol w:w="1541"/>
        <w:gridCol w:w="1541"/>
        <w:gridCol w:w="1380"/>
        <w:gridCol w:w="1403"/>
        <w:gridCol w:w="1411"/>
        <w:gridCol w:w="1012"/>
        <w:gridCol w:w="1547"/>
      </w:tblGrid>
      <w:tr>
        <w:tblPrEx>
          <w:tblCellMar>
            <w:top w:w="0" w:type="dxa"/>
            <w:left w:w="108" w:type="dxa"/>
            <w:bottom w:w="0" w:type="dxa"/>
            <w:right w:w="108" w:type="dxa"/>
          </w:tblCellMar>
        </w:tblPrEx>
        <w:trPr>
          <w:trHeight w:val="255"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本年收入合计</w:t>
            </w:r>
          </w:p>
        </w:tc>
        <w:tc>
          <w:tcPr>
            <w:tcW w:w="54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财政拨款收入</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上级补助收入</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事业收入</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经营收入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附属单位上缴收入</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其他收入</w:t>
            </w:r>
          </w:p>
        </w:tc>
      </w:tr>
      <w:tr>
        <w:tblPrEx>
          <w:tblCellMar>
            <w:top w:w="0" w:type="dxa"/>
            <w:left w:w="108" w:type="dxa"/>
            <w:bottom w:w="0" w:type="dxa"/>
            <w:right w:w="108" w:type="dxa"/>
          </w:tblCellMar>
        </w:tblPrEx>
        <w:trPr>
          <w:trHeight w:val="312" w:hRule="atLeast"/>
        </w:trPr>
        <w:tc>
          <w:tcPr>
            <w:tcW w:w="50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功能分类科目编码</w:t>
            </w:r>
          </w:p>
        </w:tc>
        <w:tc>
          <w:tcPr>
            <w:tcW w:w="102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科目名称</w:t>
            </w: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50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4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栏次</w:t>
            </w:r>
          </w:p>
        </w:tc>
        <w:tc>
          <w:tcPr>
            <w:tcW w:w="5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54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4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49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w:t>
            </w:r>
          </w:p>
        </w:tc>
      </w:tr>
      <w:tr>
        <w:tblPrEx>
          <w:tblCellMar>
            <w:top w:w="0" w:type="dxa"/>
            <w:left w:w="108" w:type="dxa"/>
            <w:bottom w:w="0" w:type="dxa"/>
            <w:right w:w="108" w:type="dxa"/>
          </w:tblCellMar>
        </w:tblPrEx>
        <w:trPr>
          <w:trHeight w:val="255"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合计</w:t>
            </w:r>
          </w:p>
        </w:tc>
        <w:tc>
          <w:tcPr>
            <w:tcW w:w="54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247.04</w:t>
            </w:r>
          </w:p>
        </w:tc>
        <w:tc>
          <w:tcPr>
            <w:tcW w:w="54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247.04</w:t>
            </w:r>
          </w:p>
        </w:tc>
        <w:tc>
          <w:tcPr>
            <w:tcW w:w="4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kern w:val="0"/>
                <w:sz w:val="16"/>
                <w:szCs w:val="16"/>
                <w:lang w:bidi="ar"/>
              </w:rPr>
            </w:pPr>
          </w:p>
        </w:tc>
        <w:tc>
          <w:tcPr>
            <w:tcW w:w="49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kern w:val="0"/>
                <w:sz w:val="16"/>
                <w:szCs w:val="16"/>
                <w:lang w:bidi="ar"/>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kern w:val="0"/>
                <w:sz w:val="16"/>
                <w:szCs w:val="16"/>
                <w:lang w:bidi="ar"/>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kern w:val="0"/>
                <w:sz w:val="16"/>
                <w:szCs w:val="16"/>
                <w:lang w:bidi="ar"/>
              </w:rPr>
            </w:pPr>
          </w:p>
        </w:tc>
        <w:tc>
          <w:tcPr>
            <w:tcW w:w="54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kern w:val="0"/>
                <w:sz w:val="16"/>
                <w:szCs w:val="16"/>
                <w:lang w:bidi="ar"/>
              </w:rPr>
            </w:pPr>
          </w:p>
        </w:tc>
      </w:tr>
      <w:tr>
        <w:tblPrEx>
          <w:tblCellMar>
            <w:top w:w="0" w:type="dxa"/>
            <w:left w:w="108" w:type="dxa"/>
            <w:bottom w:w="0" w:type="dxa"/>
            <w:right w:w="108" w:type="dxa"/>
          </w:tblCellMar>
        </w:tblPrEx>
        <w:trPr>
          <w:trHeight w:val="255" w:hRule="atLeast"/>
        </w:trPr>
        <w:tc>
          <w:tcPr>
            <w:tcW w:w="507" w:type="pc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208</w:t>
            </w:r>
          </w:p>
        </w:tc>
        <w:tc>
          <w:tcPr>
            <w:tcW w:w="1021" w:type="pc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社会保障和就业支出</w:t>
            </w:r>
          </w:p>
        </w:tc>
        <w:tc>
          <w:tcPr>
            <w:tcW w:w="544"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17.00</w:t>
            </w:r>
          </w:p>
        </w:tc>
        <w:tc>
          <w:tcPr>
            <w:tcW w:w="544"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17.00</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49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54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r>
      <w:tr>
        <w:tblPrEx>
          <w:tblCellMar>
            <w:top w:w="0" w:type="dxa"/>
            <w:left w:w="108" w:type="dxa"/>
            <w:bottom w:w="0" w:type="dxa"/>
            <w:right w:w="108" w:type="dxa"/>
          </w:tblCellMar>
        </w:tblPrEx>
        <w:trPr>
          <w:trHeight w:val="255" w:hRule="atLeast"/>
        </w:trPr>
        <w:tc>
          <w:tcPr>
            <w:tcW w:w="507" w:type="pct"/>
            <w:tcBorders>
              <w:top w:val="nil"/>
              <w:left w:val="single" w:color="000000" w:sz="4" w:space="0"/>
              <w:bottom w:val="single" w:color="000000" w:sz="4" w:space="0"/>
              <w:right w:val="single" w:color="000000" w:sz="4" w:space="0"/>
            </w:tcBorders>
            <w:shd w:val="clear" w:color="auto" w:fill="FFFFFF" w:themeFill="background1"/>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20805</w:t>
            </w:r>
          </w:p>
        </w:tc>
        <w:tc>
          <w:tcPr>
            <w:tcW w:w="1021" w:type="pct"/>
            <w:tcBorders>
              <w:top w:val="nil"/>
              <w:left w:val="nil"/>
              <w:bottom w:val="single" w:color="000000" w:sz="4" w:space="0"/>
              <w:right w:val="single" w:color="000000" w:sz="4" w:space="0"/>
            </w:tcBorders>
            <w:shd w:val="clear" w:color="auto" w:fill="FFFFFF" w:themeFill="background1"/>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行政事业单位养老支出</w:t>
            </w:r>
          </w:p>
        </w:tc>
        <w:tc>
          <w:tcPr>
            <w:tcW w:w="544" w:type="pct"/>
            <w:tcBorders>
              <w:top w:val="nil"/>
              <w:left w:val="nil"/>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17.00</w:t>
            </w:r>
          </w:p>
        </w:tc>
        <w:tc>
          <w:tcPr>
            <w:tcW w:w="544" w:type="pct"/>
            <w:tcBorders>
              <w:top w:val="nil"/>
              <w:left w:val="nil"/>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17.00</w:t>
            </w:r>
          </w:p>
        </w:tc>
        <w:tc>
          <w:tcPr>
            <w:tcW w:w="487"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543"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r>
      <w:tr>
        <w:tblPrEx>
          <w:tblCellMar>
            <w:top w:w="0" w:type="dxa"/>
            <w:left w:w="108" w:type="dxa"/>
            <w:bottom w:w="0" w:type="dxa"/>
            <w:right w:w="108" w:type="dxa"/>
          </w:tblCellMar>
        </w:tblPrEx>
        <w:trPr>
          <w:trHeight w:val="255" w:hRule="atLeast"/>
        </w:trPr>
        <w:tc>
          <w:tcPr>
            <w:tcW w:w="507" w:type="pct"/>
            <w:tcBorders>
              <w:top w:val="nil"/>
              <w:left w:val="single" w:color="000000" w:sz="4" w:space="0"/>
              <w:bottom w:val="single" w:color="000000" w:sz="4" w:space="0"/>
              <w:right w:val="single" w:color="000000" w:sz="4" w:space="0"/>
            </w:tcBorders>
            <w:shd w:val="clear" w:color="auto" w:fill="FFFFFF" w:themeFill="background1"/>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2080505</w:t>
            </w:r>
          </w:p>
        </w:tc>
        <w:tc>
          <w:tcPr>
            <w:tcW w:w="1021" w:type="pct"/>
            <w:tcBorders>
              <w:top w:val="nil"/>
              <w:left w:val="nil"/>
              <w:bottom w:val="single" w:color="000000" w:sz="4" w:space="0"/>
              <w:right w:val="single" w:color="000000" w:sz="4" w:space="0"/>
            </w:tcBorders>
            <w:shd w:val="clear" w:color="auto" w:fill="FFFFFF" w:themeFill="background1"/>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机关事业单位基本养老保险缴费支出</w:t>
            </w:r>
          </w:p>
        </w:tc>
        <w:tc>
          <w:tcPr>
            <w:tcW w:w="544" w:type="pct"/>
            <w:tcBorders>
              <w:top w:val="nil"/>
              <w:left w:val="nil"/>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17.00</w:t>
            </w:r>
          </w:p>
        </w:tc>
        <w:tc>
          <w:tcPr>
            <w:tcW w:w="544" w:type="pct"/>
            <w:tcBorders>
              <w:top w:val="nil"/>
              <w:left w:val="nil"/>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17.00</w:t>
            </w:r>
          </w:p>
        </w:tc>
        <w:tc>
          <w:tcPr>
            <w:tcW w:w="487"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543"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r>
      <w:tr>
        <w:tblPrEx>
          <w:tblCellMar>
            <w:top w:w="0" w:type="dxa"/>
            <w:left w:w="108" w:type="dxa"/>
            <w:bottom w:w="0" w:type="dxa"/>
            <w:right w:w="108" w:type="dxa"/>
          </w:tblCellMar>
        </w:tblPrEx>
        <w:trPr>
          <w:trHeight w:val="255" w:hRule="atLeast"/>
        </w:trPr>
        <w:tc>
          <w:tcPr>
            <w:tcW w:w="507" w:type="pct"/>
            <w:tcBorders>
              <w:top w:val="nil"/>
              <w:left w:val="single" w:color="000000" w:sz="4" w:space="0"/>
              <w:bottom w:val="single" w:color="000000" w:sz="4" w:space="0"/>
              <w:right w:val="single" w:color="000000" w:sz="4" w:space="0"/>
            </w:tcBorders>
            <w:shd w:val="clear" w:color="auto" w:fill="FFFFFF" w:themeFill="background1"/>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210</w:t>
            </w:r>
          </w:p>
        </w:tc>
        <w:tc>
          <w:tcPr>
            <w:tcW w:w="1021" w:type="pct"/>
            <w:tcBorders>
              <w:top w:val="nil"/>
              <w:left w:val="nil"/>
              <w:bottom w:val="single" w:color="000000" w:sz="4" w:space="0"/>
              <w:right w:val="single" w:color="000000" w:sz="4" w:space="0"/>
            </w:tcBorders>
            <w:shd w:val="clear" w:color="auto" w:fill="FFFFFF" w:themeFill="background1"/>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卫生健康支出</w:t>
            </w:r>
          </w:p>
        </w:tc>
        <w:tc>
          <w:tcPr>
            <w:tcW w:w="544" w:type="pct"/>
            <w:tcBorders>
              <w:top w:val="nil"/>
              <w:left w:val="nil"/>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27.00</w:t>
            </w:r>
          </w:p>
        </w:tc>
        <w:tc>
          <w:tcPr>
            <w:tcW w:w="544" w:type="pct"/>
            <w:tcBorders>
              <w:top w:val="nil"/>
              <w:left w:val="nil"/>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27.00</w:t>
            </w:r>
          </w:p>
        </w:tc>
        <w:tc>
          <w:tcPr>
            <w:tcW w:w="487"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543"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r>
      <w:tr>
        <w:tblPrEx>
          <w:tblCellMar>
            <w:top w:w="0" w:type="dxa"/>
            <w:left w:w="108" w:type="dxa"/>
            <w:bottom w:w="0" w:type="dxa"/>
            <w:right w:w="108" w:type="dxa"/>
          </w:tblCellMar>
        </w:tblPrEx>
        <w:trPr>
          <w:trHeight w:val="255" w:hRule="atLeast"/>
        </w:trPr>
        <w:tc>
          <w:tcPr>
            <w:tcW w:w="507" w:type="pct"/>
            <w:tcBorders>
              <w:top w:val="nil"/>
              <w:left w:val="single" w:color="000000" w:sz="4" w:space="0"/>
              <w:bottom w:val="single" w:color="000000" w:sz="4" w:space="0"/>
              <w:right w:val="single" w:color="000000" w:sz="4" w:space="0"/>
            </w:tcBorders>
            <w:shd w:val="clear" w:color="auto" w:fill="FFFFFF" w:themeFill="background1"/>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21011</w:t>
            </w:r>
          </w:p>
        </w:tc>
        <w:tc>
          <w:tcPr>
            <w:tcW w:w="1021" w:type="pct"/>
            <w:tcBorders>
              <w:top w:val="nil"/>
              <w:left w:val="nil"/>
              <w:bottom w:val="single" w:color="000000" w:sz="4" w:space="0"/>
              <w:right w:val="single" w:color="000000" w:sz="4" w:space="0"/>
            </w:tcBorders>
            <w:shd w:val="clear" w:color="auto" w:fill="FFFFFF" w:themeFill="background1"/>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行政事业单位医疗</w:t>
            </w:r>
          </w:p>
        </w:tc>
        <w:tc>
          <w:tcPr>
            <w:tcW w:w="544" w:type="pct"/>
            <w:tcBorders>
              <w:top w:val="nil"/>
              <w:left w:val="nil"/>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27.00</w:t>
            </w:r>
          </w:p>
        </w:tc>
        <w:tc>
          <w:tcPr>
            <w:tcW w:w="544" w:type="pct"/>
            <w:tcBorders>
              <w:top w:val="nil"/>
              <w:left w:val="nil"/>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27.00</w:t>
            </w:r>
          </w:p>
        </w:tc>
        <w:tc>
          <w:tcPr>
            <w:tcW w:w="487"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543"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r>
      <w:tr>
        <w:tblPrEx>
          <w:tblCellMar>
            <w:top w:w="0" w:type="dxa"/>
            <w:left w:w="108" w:type="dxa"/>
            <w:bottom w:w="0" w:type="dxa"/>
            <w:right w:w="108" w:type="dxa"/>
          </w:tblCellMar>
        </w:tblPrEx>
        <w:trPr>
          <w:trHeight w:val="255" w:hRule="atLeast"/>
        </w:trPr>
        <w:tc>
          <w:tcPr>
            <w:tcW w:w="507" w:type="pct"/>
            <w:tcBorders>
              <w:top w:val="nil"/>
              <w:left w:val="single" w:color="000000" w:sz="4" w:space="0"/>
              <w:bottom w:val="single" w:color="000000" w:sz="4" w:space="0"/>
              <w:right w:val="single" w:color="000000" w:sz="4" w:space="0"/>
            </w:tcBorders>
            <w:shd w:val="clear" w:color="auto" w:fill="FFFFFF" w:themeFill="background1"/>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2101101</w:t>
            </w:r>
          </w:p>
        </w:tc>
        <w:tc>
          <w:tcPr>
            <w:tcW w:w="1021" w:type="pct"/>
            <w:tcBorders>
              <w:top w:val="nil"/>
              <w:left w:val="nil"/>
              <w:bottom w:val="single" w:color="000000" w:sz="4" w:space="0"/>
              <w:right w:val="single" w:color="000000" w:sz="4" w:space="0"/>
            </w:tcBorders>
            <w:shd w:val="clear" w:color="auto" w:fill="FFFFFF" w:themeFill="background1"/>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行政单位医疗</w:t>
            </w:r>
          </w:p>
        </w:tc>
        <w:tc>
          <w:tcPr>
            <w:tcW w:w="544" w:type="pct"/>
            <w:tcBorders>
              <w:top w:val="nil"/>
              <w:left w:val="nil"/>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12.00</w:t>
            </w:r>
          </w:p>
        </w:tc>
        <w:tc>
          <w:tcPr>
            <w:tcW w:w="544" w:type="pct"/>
            <w:tcBorders>
              <w:top w:val="nil"/>
              <w:left w:val="nil"/>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12.00</w:t>
            </w:r>
          </w:p>
        </w:tc>
        <w:tc>
          <w:tcPr>
            <w:tcW w:w="487"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543"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r>
      <w:tr>
        <w:tblPrEx>
          <w:tblCellMar>
            <w:top w:w="0" w:type="dxa"/>
            <w:left w:w="108" w:type="dxa"/>
            <w:bottom w:w="0" w:type="dxa"/>
            <w:right w:w="108" w:type="dxa"/>
          </w:tblCellMar>
        </w:tblPrEx>
        <w:trPr>
          <w:trHeight w:val="255" w:hRule="atLeast"/>
        </w:trPr>
        <w:tc>
          <w:tcPr>
            <w:tcW w:w="507" w:type="pct"/>
            <w:tcBorders>
              <w:top w:val="nil"/>
              <w:left w:val="single" w:color="000000" w:sz="4" w:space="0"/>
              <w:bottom w:val="single" w:color="000000" w:sz="4" w:space="0"/>
              <w:right w:val="single" w:color="000000" w:sz="4" w:space="0"/>
            </w:tcBorders>
            <w:shd w:val="clear" w:color="auto" w:fill="FFFFFF" w:themeFill="background1"/>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2101103</w:t>
            </w:r>
          </w:p>
        </w:tc>
        <w:tc>
          <w:tcPr>
            <w:tcW w:w="1021" w:type="pct"/>
            <w:tcBorders>
              <w:top w:val="nil"/>
              <w:left w:val="nil"/>
              <w:bottom w:val="single" w:color="000000" w:sz="4" w:space="0"/>
              <w:right w:val="single" w:color="000000" w:sz="4" w:space="0"/>
            </w:tcBorders>
            <w:shd w:val="clear" w:color="auto" w:fill="FFFFFF" w:themeFill="background1"/>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公务员医疗补助</w:t>
            </w:r>
          </w:p>
        </w:tc>
        <w:tc>
          <w:tcPr>
            <w:tcW w:w="544" w:type="pct"/>
            <w:tcBorders>
              <w:top w:val="nil"/>
              <w:left w:val="nil"/>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15.00</w:t>
            </w:r>
          </w:p>
        </w:tc>
        <w:tc>
          <w:tcPr>
            <w:tcW w:w="544" w:type="pct"/>
            <w:tcBorders>
              <w:top w:val="nil"/>
              <w:left w:val="nil"/>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15.00</w:t>
            </w:r>
          </w:p>
        </w:tc>
        <w:tc>
          <w:tcPr>
            <w:tcW w:w="487"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543"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r>
      <w:tr>
        <w:tblPrEx>
          <w:tblCellMar>
            <w:top w:w="0" w:type="dxa"/>
            <w:left w:w="108" w:type="dxa"/>
            <w:bottom w:w="0" w:type="dxa"/>
            <w:right w:w="108" w:type="dxa"/>
          </w:tblCellMar>
        </w:tblPrEx>
        <w:trPr>
          <w:trHeight w:val="255" w:hRule="atLeast"/>
        </w:trPr>
        <w:tc>
          <w:tcPr>
            <w:tcW w:w="507" w:type="pct"/>
            <w:tcBorders>
              <w:top w:val="nil"/>
              <w:left w:val="single" w:color="000000" w:sz="4" w:space="0"/>
              <w:bottom w:val="single" w:color="000000" w:sz="4" w:space="0"/>
              <w:right w:val="single" w:color="000000" w:sz="4" w:space="0"/>
            </w:tcBorders>
            <w:shd w:val="clear" w:color="auto" w:fill="FFFFFF" w:themeFill="background1"/>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213</w:t>
            </w:r>
          </w:p>
        </w:tc>
        <w:tc>
          <w:tcPr>
            <w:tcW w:w="1021" w:type="pct"/>
            <w:tcBorders>
              <w:top w:val="nil"/>
              <w:left w:val="nil"/>
              <w:bottom w:val="single" w:color="000000" w:sz="4" w:space="0"/>
              <w:right w:val="single" w:color="000000" w:sz="4" w:space="0"/>
            </w:tcBorders>
            <w:shd w:val="clear" w:color="auto" w:fill="FFFFFF" w:themeFill="background1"/>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农林水支出</w:t>
            </w:r>
          </w:p>
        </w:tc>
        <w:tc>
          <w:tcPr>
            <w:tcW w:w="544" w:type="pct"/>
            <w:tcBorders>
              <w:top w:val="nil"/>
              <w:left w:val="nil"/>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182.04</w:t>
            </w:r>
          </w:p>
        </w:tc>
        <w:tc>
          <w:tcPr>
            <w:tcW w:w="544" w:type="pct"/>
            <w:tcBorders>
              <w:top w:val="nil"/>
              <w:left w:val="nil"/>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182.04</w:t>
            </w:r>
          </w:p>
        </w:tc>
        <w:tc>
          <w:tcPr>
            <w:tcW w:w="487"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543"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r>
      <w:tr>
        <w:tblPrEx>
          <w:tblCellMar>
            <w:top w:w="0" w:type="dxa"/>
            <w:left w:w="108" w:type="dxa"/>
            <w:bottom w:w="0" w:type="dxa"/>
            <w:right w:w="108" w:type="dxa"/>
          </w:tblCellMar>
        </w:tblPrEx>
        <w:trPr>
          <w:trHeight w:val="255" w:hRule="atLeast"/>
        </w:trPr>
        <w:tc>
          <w:tcPr>
            <w:tcW w:w="507" w:type="pct"/>
            <w:tcBorders>
              <w:top w:val="nil"/>
              <w:left w:val="single" w:color="000000" w:sz="4" w:space="0"/>
              <w:bottom w:val="single" w:color="000000" w:sz="4" w:space="0"/>
              <w:right w:val="single" w:color="000000" w:sz="4" w:space="0"/>
            </w:tcBorders>
            <w:shd w:val="clear" w:color="auto" w:fill="FFFFFF" w:themeFill="background1"/>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21302</w:t>
            </w:r>
          </w:p>
        </w:tc>
        <w:tc>
          <w:tcPr>
            <w:tcW w:w="1021" w:type="pct"/>
            <w:tcBorders>
              <w:top w:val="nil"/>
              <w:left w:val="nil"/>
              <w:bottom w:val="single" w:color="000000" w:sz="4" w:space="0"/>
              <w:right w:val="single" w:color="000000" w:sz="4" w:space="0"/>
            </w:tcBorders>
            <w:shd w:val="clear" w:color="auto" w:fill="FFFFFF" w:themeFill="background1"/>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林业和草原</w:t>
            </w:r>
          </w:p>
        </w:tc>
        <w:tc>
          <w:tcPr>
            <w:tcW w:w="544" w:type="pct"/>
            <w:tcBorders>
              <w:top w:val="nil"/>
              <w:left w:val="nil"/>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182.04</w:t>
            </w:r>
          </w:p>
        </w:tc>
        <w:tc>
          <w:tcPr>
            <w:tcW w:w="544" w:type="pct"/>
            <w:tcBorders>
              <w:top w:val="nil"/>
              <w:left w:val="nil"/>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182.04</w:t>
            </w:r>
          </w:p>
        </w:tc>
        <w:tc>
          <w:tcPr>
            <w:tcW w:w="487"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543"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r>
      <w:tr>
        <w:tblPrEx>
          <w:tblCellMar>
            <w:top w:w="0" w:type="dxa"/>
            <w:left w:w="108" w:type="dxa"/>
            <w:bottom w:w="0" w:type="dxa"/>
            <w:right w:w="108" w:type="dxa"/>
          </w:tblCellMar>
        </w:tblPrEx>
        <w:trPr>
          <w:trHeight w:val="255" w:hRule="atLeast"/>
        </w:trPr>
        <w:tc>
          <w:tcPr>
            <w:tcW w:w="507" w:type="pct"/>
            <w:tcBorders>
              <w:top w:val="nil"/>
              <w:left w:val="single" w:color="000000" w:sz="4" w:space="0"/>
              <w:bottom w:val="single" w:color="000000" w:sz="4" w:space="0"/>
              <w:right w:val="single" w:color="000000" w:sz="4" w:space="0"/>
            </w:tcBorders>
            <w:shd w:val="clear" w:color="auto" w:fill="FFFFFF" w:themeFill="background1"/>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2130201</w:t>
            </w:r>
          </w:p>
        </w:tc>
        <w:tc>
          <w:tcPr>
            <w:tcW w:w="1021" w:type="pct"/>
            <w:tcBorders>
              <w:top w:val="nil"/>
              <w:left w:val="nil"/>
              <w:bottom w:val="single" w:color="000000" w:sz="4" w:space="0"/>
              <w:right w:val="single" w:color="000000" w:sz="4" w:space="0"/>
            </w:tcBorders>
            <w:shd w:val="clear" w:color="auto" w:fill="FFFFFF" w:themeFill="background1"/>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行政运行</w:t>
            </w:r>
          </w:p>
        </w:tc>
        <w:tc>
          <w:tcPr>
            <w:tcW w:w="544" w:type="pct"/>
            <w:tcBorders>
              <w:top w:val="nil"/>
              <w:left w:val="nil"/>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182.04</w:t>
            </w:r>
          </w:p>
        </w:tc>
        <w:tc>
          <w:tcPr>
            <w:tcW w:w="544" w:type="pct"/>
            <w:tcBorders>
              <w:top w:val="nil"/>
              <w:left w:val="nil"/>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182.04</w:t>
            </w:r>
          </w:p>
        </w:tc>
        <w:tc>
          <w:tcPr>
            <w:tcW w:w="487"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c>
          <w:tcPr>
            <w:tcW w:w="543" w:type="pct"/>
            <w:tcBorders>
              <w:top w:val="nil"/>
              <w:left w:val="nil"/>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kern w:val="0"/>
                <w:sz w:val="16"/>
                <w:szCs w:val="16"/>
                <w:lang w:bidi="ar"/>
              </w:rPr>
            </w:pPr>
          </w:p>
        </w:tc>
      </w:tr>
      <w:tr>
        <w:tblPrEx>
          <w:tblCellMar>
            <w:top w:w="0" w:type="dxa"/>
            <w:left w:w="108" w:type="dxa"/>
            <w:bottom w:w="0" w:type="dxa"/>
            <w:right w:w="108" w:type="dxa"/>
          </w:tblCellMar>
        </w:tblPrEx>
        <w:trPr>
          <w:trHeight w:val="255" w:hRule="atLeast"/>
        </w:trPr>
        <w:tc>
          <w:tcPr>
            <w:tcW w:w="507" w:type="pct"/>
            <w:tcBorders>
              <w:top w:val="nil"/>
              <w:left w:val="single" w:color="000000" w:sz="4" w:space="0"/>
              <w:bottom w:val="single" w:color="000000" w:sz="4" w:space="0"/>
              <w:right w:val="single" w:color="000000" w:sz="4" w:space="0"/>
            </w:tcBorders>
            <w:shd w:val="clear" w:color="auto" w:fill="FFFFFF" w:themeFill="background1"/>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221</w:t>
            </w:r>
          </w:p>
        </w:tc>
        <w:tc>
          <w:tcPr>
            <w:tcW w:w="1021" w:type="pct"/>
            <w:tcBorders>
              <w:top w:val="nil"/>
              <w:left w:val="nil"/>
              <w:bottom w:val="single" w:color="000000" w:sz="4" w:space="0"/>
              <w:right w:val="single" w:color="000000" w:sz="4" w:space="0"/>
            </w:tcBorders>
            <w:shd w:val="clear" w:color="auto" w:fill="FFFFFF" w:themeFill="background1"/>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住房保障支出</w:t>
            </w:r>
          </w:p>
        </w:tc>
        <w:tc>
          <w:tcPr>
            <w:tcW w:w="544" w:type="pct"/>
            <w:tcBorders>
              <w:top w:val="nil"/>
              <w:left w:val="nil"/>
              <w:bottom w:val="single" w:color="000000" w:sz="4" w:space="0"/>
              <w:right w:val="single" w:color="000000" w:sz="4" w:space="0"/>
            </w:tcBorders>
            <w:shd w:val="clear" w:color="auto" w:fill="FFFFFF"/>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21.00</w:t>
            </w:r>
          </w:p>
        </w:tc>
        <w:tc>
          <w:tcPr>
            <w:tcW w:w="544" w:type="pct"/>
            <w:tcBorders>
              <w:top w:val="nil"/>
              <w:left w:val="nil"/>
              <w:bottom w:val="single" w:color="000000" w:sz="4" w:space="0"/>
              <w:right w:val="single" w:color="000000" w:sz="4" w:space="0"/>
            </w:tcBorders>
            <w:shd w:val="clear" w:color="auto" w:fill="FFFFFF"/>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21.00</w:t>
            </w:r>
          </w:p>
        </w:tc>
        <w:tc>
          <w:tcPr>
            <w:tcW w:w="487" w:type="pct"/>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kern w:val="0"/>
                <w:sz w:val="16"/>
                <w:szCs w:val="16"/>
                <w:lang w:bidi="ar"/>
              </w:rPr>
            </w:pPr>
          </w:p>
        </w:tc>
        <w:tc>
          <w:tcPr>
            <w:tcW w:w="543" w:type="pct"/>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kern w:val="0"/>
                <w:sz w:val="16"/>
                <w:szCs w:val="16"/>
                <w:lang w:bidi="ar"/>
              </w:rPr>
            </w:pPr>
          </w:p>
        </w:tc>
      </w:tr>
      <w:tr>
        <w:tblPrEx>
          <w:tblCellMar>
            <w:top w:w="0" w:type="dxa"/>
            <w:left w:w="108" w:type="dxa"/>
            <w:bottom w:w="0" w:type="dxa"/>
            <w:right w:w="108" w:type="dxa"/>
          </w:tblCellMar>
        </w:tblPrEx>
        <w:trPr>
          <w:trHeight w:val="255" w:hRule="atLeast"/>
        </w:trPr>
        <w:tc>
          <w:tcPr>
            <w:tcW w:w="507" w:type="pct"/>
            <w:tcBorders>
              <w:top w:val="nil"/>
              <w:left w:val="single" w:color="000000" w:sz="4" w:space="0"/>
              <w:bottom w:val="single" w:color="000000" w:sz="4" w:space="0"/>
              <w:right w:val="single" w:color="000000" w:sz="4" w:space="0"/>
            </w:tcBorders>
            <w:shd w:val="clear" w:color="auto" w:fill="FFFFFF" w:themeFill="background1"/>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22102</w:t>
            </w:r>
          </w:p>
        </w:tc>
        <w:tc>
          <w:tcPr>
            <w:tcW w:w="1021" w:type="pct"/>
            <w:tcBorders>
              <w:top w:val="nil"/>
              <w:left w:val="nil"/>
              <w:bottom w:val="single" w:color="000000" w:sz="4" w:space="0"/>
              <w:right w:val="single" w:color="000000" w:sz="4" w:space="0"/>
            </w:tcBorders>
            <w:shd w:val="clear" w:color="auto" w:fill="FFFFFF" w:themeFill="background1"/>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住房改革支出</w:t>
            </w:r>
          </w:p>
        </w:tc>
        <w:tc>
          <w:tcPr>
            <w:tcW w:w="544" w:type="pct"/>
            <w:tcBorders>
              <w:top w:val="nil"/>
              <w:left w:val="nil"/>
              <w:bottom w:val="single" w:color="000000" w:sz="4" w:space="0"/>
              <w:right w:val="single" w:color="000000" w:sz="4" w:space="0"/>
            </w:tcBorders>
            <w:shd w:val="clear" w:color="auto" w:fill="FFFFFF"/>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21.00</w:t>
            </w:r>
          </w:p>
        </w:tc>
        <w:tc>
          <w:tcPr>
            <w:tcW w:w="544" w:type="pct"/>
            <w:tcBorders>
              <w:top w:val="nil"/>
              <w:left w:val="nil"/>
              <w:bottom w:val="single" w:color="000000" w:sz="4" w:space="0"/>
              <w:right w:val="single" w:color="000000" w:sz="4" w:space="0"/>
            </w:tcBorders>
            <w:shd w:val="clear" w:color="auto" w:fill="FFFFFF"/>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21.00</w:t>
            </w:r>
          </w:p>
        </w:tc>
        <w:tc>
          <w:tcPr>
            <w:tcW w:w="487" w:type="pct"/>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kern w:val="0"/>
                <w:sz w:val="16"/>
                <w:szCs w:val="16"/>
                <w:lang w:bidi="ar"/>
              </w:rPr>
            </w:pPr>
          </w:p>
        </w:tc>
        <w:tc>
          <w:tcPr>
            <w:tcW w:w="543" w:type="pct"/>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kern w:val="0"/>
                <w:sz w:val="16"/>
                <w:szCs w:val="16"/>
                <w:lang w:bidi="ar"/>
              </w:rPr>
            </w:pPr>
          </w:p>
        </w:tc>
      </w:tr>
      <w:tr>
        <w:tblPrEx>
          <w:tblCellMar>
            <w:top w:w="0" w:type="dxa"/>
            <w:left w:w="108" w:type="dxa"/>
            <w:bottom w:w="0" w:type="dxa"/>
            <w:right w:w="108" w:type="dxa"/>
          </w:tblCellMar>
        </w:tblPrEx>
        <w:trPr>
          <w:trHeight w:val="255" w:hRule="atLeast"/>
        </w:trPr>
        <w:tc>
          <w:tcPr>
            <w:tcW w:w="507" w:type="pct"/>
            <w:tcBorders>
              <w:top w:val="nil"/>
              <w:left w:val="single" w:color="000000" w:sz="4" w:space="0"/>
              <w:bottom w:val="single" w:color="000000" w:sz="4" w:space="0"/>
              <w:right w:val="single" w:color="000000" w:sz="4" w:space="0"/>
            </w:tcBorders>
            <w:shd w:val="clear" w:color="auto" w:fill="FFFFFF" w:themeFill="background1"/>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2210201</w:t>
            </w:r>
          </w:p>
        </w:tc>
        <w:tc>
          <w:tcPr>
            <w:tcW w:w="1021" w:type="pct"/>
            <w:tcBorders>
              <w:top w:val="nil"/>
              <w:left w:val="nil"/>
              <w:bottom w:val="single" w:color="000000" w:sz="4" w:space="0"/>
              <w:right w:val="single" w:color="000000" w:sz="4" w:space="0"/>
            </w:tcBorders>
            <w:shd w:val="clear" w:color="auto" w:fill="FFFFFF" w:themeFill="background1"/>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住房公积金</w:t>
            </w:r>
          </w:p>
        </w:tc>
        <w:tc>
          <w:tcPr>
            <w:tcW w:w="544" w:type="pct"/>
            <w:tcBorders>
              <w:top w:val="nil"/>
              <w:left w:val="nil"/>
              <w:bottom w:val="single" w:color="000000" w:sz="4" w:space="0"/>
              <w:right w:val="single" w:color="000000" w:sz="4" w:space="0"/>
            </w:tcBorders>
            <w:shd w:val="clear" w:color="auto" w:fill="FFFFFF"/>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21.00</w:t>
            </w:r>
          </w:p>
        </w:tc>
        <w:tc>
          <w:tcPr>
            <w:tcW w:w="544" w:type="pct"/>
            <w:tcBorders>
              <w:top w:val="nil"/>
              <w:left w:val="nil"/>
              <w:bottom w:val="single" w:color="000000" w:sz="4" w:space="0"/>
              <w:right w:val="single" w:color="000000" w:sz="4" w:space="0"/>
            </w:tcBorders>
            <w:shd w:val="clear" w:color="auto" w:fill="FFFFFF"/>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21.00</w:t>
            </w:r>
          </w:p>
        </w:tc>
        <w:tc>
          <w:tcPr>
            <w:tcW w:w="487" w:type="pct"/>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kern w:val="0"/>
                <w:sz w:val="16"/>
                <w:szCs w:val="16"/>
                <w:lang w:bidi="ar"/>
              </w:rPr>
            </w:pPr>
          </w:p>
        </w:tc>
        <w:tc>
          <w:tcPr>
            <w:tcW w:w="543" w:type="pct"/>
            <w:tcBorders>
              <w:top w:val="nil"/>
              <w:left w:val="nil"/>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bCs/>
                <w:color w:val="000000"/>
                <w:kern w:val="0"/>
                <w:sz w:val="16"/>
                <w:szCs w:val="16"/>
                <w:lang w:bidi="ar"/>
              </w:rPr>
            </w:pPr>
          </w:p>
        </w:tc>
      </w:tr>
      <w:tr>
        <w:tblPrEx>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注：本表反映部门本年度取得的各项收入情况。</w:t>
            </w:r>
          </w:p>
        </w:tc>
      </w:tr>
    </w:tbl>
    <w:p>
      <w:pPr>
        <w:jc w:val="center"/>
        <w:rPr>
          <w:sz w:val="32"/>
          <w:szCs w:val="32"/>
        </w:rPr>
      </w:pPr>
      <w:r>
        <w:rPr>
          <w:rFonts w:hint="eastAsia"/>
          <w:sz w:val="32"/>
          <w:szCs w:val="32"/>
        </w:rPr>
        <w:t>支出决算表</w:t>
      </w:r>
    </w:p>
    <w:p>
      <w:pPr>
        <w:widowControl/>
        <w:jc w:val="righ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公开03表</w:t>
      </w:r>
    </w:p>
    <w:p>
      <w:pPr>
        <w:widowControl/>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部门：湖南省林业科技推广总站                                                                                                                                         单位：万元</w:t>
      </w:r>
    </w:p>
    <w:tbl>
      <w:tblPr>
        <w:tblStyle w:val="5"/>
        <w:tblW w:w="4996" w:type="pct"/>
        <w:tblInd w:w="0" w:type="dxa"/>
        <w:shd w:val="clear" w:color="auto" w:fill="FFFFFF" w:themeFill="background1"/>
        <w:tblLayout w:type="autofit"/>
        <w:tblCellMar>
          <w:top w:w="0" w:type="dxa"/>
          <w:left w:w="108" w:type="dxa"/>
          <w:bottom w:w="0" w:type="dxa"/>
          <w:right w:w="108" w:type="dxa"/>
        </w:tblCellMar>
      </w:tblPr>
      <w:tblGrid>
        <w:gridCol w:w="1877"/>
        <w:gridCol w:w="3152"/>
        <w:gridCol w:w="850"/>
        <w:gridCol w:w="1649"/>
        <w:gridCol w:w="1649"/>
        <w:gridCol w:w="1649"/>
        <w:gridCol w:w="1649"/>
        <w:gridCol w:w="1688"/>
      </w:tblGrid>
      <w:tr>
        <w:tblPrEx>
          <w:shd w:val="clear" w:color="auto" w:fill="FFFFFF" w:themeFill="background1"/>
          <w:tblCellMar>
            <w:top w:w="0" w:type="dxa"/>
            <w:left w:w="108" w:type="dxa"/>
            <w:bottom w:w="0" w:type="dxa"/>
            <w:right w:w="108" w:type="dxa"/>
          </w:tblCellMar>
        </w:tblPrEx>
        <w:trPr>
          <w:trHeight w:val="255" w:hRule="atLeast"/>
        </w:trPr>
        <w:tc>
          <w:tcPr>
            <w:tcW w:w="1776"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w:t>
            </w:r>
          </w:p>
        </w:tc>
        <w:tc>
          <w:tcPr>
            <w:tcW w:w="30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本年支出合计</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基本支出</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项目支出</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上缴上级支出</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经营支出</w:t>
            </w:r>
          </w:p>
        </w:tc>
        <w:tc>
          <w:tcPr>
            <w:tcW w:w="59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对附属单位补助支出</w:t>
            </w:r>
          </w:p>
        </w:tc>
      </w:tr>
      <w:tr>
        <w:tblPrEx>
          <w:shd w:val="clear" w:color="auto" w:fill="FFFFFF" w:themeFill="background1"/>
          <w:tblCellMar>
            <w:top w:w="0" w:type="dxa"/>
            <w:left w:w="108" w:type="dxa"/>
            <w:bottom w:w="0" w:type="dxa"/>
            <w:right w:w="108" w:type="dxa"/>
          </w:tblCellMar>
        </w:tblPrEx>
        <w:trPr>
          <w:trHeight w:val="312" w:hRule="atLeast"/>
        </w:trPr>
        <w:tc>
          <w:tcPr>
            <w:tcW w:w="66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功能分类科目编码</w:t>
            </w:r>
          </w:p>
        </w:tc>
        <w:tc>
          <w:tcPr>
            <w:tcW w:w="111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科目名称</w:t>
            </w: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12"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11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12" w:hRule="atLeast"/>
        </w:trPr>
        <w:tc>
          <w:tcPr>
            <w:tcW w:w="66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11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1776"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栏次</w:t>
            </w:r>
          </w:p>
        </w:tc>
        <w:tc>
          <w:tcPr>
            <w:tcW w:w="3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5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5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5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58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59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w:t>
            </w:r>
          </w:p>
        </w:tc>
      </w:tr>
      <w:tr>
        <w:tblPrEx>
          <w:shd w:val="clear" w:color="auto" w:fill="FFFFFF" w:themeFill="background1"/>
          <w:tblCellMar>
            <w:top w:w="0" w:type="dxa"/>
            <w:left w:w="108" w:type="dxa"/>
            <w:bottom w:w="0" w:type="dxa"/>
            <w:right w:w="108" w:type="dxa"/>
          </w:tblCellMar>
        </w:tblPrEx>
        <w:trPr>
          <w:trHeight w:val="255" w:hRule="atLeast"/>
        </w:trPr>
        <w:tc>
          <w:tcPr>
            <w:tcW w:w="177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合计</w:t>
            </w:r>
          </w:p>
        </w:tc>
        <w:tc>
          <w:tcPr>
            <w:tcW w:w="300"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241.26</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220.70</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20.56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bCs/>
                <w:color w:val="000000"/>
                <w:sz w:val="16"/>
                <w:szCs w:val="16"/>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b/>
                <w:bCs/>
                <w:color w:val="000000"/>
                <w:sz w:val="16"/>
                <w:szCs w:val="16"/>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bCs/>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208</w:t>
            </w:r>
          </w:p>
        </w:tc>
        <w:tc>
          <w:tcPr>
            <w:tcW w:w="111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社会保障和就业支出</w:t>
            </w:r>
          </w:p>
        </w:tc>
        <w:tc>
          <w:tcPr>
            <w:tcW w:w="300"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15.88</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15.88</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20805</w:t>
            </w:r>
          </w:p>
        </w:tc>
        <w:tc>
          <w:tcPr>
            <w:tcW w:w="111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行政事业单位养老支出</w:t>
            </w:r>
          </w:p>
        </w:tc>
        <w:tc>
          <w:tcPr>
            <w:tcW w:w="300"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15.88</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15.88</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2080505</w:t>
            </w:r>
          </w:p>
        </w:tc>
        <w:tc>
          <w:tcPr>
            <w:tcW w:w="111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机关事业单位基本养老保险缴费支出</w:t>
            </w:r>
          </w:p>
        </w:tc>
        <w:tc>
          <w:tcPr>
            <w:tcW w:w="300"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15.88</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15.88</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210</w:t>
            </w:r>
          </w:p>
        </w:tc>
        <w:tc>
          <w:tcPr>
            <w:tcW w:w="111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卫生健康支出</w:t>
            </w:r>
          </w:p>
        </w:tc>
        <w:tc>
          <w:tcPr>
            <w:tcW w:w="300"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27.00</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27.00</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21011</w:t>
            </w:r>
          </w:p>
        </w:tc>
        <w:tc>
          <w:tcPr>
            <w:tcW w:w="111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行政事业单位医疗</w:t>
            </w:r>
          </w:p>
        </w:tc>
        <w:tc>
          <w:tcPr>
            <w:tcW w:w="300"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27.00</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27.00</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2101101</w:t>
            </w:r>
          </w:p>
        </w:tc>
        <w:tc>
          <w:tcPr>
            <w:tcW w:w="111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行政单位医疗</w:t>
            </w:r>
          </w:p>
        </w:tc>
        <w:tc>
          <w:tcPr>
            <w:tcW w:w="300"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12.00</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12.00</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2101103</w:t>
            </w:r>
          </w:p>
        </w:tc>
        <w:tc>
          <w:tcPr>
            <w:tcW w:w="111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公务员医疗补助</w:t>
            </w:r>
          </w:p>
        </w:tc>
        <w:tc>
          <w:tcPr>
            <w:tcW w:w="300"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15.00</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15.00</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213</w:t>
            </w:r>
          </w:p>
        </w:tc>
        <w:tc>
          <w:tcPr>
            <w:tcW w:w="111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农林水支出</w:t>
            </w:r>
          </w:p>
        </w:tc>
        <w:tc>
          <w:tcPr>
            <w:tcW w:w="300"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178.08</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157.52</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20.56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21301</w:t>
            </w:r>
          </w:p>
        </w:tc>
        <w:tc>
          <w:tcPr>
            <w:tcW w:w="111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农业农村</w:t>
            </w:r>
          </w:p>
        </w:tc>
        <w:tc>
          <w:tcPr>
            <w:tcW w:w="300"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2130101</w:t>
            </w:r>
          </w:p>
        </w:tc>
        <w:tc>
          <w:tcPr>
            <w:tcW w:w="111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行政运行</w:t>
            </w:r>
          </w:p>
        </w:tc>
        <w:tc>
          <w:tcPr>
            <w:tcW w:w="300"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21302</w:t>
            </w:r>
          </w:p>
        </w:tc>
        <w:tc>
          <w:tcPr>
            <w:tcW w:w="111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林业和草原</w:t>
            </w:r>
          </w:p>
        </w:tc>
        <w:tc>
          <w:tcPr>
            <w:tcW w:w="300"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178.08</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157.52</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20.56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2130201</w:t>
            </w:r>
          </w:p>
        </w:tc>
        <w:tc>
          <w:tcPr>
            <w:tcW w:w="111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行政运行</w:t>
            </w:r>
          </w:p>
        </w:tc>
        <w:tc>
          <w:tcPr>
            <w:tcW w:w="300"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178.08</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157.52</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20.56</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221</w:t>
            </w:r>
          </w:p>
        </w:tc>
        <w:tc>
          <w:tcPr>
            <w:tcW w:w="111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住房保障支出</w:t>
            </w:r>
          </w:p>
        </w:tc>
        <w:tc>
          <w:tcPr>
            <w:tcW w:w="300"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20.30</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20.30</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22102</w:t>
            </w:r>
          </w:p>
        </w:tc>
        <w:tc>
          <w:tcPr>
            <w:tcW w:w="111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住房改革支出</w:t>
            </w:r>
          </w:p>
        </w:tc>
        <w:tc>
          <w:tcPr>
            <w:tcW w:w="300"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20.30</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20.30</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2210201</w:t>
            </w:r>
            <w:r>
              <w:rPr>
                <w:rFonts w:ascii="宋体" w:hAnsi="宋体" w:eastAsia="宋体" w:cs="宋体"/>
                <w:color w:val="000000"/>
                <w:kern w:val="0"/>
                <w:sz w:val="16"/>
                <w:szCs w:val="16"/>
                <w:lang w:bidi="ar"/>
              </w:rPr>
              <w:tab/>
            </w:r>
          </w:p>
        </w:tc>
        <w:tc>
          <w:tcPr>
            <w:tcW w:w="1113"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住房公积金</w:t>
            </w:r>
          </w:p>
        </w:tc>
        <w:tc>
          <w:tcPr>
            <w:tcW w:w="300"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20.30</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20.30</w:t>
            </w:r>
          </w:p>
        </w:tc>
        <w:tc>
          <w:tcPr>
            <w:tcW w:w="582"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5000" w:type="pct"/>
            <w:gridSpan w:val="8"/>
            <w:tcBorders>
              <w:top w:val="nil"/>
              <w:left w:val="nil"/>
              <w:bottom w:val="nil"/>
              <w:right w:val="nil"/>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注：本表反映部门本年度各项支出情况。</w:t>
            </w:r>
          </w:p>
        </w:tc>
      </w:tr>
    </w:tbl>
    <w:p>
      <w:pPr>
        <w:widowControl/>
        <w:jc w:val="center"/>
        <w:textAlignment w:val="center"/>
        <w:rPr>
          <w:sz w:val="32"/>
          <w:szCs w:val="32"/>
        </w:rPr>
      </w:pPr>
      <w:r>
        <w:rPr>
          <w:rFonts w:hint="eastAsia"/>
          <w:sz w:val="32"/>
          <w:szCs w:val="32"/>
        </w:rPr>
        <w:t>财政拨款收入支出决算总表</w:t>
      </w:r>
    </w:p>
    <w:p>
      <w:pPr>
        <w:widowControl/>
        <w:jc w:val="righ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公开04表</w:t>
      </w:r>
    </w:p>
    <w:p>
      <w:pPr>
        <w:widowControl/>
        <w:textAlignment w:val="center"/>
        <w:rPr>
          <w:sz w:val="32"/>
          <w:szCs w:val="32"/>
        </w:rPr>
      </w:pPr>
      <w:r>
        <w:rPr>
          <w:rFonts w:hint="eastAsia" w:ascii="宋体" w:hAnsi="宋体" w:eastAsia="宋体" w:cs="宋体"/>
          <w:color w:val="000000"/>
          <w:kern w:val="0"/>
          <w:sz w:val="16"/>
          <w:szCs w:val="16"/>
          <w:lang w:bidi="ar"/>
        </w:rPr>
        <w:t>部门：湖南省林业科技推广总站                                                                                                                                         单位：万元</w:t>
      </w:r>
    </w:p>
    <w:tbl>
      <w:tblPr>
        <w:tblStyle w:val="5"/>
        <w:tblW w:w="4999" w:type="pct"/>
        <w:tblInd w:w="0" w:type="dxa"/>
        <w:shd w:val="clear" w:color="auto" w:fill="FFFFFF" w:themeFill="background1"/>
        <w:tblLayout w:type="autofit"/>
        <w:tblCellMar>
          <w:top w:w="0" w:type="dxa"/>
          <w:left w:w="108" w:type="dxa"/>
          <w:bottom w:w="0" w:type="dxa"/>
          <w:right w:w="108" w:type="dxa"/>
        </w:tblCellMar>
      </w:tblPr>
      <w:tblGrid>
        <w:gridCol w:w="2495"/>
        <w:gridCol w:w="649"/>
        <w:gridCol w:w="1570"/>
        <w:gridCol w:w="2497"/>
        <w:gridCol w:w="652"/>
        <w:gridCol w:w="1570"/>
        <w:gridCol w:w="1570"/>
        <w:gridCol w:w="1571"/>
        <w:gridCol w:w="1597"/>
      </w:tblGrid>
      <w:tr>
        <w:tblPrEx>
          <w:tblCellMar>
            <w:top w:w="0" w:type="dxa"/>
            <w:left w:w="108" w:type="dxa"/>
            <w:bottom w:w="0" w:type="dxa"/>
            <w:right w:w="108" w:type="dxa"/>
          </w:tblCellMar>
        </w:tblPrEx>
        <w:trPr>
          <w:trHeight w:val="255" w:hRule="atLeast"/>
        </w:trPr>
        <w:tc>
          <w:tcPr>
            <w:tcW w:w="2544"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收     入</w:t>
            </w:r>
          </w:p>
        </w:tc>
        <w:tc>
          <w:tcPr>
            <w:tcW w:w="2455"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支     出</w:t>
            </w:r>
          </w:p>
        </w:tc>
      </w:tr>
      <w:tr>
        <w:tblPrEx>
          <w:tblCellMar>
            <w:top w:w="0" w:type="dxa"/>
            <w:left w:w="108" w:type="dxa"/>
            <w:bottom w:w="0" w:type="dxa"/>
            <w:right w:w="108" w:type="dxa"/>
          </w:tblCellMar>
        </w:tblPrEx>
        <w:trPr>
          <w:trHeight w:val="312" w:hRule="atLeast"/>
        </w:trPr>
        <w:tc>
          <w:tcPr>
            <w:tcW w:w="88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项目</w:t>
            </w:r>
          </w:p>
        </w:tc>
        <w:tc>
          <w:tcPr>
            <w:tcW w:w="22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行次</w:t>
            </w:r>
          </w:p>
        </w:tc>
        <w:tc>
          <w:tcPr>
            <w:tcW w:w="55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金额</w:t>
            </w:r>
          </w:p>
        </w:tc>
        <w:tc>
          <w:tcPr>
            <w:tcW w:w="87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项目</w:t>
            </w:r>
          </w:p>
        </w:tc>
        <w:tc>
          <w:tcPr>
            <w:tcW w:w="23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行次</w:t>
            </w:r>
          </w:p>
        </w:tc>
        <w:tc>
          <w:tcPr>
            <w:tcW w:w="55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合计</w:t>
            </w:r>
          </w:p>
        </w:tc>
        <w:tc>
          <w:tcPr>
            <w:tcW w:w="55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一般公共预算财政拨款</w:t>
            </w:r>
          </w:p>
        </w:tc>
        <w:tc>
          <w:tcPr>
            <w:tcW w:w="55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政府性基金预算财政拨款</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国有资本经营预算财政拨款</w:t>
            </w:r>
          </w:p>
        </w:tc>
      </w:tr>
      <w:tr>
        <w:tblPrEx>
          <w:tblCellMar>
            <w:top w:w="0" w:type="dxa"/>
            <w:left w:w="108" w:type="dxa"/>
            <w:bottom w:w="0" w:type="dxa"/>
            <w:right w:w="108" w:type="dxa"/>
          </w:tblCellMar>
        </w:tblPrEx>
        <w:trPr>
          <w:trHeight w:val="312" w:hRule="atLeast"/>
        </w:trPr>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22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jc w:val="center"/>
              <w:rPr>
                <w:rFonts w:ascii="宋体" w:hAnsi="宋体" w:eastAsia="宋体" w:cs="宋体"/>
                <w:color w:val="000000"/>
                <w:sz w:val="15"/>
                <w:szCs w:val="15"/>
              </w:rPr>
            </w:pPr>
          </w:p>
        </w:tc>
        <w:tc>
          <w:tcPr>
            <w:tcW w:w="23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栏次</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w:t>
            </w: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jc w:val="center"/>
              <w:textAlignment w:val="bottom"/>
              <w:rPr>
                <w:rFonts w:ascii="宋体" w:hAnsi="宋体" w:eastAsia="宋体" w:cs="宋体"/>
                <w:color w:val="000000"/>
                <w:sz w:val="15"/>
                <w:szCs w:val="15"/>
              </w:rPr>
            </w:pPr>
            <w:r>
              <w:rPr>
                <w:rFonts w:hint="eastAsia" w:ascii="宋体" w:hAnsi="宋体" w:eastAsia="宋体" w:cs="宋体"/>
                <w:color w:val="000000"/>
                <w:kern w:val="0"/>
                <w:sz w:val="15"/>
                <w:szCs w:val="15"/>
                <w:lang w:bidi="ar"/>
              </w:rPr>
              <w:t>栏次</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2</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4</w:t>
            </w:r>
          </w:p>
        </w:tc>
        <w:tc>
          <w:tcPr>
            <w:tcW w:w="56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5</w:t>
            </w:r>
          </w:p>
        </w:tc>
      </w:tr>
      <w:tr>
        <w:tblPrEx>
          <w:tblCellMar>
            <w:top w:w="0" w:type="dxa"/>
            <w:left w:w="108" w:type="dxa"/>
            <w:bottom w:w="0" w:type="dxa"/>
            <w:right w:w="108" w:type="dxa"/>
          </w:tblCellMar>
        </w:tblPrEx>
        <w:trPr>
          <w:trHeight w:val="290"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一、一般公共预算财政拨款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r>
              <w:rPr>
                <w:rFonts w:ascii="宋体" w:hAnsi="宋体" w:eastAsia="宋体" w:cs="宋体"/>
                <w:color w:val="000000"/>
                <w:kern w:val="0"/>
                <w:sz w:val="15"/>
                <w:szCs w:val="15"/>
                <w:lang w:bidi="ar"/>
              </w:rPr>
              <w:t>247.04</w:t>
            </w: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一、一般公共服务支出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33</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二、政府性基金预算财政拨款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2</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二、外交支出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34</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三、国有资本经营财政拨款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三、国防支出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35</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4</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四、公共安全支出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36</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5</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五、教育支出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37</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6</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六、科学技术支出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38</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7</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七、文化旅游体育与传媒支出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39</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8</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八、社会保障和就业支出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40</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r>
              <w:rPr>
                <w:rFonts w:ascii="宋体" w:hAnsi="宋体" w:eastAsia="宋体" w:cs="宋体"/>
                <w:color w:val="000000"/>
                <w:kern w:val="0"/>
                <w:sz w:val="15"/>
                <w:szCs w:val="15"/>
                <w:lang w:bidi="ar"/>
              </w:rPr>
              <w:t>15.88</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r>
              <w:rPr>
                <w:rFonts w:ascii="宋体" w:hAnsi="宋体" w:eastAsia="宋体" w:cs="宋体"/>
                <w:color w:val="000000"/>
                <w:kern w:val="0"/>
                <w:sz w:val="15"/>
                <w:szCs w:val="15"/>
                <w:lang w:bidi="ar"/>
              </w:rPr>
              <w:t>15.88</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9</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九、卫生健康支出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41</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r>
              <w:rPr>
                <w:rFonts w:ascii="宋体" w:hAnsi="宋体" w:eastAsia="宋体" w:cs="宋体"/>
                <w:color w:val="000000"/>
                <w:kern w:val="0"/>
                <w:sz w:val="15"/>
                <w:szCs w:val="15"/>
                <w:lang w:bidi="ar"/>
              </w:rPr>
              <w:t>27.00</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r>
              <w:rPr>
                <w:rFonts w:ascii="宋体" w:hAnsi="宋体" w:eastAsia="宋体" w:cs="宋体"/>
                <w:color w:val="000000"/>
                <w:kern w:val="0"/>
                <w:sz w:val="15"/>
                <w:szCs w:val="15"/>
                <w:lang w:bidi="ar"/>
              </w:rPr>
              <w:t>27.00</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10</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十、节能环保支出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42</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11</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十一、城乡社区支出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43</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12</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十二、农林水支出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44</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r>
              <w:rPr>
                <w:rFonts w:ascii="宋体" w:hAnsi="宋体" w:eastAsia="宋体" w:cs="宋体"/>
                <w:color w:val="000000"/>
                <w:kern w:val="0"/>
                <w:sz w:val="15"/>
                <w:szCs w:val="15"/>
                <w:lang w:bidi="ar"/>
              </w:rPr>
              <w:t>178.08</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r>
              <w:rPr>
                <w:rFonts w:ascii="宋体" w:hAnsi="宋体" w:eastAsia="宋体" w:cs="宋体"/>
                <w:color w:val="000000"/>
                <w:kern w:val="0"/>
                <w:sz w:val="15"/>
                <w:szCs w:val="15"/>
                <w:lang w:bidi="ar"/>
              </w:rPr>
              <w:t>178.08</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13</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十三、交通运输支出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45</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14</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十四、资源勘探工业信息等支出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46</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15</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十五、商业服务业等支出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47</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16</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十六、金融支出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48</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17</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十七、援助其他地区支出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49</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18</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十八、自然资源海洋气象等支出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50</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19</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十九、住房保障支出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51</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r>
              <w:rPr>
                <w:rFonts w:ascii="宋体" w:hAnsi="宋体" w:eastAsia="宋体" w:cs="宋体"/>
                <w:color w:val="000000"/>
                <w:kern w:val="0"/>
                <w:sz w:val="15"/>
                <w:szCs w:val="15"/>
                <w:lang w:bidi="ar"/>
              </w:rPr>
              <w:t>20.30</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r>
              <w:rPr>
                <w:rFonts w:ascii="宋体" w:hAnsi="宋体" w:eastAsia="宋体" w:cs="宋体"/>
                <w:color w:val="000000"/>
                <w:kern w:val="0"/>
                <w:sz w:val="15"/>
                <w:szCs w:val="15"/>
                <w:lang w:bidi="ar"/>
              </w:rPr>
              <w:t>20.30</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20</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二十、粮油物资储备支出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52</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21</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二十一、国有资本经营预算支出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53</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22</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二十二、灾害防治及应急管理支出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54</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23</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二十三、其他支出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55</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b/>
                <w:bCs/>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24</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二十四、债务还本支出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56</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25</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二十五、债务付息支出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57</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523"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5"/>
                <w:szCs w:val="15"/>
              </w:rPr>
            </w:pP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26</w:t>
            </w:r>
          </w:p>
        </w:tc>
        <w:tc>
          <w:tcPr>
            <w:tcW w:w="554"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二十六、抗疫特别国债安排的支出</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58</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本年收入合计</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27</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r>
              <w:rPr>
                <w:rFonts w:ascii="宋体" w:hAnsi="宋体" w:eastAsia="宋体" w:cs="宋体"/>
                <w:color w:val="000000"/>
                <w:kern w:val="0"/>
                <w:sz w:val="15"/>
                <w:szCs w:val="15"/>
                <w:lang w:bidi="ar"/>
              </w:rPr>
              <w:t>247.04</w:t>
            </w: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b/>
                <w:bCs/>
                <w:color w:val="000000"/>
                <w:kern w:val="0"/>
                <w:sz w:val="15"/>
                <w:szCs w:val="15"/>
                <w:lang w:bidi="ar"/>
              </w:rPr>
              <w:t>本年支出合计</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59</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r>
              <w:rPr>
                <w:rFonts w:ascii="宋体" w:hAnsi="宋体" w:eastAsia="宋体" w:cs="宋体"/>
                <w:color w:val="000000"/>
                <w:kern w:val="0"/>
                <w:sz w:val="15"/>
                <w:szCs w:val="15"/>
                <w:lang w:bidi="ar"/>
              </w:rPr>
              <w:t>241.26</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r>
              <w:rPr>
                <w:rFonts w:ascii="宋体" w:hAnsi="宋体" w:eastAsia="宋体" w:cs="宋体"/>
                <w:color w:val="000000"/>
                <w:kern w:val="0"/>
                <w:sz w:val="15"/>
                <w:szCs w:val="15"/>
                <w:lang w:bidi="ar"/>
              </w:rPr>
              <w:t>241.26</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年初财政拨款结转和结余</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28</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r>
              <w:rPr>
                <w:rFonts w:ascii="宋体" w:hAnsi="宋体" w:eastAsia="宋体" w:cs="宋体"/>
                <w:color w:val="000000"/>
                <w:kern w:val="0"/>
                <w:sz w:val="15"/>
                <w:szCs w:val="15"/>
                <w:lang w:bidi="ar"/>
              </w:rPr>
              <w:t>33.60</w:t>
            </w: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年末财政拨款结转和结余</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60</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r>
              <w:rPr>
                <w:rFonts w:ascii="宋体" w:hAnsi="宋体" w:eastAsia="宋体" w:cs="宋体"/>
                <w:color w:val="000000"/>
                <w:kern w:val="0"/>
                <w:sz w:val="15"/>
                <w:szCs w:val="15"/>
                <w:lang w:bidi="ar"/>
              </w:rPr>
              <w:t>39.38</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r>
              <w:rPr>
                <w:rFonts w:ascii="宋体" w:hAnsi="宋体" w:eastAsia="宋体" w:cs="宋体"/>
                <w:color w:val="000000"/>
                <w:kern w:val="0"/>
                <w:sz w:val="15"/>
                <w:szCs w:val="15"/>
                <w:lang w:bidi="ar"/>
              </w:rPr>
              <w:t>39.38</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一般公共预算财政拨款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29</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r>
              <w:rPr>
                <w:rFonts w:ascii="宋体" w:hAnsi="宋体" w:eastAsia="宋体" w:cs="宋体"/>
                <w:color w:val="000000"/>
                <w:kern w:val="0"/>
                <w:sz w:val="15"/>
                <w:szCs w:val="15"/>
                <w:lang w:bidi="ar"/>
              </w:rPr>
              <w:t>33.60</w:t>
            </w: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61</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政府性基金预算财政拨款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62</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国有资本经营预算财政拨款</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31</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63</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r>
        <w:tblPrEx>
          <w:tblCellMar>
            <w:top w:w="0" w:type="dxa"/>
            <w:left w:w="108" w:type="dxa"/>
            <w:bottom w:w="0" w:type="dxa"/>
            <w:right w:w="108" w:type="dxa"/>
          </w:tblCellMar>
        </w:tblPrEx>
        <w:trPr>
          <w:trHeight w:val="255" w:hRule="atLeast"/>
        </w:trPr>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总计</w:t>
            </w:r>
          </w:p>
        </w:tc>
        <w:tc>
          <w:tcPr>
            <w:tcW w:w="2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32</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r>
              <w:rPr>
                <w:rFonts w:ascii="宋体" w:hAnsi="宋体" w:eastAsia="宋体" w:cs="宋体"/>
                <w:color w:val="000000"/>
                <w:kern w:val="0"/>
                <w:sz w:val="15"/>
                <w:szCs w:val="15"/>
                <w:lang w:bidi="ar"/>
              </w:rPr>
              <w:t>280.64</w:t>
            </w: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b/>
                <w:bCs/>
                <w:color w:val="000000"/>
                <w:kern w:val="0"/>
                <w:sz w:val="15"/>
                <w:szCs w:val="15"/>
                <w:lang w:bidi="ar"/>
              </w:rPr>
              <w:t>总计</w:t>
            </w:r>
          </w:p>
        </w:tc>
        <w:tc>
          <w:tcPr>
            <w:tcW w:w="23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5"/>
                <w:szCs w:val="15"/>
                <w:lang w:bidi="ar"/>
              </w:rPr>
            </w:pPr>
            <w:r>
              <w:rPr>
                <w:rFonts w:hint="eastAsia" w:ascii="宋体" w:hAnsi="宋体" w:eastAsia="宋体" w:cs="宋体"/>
                <w:color w:val="000000"/>
                <w:kern w:val="0"/>
                <w:sz w:val="15"/>
                <w:szCs w:val="15"/>
                <w:lang w:bidi="ar"/>
              </w:rPr>
              <w:t>64</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r>
              <w:rPr>
                <w:rFonts w:ascii="宋体" w:hAnsi="宋体" w:eastAsia="宋体" w:cs="宋体"/>
                <w:color w:val="000000"/>
                <w:kern w:val="0"/>
                <w:sz w:val="15"/>
                <w:szCs w:val="15"/>
                <w:lang w:bidi="ar"/>
              </w:rPr>
              <w:t>280.64</w:t>
            </w:r>
          </w:p>
        </w:tc>
        <w:tc>
          <w:tcPr>
            <w:tcW w:w="554"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color w:val="000000"/>
                <w:kern w:val="0"/>
                <w:sz w:val="15"/>
                <w:szCs w:val="15"/>
                <w:lang w:bidi="ar"/>
              </w:rPr>
            </w:pPr>
            <w:r>
              <w:rPr>
                <w:rFonts w:ascii="宋体" w:hAnsi="宋体" w:eastAsia="宋体" w:cs="宋体"/>
                <w:color w:val="000000"/>
                <w:kern w:val="0"/>
                <w:sz w:val="15"/>
                <w:szCs w:val="15"/>
                <w:lang w:bidi="ar"/>
              </w:rPr>
              <w:t>280.64</w:t>
            </w:r>
          </w:p>
        </w:tc>
        <w:tc>
          <w:tcPr>
            <w:tcW w:w="5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kern w:val="0"/>
                <w:sz w:val="15"/>
                <w:szCs w:val="15"/>
                <w:lang w:bidi="ar"/>
              </w:rPr>
            </w:pPr>
          </w:p>
        </w:tc>
      </w:tr>
    </w:tbl>
    <w:p>
      <w:pPr>
        <w:rPr>
          <w:sz w:val="16"/>
          <w:szCs w:val="16"/>
        </w:rPr>
      </w:pPr>
      <w:r>
        <w:rPr>
          <w:rFonts w:hint="eastAsia"/>
          <w:sz w:val="16"/>
          <w:szCs w:val="16"/>
        </w:rPr>
        <w:t>注：本表反映部门本年度一般公共预算财政拨款、政府性基金预算财政拨款和国有资本经营预算财政拨款的总收支和年末结转结余情况。</w:t>
      </w: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textAlignment w:val="center"/>
        <w:rPr>
          <w:sz w:val="32"/>
          <w:szCs w:val="32"/>
        </w:rPr>
      </w:pPr>
    </w:p>
    <w:p>
      <w:pPr>
        <w:widowControl/>
        <w:jc w:val="center"/>
        <w:textAlignment w:val="center"/>
        <w:rPr>
          <w:sz w:val="32"/>
          <w:szCs w:val="32"/>
        </w:rPr>
      </w:pPr>
      <w:r>
        <w:rPr>
          <w:rFonts w:hint="eastAsia"/>
          <w:sz w:val="32"/>
          <w:szCs w:val="32"/>
        </w:rPr>
        <w:t>一般公共预算财政拨款支出决算表</w:t>
      </w:r>
    </w:p>
    <w:p>
      <w:pPr>
        <w:widowControl/>
        <w:jc w:val="righ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公开05表</w:t>
      </w:r>
    </w:p>
    <w:p>
      <w:pPr>
        <w:widowControl/>
        <w:textAlignment w:val="center"/>
        <w:rPr>
          <w:sz w:val="32"/>
          <w:szCs w:val="32"/>
        </w:rPr>
      </w:pPr>
      <w:r>
        <w:rPr>
          <w:rFonts w:hint="eastAsia" w:ascii="宋体" w:hAnsi="宋体" w:eastAsia="宋体" w:cs="宋体"/>
          <w:color w:val="000000"/>
          <w:kern w:val="0"/>
          <w:sz w:val="16"/>
          <w:szCs w:val="16"/>
          <w:lang w:bidi="ar"/>
        </w:rPr>
        <w:t>部门：湖南省林业科技推广总站                                                                                                                                         单位：万元</w:t>
      </w:r>
    </w:p>
    <w:tbl>
      <w:tblPr>
        <w:tblStyle w:val="5"/>
        <w:tblW w:w="4999" w:type="pct"/>
        <w:tblInd w:w="0" w:type="dxa"/>
        <w:shd w:val="clear" w:color="auto" w:fill="FFFFFF" w:themeFill="background1"/>
        <w:tblLayout w:type="autofit"/>
        <w:tblCellMar>
          <w:top w:w="0" w:type="dxa"/>
          <w:left w:w="108" w:type="dxa"/>
          <w:bottom w:w="0" w:type="dxa"/>
          <w:right w:w="108" w:type="dxa"/>
        </w:tblCellMar>
      </w:tblPr>
      <w:tblGrid>
        <w:gridCol w:w="2001"/>
        <w:gridCol w:w="5629"/>
        <w:gridCol w:w="2179"/>
        <w:gridCol w:w="2179"/>
        <w:gridCol w:w="2183"/>
      </w:tblGrid>
      <w:tr>
        <w:tblPrEx>
          <w:tblCellMar>
            <w:top w:w="0" w:type="dxa"/>
            <w:left w:w="108" w:type="dxa"/>
            <w:bottom w:w="0" w:type="dxa"/>
            <w:right w:w="108" w:type="dxa"/>
          </w:tblCellMar>
        </w:tblPrEx>
        <w:trPr>
          <w:trHeight w:val="255" w:hRule="atLeast"/>
        </w:trPr>
        <w:tc>
          <w:tcPr>
            <w:tcW w:w="2692"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w:t>
            </w:r>
          </w:p>
        </w:tc>
        <w:tc>
          <w:tcPr>
            <w:tcW w:w="2307"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本年支出</w:t>
            </w:r>
          </w:p>
        </w:tc>
      </w:tr>
      <w:tr>
        <w:tblPrEx>
          <w:tblCellMar>
            <w:top w:w="0" w:type="dxa"/>
            <w:left w:w="108" w:type="dxa"/>
            <w:bottom w:w="0" w:type="dxa"/>
            <w:right w:w="108" w:type="dxa"/>
          </w:tblCellMar>
        </w:tblPrEx>
        <w:trPr>
          <w:trHeight w:val="312" w:hRule="atLeast"/>
        </w:trPr>
        <w:tc>
          <w:tcPr>
            <w:tcW w:w="70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功能分类科目编码</w:t>
            </w:r>
          </w:p>
        </w:tc>
        <w:tc>
          <w:tcPr>
            <w:tcW w:w="198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科目名称</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小计</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基本支出</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项目支出</w:t>
            </w:r>
          </w:p>
        </w:tc>
      </w:tr>
      <w:tr>
        <w:tblPrEx>
          <w:tblCellMar>
            <w:top w:w="0" w:type="dxa"/>
            <w:left w:w="108" w:type="dxa"/>
            <w:bottom w:w="0" w:type="dxa"/>
            <w:right w:w="108" w:type="dxa"/>
          </w:tblCellMar>
        </w:tblPrEx>
        <w:trPr>
          <w:trHeight w:val="312" w:hRule="atLeast"/>
        </w:trPr>
        <w:tc>
          <w:tcPr>
            <w:tcW w:w="70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98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70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98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2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栏次</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r>
      <w:tr>
        <w:tblPrEx>
          <w:tblCellMar>
            <w:top w:w="0" w:type="dxa"/>
            <w:left w:w="108" w:type="dxa"/>
            <w:bottom w:w="0" w:type="dxa"/>
            <w:right w:w="108" w:type="dxa"/>
          </w:tblCellMar>
        </w:tblPrEx>
        <w:trPr>
          <w:trHeight w:val="255" w:hRule="atLeast"/>
        </w:trPr>
        <w:tc>
          <w:tcPr>
            <w:tcW w:w="269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合计</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241.26</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220.70</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20.56</w:t>
            </w: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208</w:t>
            </w:r>
          </w:p>
        </w:tc>
        <w:tc>
          <w:tcPr>
            <w:tcW w:w="1985"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社会保障和就业支出</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15.88</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15.88</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20805</w:t>
            </w:r>
          </w:p>
        </w:tc>
        <w:tc>
          <w:tcPr>
            <w:tcW w:w="1985"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行政事业单位养老支出</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15.88</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15.88</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2080505</w:t>
            </w:r>
          </w:p>
        </w:tc>
        <w:tc>
          <w:tcPr>
            <w:tcW w:w="1985"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机关事业单位基本养老保险缴费支出</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15.88</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15.88</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210</w:t>
            </w:r>
          </w:p>
        </w:tc>
        <w:tc>
          <w:tcPr>
            <w:tcW w:w="1985"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卫生健康支出</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27.00</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27.00</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21011</w:t>
            </w:r>
          </w:p>
        </w:tc>
        <w:tc>
          <w:tcPr>
            <w:tcW w:w="1985"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行政事业单位医疗</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27.00</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27.00</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2101101</w:t>
            </w:r>
          </w:p>
        </w:tc>
        <w:tc>
          <w:tcPr>
            <w:tcW w:w="1985"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行政单位医疗</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12.00</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12.00</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2101103</w:t>
            </w:r>
          </w:p>
        </w:tc>
        <w:tc>
          <w:tcPr>
            <w:tcW w:w="1985"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公务员医疗补助</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15.00</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15.00</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213</w:t>
            </w:r>
          </w:p>
        </w:tc>
        <w:tc>
          <w:tcPr>
            <w:tcW w:w="1985"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农林水支出</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178.08</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157.52</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20.56</w:t>
            </w: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21301</w:t>
            </w:r>
          </w:p>
        </w:tc>
        <w:tc>
          <w:tcPr>
            <w:tcW w:w="1985"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农业农村</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2130101</w:t>
            </w:r>
          </w:p>
        </w:tc>
        <w:tc>
          <w:tcPr>
            <w:tcW w:w="1985"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行政运行</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21302</w:t>
            </w:r>
          </w:p>
        </w:tc>
        <w:tc>
          <w:tcPr>
            <w:tcW w:w="1985"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林业和草原</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178.08</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157.52</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20.56</w:t>
            </w: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2130201</w:t>
            </w:r>
          </w:p>
        </w:tc>
        <w:tc>
          <w:tcPr>
            <w:tcW w:w="1985"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行政运行</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178.08</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157.52</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20.56</w:t>
            </w: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221</w:t>
            </w:r>
          </w:p>
        </w:tc>
        <w:tc>
          <w:tcPr>
            <w:tcW w:w="1985"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住房保障支出</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20.30</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20.30</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22102</w:t>
            </w:r>
          </w:p>
        </w:tc>
        <w:tc>
          <w:tcPr>
            <w:tcW w:w="1985"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住房改革支出</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20.30</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20.30</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2210201</w:t>
            </w:r>
            <w:r>
              <w:rPr>
                <w:rFonts w:ascii="宋体" w:hAnsi="宋体" w:eastAsia="宋体" w:cs="宋体"/>
                <w:color w:val="000000"/>
                <w:kern w:val="0"/>
                <w:sz w:val="16"/>
                <w:szCs w:val="16"/>
                <w:lang w:bidi="ar"/>
              </w:rPr>
              <w:tab/>
            </w:r>
          </w:p>
        </w:tc>
        <w:tc>
          <w:tcPr>
            <w:tcW w:w="1985"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住房公积金</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20.30</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20.30</w:t>
            </w:r>
          </w:p>
        </w:tc>
        <w:tc>
          <w:tcPr>
            <w:tcW w:w="769"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5000" w:type="pct"/>
            <w:gridSpan w:val="5"/>
            <w:tcBorders>
              <w:top w:val="nil"/>
              <w:left w:val="nil"/>
              <w:bottom w:val="nil"/>
              <w:right w:val="nil"/>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注：本表反映部门本年度一般公共预算财政拨款支出情况。</w:t>
            </w:r>
          </w:p>
        </w:tc>
      </w:tr>
    </w:tbl>
    <w:p>
      <w:pPr>
        <w:widowControl/>
        <w:jc w:val="center"/>
        <w:textAlignment w:val="center"/>
        <w:rPr>
          <w:sz w:val="32"/>
          <w:szCs w:val="32"/>
        </w:rPr>
      </w:pPr>
      <w:r>
        <w:rPr>
          <w:rFonts w:hint="eastAsia"/>
          <w:sz w:val="32"/>
          <w:szCs w:val="32"/>
        </w:rPr>
        <w:t>一般公共预算财政拨款基本支出决算明细表</w:t>
      </w:r>
    </w:p>
    <w:p>
      <w:pPr>
        <w:widowControl/>
        <w:jc w:val="righ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公开06表</w:t>
      </w:r>
    </w:p>
    <w:p>
      <w:pPr>
        <w:widowControl/>
        <w:textAlignment w:val="center"/>
        <w:rPr>
          <w:sz w:val="32"/>
          <w:szCs w:val="32"/>
        </w:rPr>
      </w:pPr>
      <w:r>
        <w:rPr>
          <w:rFonts w:hint="eastAsia" w:ascii="宋体" w:hAnsi="宋体" w:eastAsia="宋体" w:cs="宋体"/>
          <w:color w:val="000000"/>
          <w:kern w:val="0"/>
          <w:sz w:val="16"/>
          <w:szCs w:val="16"/>
          <w:lang w:bidi="ar"/>
        </w:rPr>
        <w:t>部门：湖南省林业科技推广总站                                                                                                                                         单位：万元</w:t>
      </w:r>
    </w:p>
    <w:tbl>
      <w:tblPr>
        <w:tblStyle w:val="5"/>
        <w:tblW w:w="4998" w:type="pct"/>
        <w:tblInd w:w="0" w:type="dxa"/>
        <w:shd w:val="clear" w:color="auto" w:fill="FFFFFF" w:themeFill="background1"/>
        <w:tblLayout w:type="autofit"/>
        <w:tblCellMar>
          <w:top w:w="0" w:type="dxa"/>
          <w:left w:w="108" w:type="dxa"/>
          <w:bottom w:w="0" w:type="dxa"/>
          <w:right w:w="108" w:type="dxa"/>
        </w:tblCellMar>
      </w:tblPr>
      <w:tblGrid>
        <w:gridCol w:w="1105"/>
        <w:gridCol w:w="2428"/>
        <w:gridCol w:w="1312"/>
        <w:gridCol w:w="1108"/>
        <w:gridCol w:w="1825"/>
        <w:gridCol w:w="1255"/>
        <w:gridCol w:w="1014"/>
        <w:gridCol w:w="2732"/>
        <w:gridCol w:w="1389"/>
      </w:tblGrid>
      <w:tr>
        <w:tblPrEx>
          <w:tblCellMar>
            <w:top w:w="0" w:type="dxa"/>
            <w:left w:w="108" w:type="dxa"/>
            <w:bottom w:w="0" w:type="dxa"/>
            <w:right w:w="108" w:type="dxa"/>
          </w:tblCellMar>
        </w:tblPrEx>
        <w:trPr>
          <w:trHeight w:val="312" w:hRule="atLeast"/>
        </w:trPr>
        <w:tc>
          <w:tcPr>
            <w:tcW w:w="390" w:type="pct"/>
            <w:vMerge w:val="restart"/>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科目编码</w:t>
            </w:r>
          </w:p>
        </w:tc>
        <w:tc>
          <w:tcPr>
            <w:tcW w:w="857" w:type="pct"/>
            <w:vMerge w:val="restart"/>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科目名称</w:t>
            </w:r>
          </w:p>
        </w:tc>
        <w:tc>
          <w:tcPr>
            <w:tcW w:w="463" w:type="pct"/>
            <w:vMerge w:val="restart"/>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决算数</w:t>
            </w:r>
          </w:p>
        </w:tc>
        <w:tc>
          <w:tcPr>
            <w:tcW w:w="391" w:type="pct"/>
            <w:vMerge w:val="restart"/>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科目编码</w:t>
            </w:r>
          </w:p>
        </w:tc>
        <w:tc>
          <w:tcPr>
            <w:tcW w:w="644" w:type="pct"/>
            <w:vMerge w:val="restart"/>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科目名称</w:t>
            </w:r>
          </w:p>
        </w:tc>
        <w:tc>
          <w:tcPr>
            <w:tcW w:w="443" w:type="pct"/>
            <w:vMerge w:val="restart"/>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决算数</w:t>
            </w:r>
          </w:p>
        </w:tc>
        <w:tc>
          <w:tcPr>
            <w:tcW w:w="358" w:type="pct"/>
            <w:vMerge w:val="restart"/>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科目编码</w:t>
            </w:r>
          </w:p>
        </w:tc>
        <w:tc>
          <w:tcPr>
            <w:tcW w:w="961" w:type="pct"/>
            <w:vMerge w:val="restart"/>
            <w:tcBorders>
              <w:top w:val="single" w:color="auto" w:sz="4" w:space="0"/>
              <w:left w:val="nil"/>
              <w:bottom w:val="single" w:color="auto"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科目名称</w:t>
            </w:r>
          </w:p>
        </w:tc>
        <w:tc>
          <w:tcPr>
            <w:tcW w:w="487" w:type="pct"/>
            <w:vMerge w:val="restart"/>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决算数</w:t>
            </w:r>
          </w:p>
        </w:tc>
      </w:tr>
      <w:tr>
        <w:tblPrEx>
          <w:tblCellMar>
            <w:top w:w="0" w:type="dxa"/>
            <w:left w:w="108" w:type="dxa"/>
            <w:bottom w:w="0" w:type="dxa"/>
            <w:right w:w="108" w:type="dxa"/>
          </w:tblCellMar>
        </w:tblPrEx>
        <w:trPr>
          <w:trHeight w:val="312" w:hRule="atLeast"/>
        </w:trPr>
        <w:tc>
          <w:tcPr>
            <w:tcW w:w="390" w:type="pct"/>
            <w:vMerge w:val="continue"/>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57" w:type="pct"/>
            <w:vMerge w:val="continue"/>
            <w:tcBorders>
              <w:top w:val="single" w:color="auto" w:sz="4" w:space="0"/>
              <w:left w:val="nil"/>
              <w:bottom w:val="single" w:color="auto"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63" w:type="pct"/>
            <w:vMerge w:val="continue"/>
            <w:tcBorders>
              <w:top w:val="single" w:color="auto" w:sz="4" w:space="0"/>
              <w:left w:val="nil"/>
              <w:bottom w:val="single" w:color="auto"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91" w:type="pct"/>
            <w:vMerge w:val="continue"/>
            <w:tcBorders>
              <w:top w:val="single" w:color="auto" w:sz="4" w:space="0"/>
              <w:left w:val="nil"/>
              <w:bottom w:val="single" w:color="auto"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44" w:type="pct"/>
            <w:vMerge w:val="continue"/>
            <w:tcBorders>
              <w:top w:val="single" w:color="auto" w:sz="4" w:space="0"/>
              <w:left w:val="nil"/>
              <w:bottom w:val="single" w:color="auto"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43" w:type="pct"/>
            <w:vMerge w:val="continue"/>
            <w:tcBorders>
              <w:top w:val="single" w:color="auto" w:sz="4" w:space="0"/>
              <w:left w:val="nil"/>
              <w:bottom w:val="single" w:color="auto"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58" w:type="pct"/>
            <w:vMerge w:val="continue"/>
            <w:tcBorders>
              <w:top w:val="single" w:color="auto" w:sz="4" w:space="0"/>
              <w:left w:val="nil"/>
              <w:bottom w:val="single" w:color="auto"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61" w:type="pct"/>
            <w:vMerge w:val="continue"/>
            <w:tcBorders>
              <w:top w:val="single" w:color="auto" w:sz="4" w:space="0"/>
              <w:left w:val="nil"/>
              <w:bottom w:val="single" w:color="auto"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87" w:type="pct"/>
            <w:vMerge w:val="continue"/>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390" w:type="pc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w:t>
            </w:r>
          </w:p>
        </w:tc>
        <w:tc>
          <w:tcPr>
            <w:tcW w:w="857" w:type="pct"/>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工资福利支出</w:t>
            </w:r>
          </w:p>
        </w:tc>
        <w:tc>
          <w:tcPr>
            <w:tcW w:w="463" w:type="pct"/>
            <w:tcBorders>
              <w:top w:val="single" w:color="auto" w:sz="4" w:space="0"/>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183.03</w:t>
            </w:r>
          </w:p>
        </w:tc>
        <w:tc>
          <w:tcPr>
            <w:tcW w:w="391" w:type="pct"/>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w:t>
            </w:r>
          </w:p>
        </w:tc>
        <w:tc>
          <w:tcPr>
            <w:tcW w:w="644" w:type="pct"/>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商品和服务支出</w:t>
            </w:r>
          </w:p>
        </w:tc>
        <w:tc>
          <w:tcPr>
            <w:tcW w:w="443" w:type="pct"/>
            <w:tcBorders>
              <w:top w:val="single" w:color="auto" w:sz="4" w:space="0"/>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37.45</w:t>
            </w:r>
          </w:p>
        </w:tc>
        <w:tc>
          <w:tcPr>
            <w:tcW w:w="358" w:type="pct"/>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307</w:t>
            </w:r>
          </w:p>
        </w:tc>
        <w:tc>
          <w:tcPr>
            <w:tcW w:w="961" w:type="pct"/>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债务利息及费用支出</w:t>
            </w:r>
          </w:p>
        </w:tc>
        <w:tc>
          <w:tcPr>
            <w:tcW w:w="487" w:type="pct"/>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30101</w:t>
            </w:r>
          </w:p>
        </w:tc>
        <w:tc>
          <w:tcPr>
            <w:tcW w:w="85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基本工资</w:t>
            </w:r>
          </w:p>
        </w:tc>
        <w:tc>
          <w:tcPr>
            <w:tcW w:w="46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64.67</w:t>
            </w:r>
          </w:p>
        </w:tc>
        <w:tc>
          <w:tcPr>
            <w:tcW w:w="39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30201</w:t>
            </w:r>
          </w:p>
        </w:tc>
        <w:tc>
          <w:tcPr>
            <w:tcW w:w="644"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办公费</w:t>
            </w:r>
          </w:p>
        </w:tc>
        <w:tc>
          <w:tcPr>
            <w:tcW w:w="44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5.54</w:t>
            </w:r>
          </w:p>
        </w:tc>
        <w:tc>
          <w:tcPr>
            <w:tcW w:w="358"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30701</w:t>
            </w:r>
          </w:p>
        </w:tc>
        <w:tc>
          <w:tcPr>
            <w:tcW w:w="96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国内债务付息</w:t>
            </w:r>
          </w:p>
        </w:tc>
        <w:tc>
          <w:tcPr>
            <w:tcW w:w="48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30102</w:t>
            </w:r>
          </w:p>
        </w:tc>
        <w:tc>
          <w:tcPr>
            <w:tcW w:w="85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津贴补贴</w:t>
            </w:r>
          </w:p>
        </w:tc>
        <w:tc>
          <w:tcPr>
            <w:tcW w:w="46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51.97</w:t>
            </w:r>
          </w:p>
        </w:tc>
        <w:tc>
          <w:tcPr>
            <w:tcW w:w="39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30202</w:t>
            </w:r>
          </w:p>
        </w:tc>
        <w:tc>
          <w:tcPr>
            <w:tcW w:w="644"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印刷费</w:t>
            </w:r>
          </w:p>
        </w:tc>
        <w:tc>
          <w:tcPr>
            <w:tcW w:w="44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58"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30702</w:t>
            </w:r>
          </w:p>
        </w:tc>
        <w:tc>
          <w:tcPr>
            <w:tcW w:w="96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国外债务付息</w:t>
            </w:r>
          </w:p>
        </w:tc>
        <w:tc>
          <w:tcPr>
            <w:tcW w:w="48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30103</w:t>
            </w:r>
          </w:p>
        </w:tc>
        <w:tc>
          <w:tcPr>
            <w:tcW w:w="85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奖金</w:t>
            </w:r>
          </w:p>
        </w:tc>
        <w:tc>
          <w:tcPr>
            <w:tcW w:w="46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9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30203</w:t>
            </w:r>
          </w:p>
        </w:tc>
        <w:tc>
          <w:tcPr>
            <w:tcW w:w="644"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咨询费</w:t>
            </w:r>
          </w:p>
        </w:tc>
        <w:tc>
          <w:tcPr>
            <w:tcW w:w="44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58"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w:t>
            </w:r>
          </w:p>
        </w:tc>
        <w:tc>
          <w:tcPr>
            <w:tcW w:w="96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资本性支出</w:t>
            </w:r>
          </w:p>
        </w:tc>
        <w:tc>
          <w:tcPr>
            <w:tcW w:w="48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30106</w:t>
            </w:r>
          </w:p>
        </w:tc>
        <w:tc>
          <w:tcPr>
            <w:tcW w:w="85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伙食补助费</w:t>
            </w:r>
          </w:p>
        </w:tc>
        <w:tc>
          <w:tcPr>
            <w:tcW w:w="46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9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30204</w:t>
            </w:r>
          </w:p>
        </w:tc>
        <w:tc>
          <w:tcPr>
            <w:tcW w:w="644"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手续费</w:t>
            </w:r>
          </w:p>
        </w:tc>
        <w:tc>
          <w:tcPr>
            <w:tcW w:w="44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58"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31001</w:t>
            </w:r>
          </w:p>
        </w:tc>
        <w:tc>
          <w:tcPr>
            <w:tcW w:w="96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房屋建筑物购建</w:t>
            </w:r>
          </w:p>
        </w:tc>
        <w:tc>
          <w:tcPr>
            <w:tcW w:w="48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30107</w:t>
            </w:r>
          </w:p>
        </w:tc>
        <w:tc>
          <w:tcPr>
            <w:tcW w:w="85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绩效工资</w:t>
            </w:r>
          </w:p>
        </w:tc>
        <w:tc>
          <w:tcPr>
            <w:tcW w:w="46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9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30205</w:t>
            </w:r>
          </w:p>
        </w:tc>
        <w:tc>
          <w:tcPr>
            <w:tcW w:w="644"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水费</w:t>
            </w:r>
          </w:p>
        </w:tc>
        <w:tc>
          <w:tcPr>
            <w:tcW w:w="44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58"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31002</w:t>
            </w:r>
          </w:p>
        </w:tc>
        <w:tc>
          <w:tcPr>
            <w:tcW w:w="96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办公设备购置</w:t>
            </w:r>
          </w:p>
        </w:tc>
        <w:tc>
          <w:tcPr>
            <w:tcW w:w="48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30108</w:t>
            </w:r>
          </w:p>
        </w:tc>
        <w:tc>
          <w:tcPr>
            <w:tcW w:w="85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机关事业单位基本养老保险缴费</w:t>
            </w:r>
          </w:p>
        </w:tc>
        <w:tc>
          <w:tcPr>
            <w:tcW w:w="46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17.13</w:t>
            </w:r>
          </w:p>
        </w:tc>
        <w:tc>
          <w:tcPr>
            <w:tcW w:w="39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30206</w:t>
            </w:r>
          </w:p>
        </w:tc>
        <w:tc>
          <w:tcPr>
            <w:tcW w:w="644"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电费</w:t>
            </w:r>
          </w:p>
        </w:tc>
        <w:tc>
          <w:tcPr>
            <w:tcW w:w="44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58"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31003</w:t>
            </w:r>
          </w:p>
        </w:tc>
        <w:tc>
          <w:tcPr>
            <w:tcW w:w="96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专用设备购置</w:t>
            </w:r>
          </w:p>
        </w:tc>
        <w:tc>
          <w:tcPr>
            <w:tcW w:w="48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30109</w:t>
            </w:r>
          </w:p>
        </w:tc>
        <w:tc>
          <w:tcPr>
            <w:tcW w:w="85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职业年金缴费</w:t>
            </w:r>
          </w:p>
        </w:tc>
        <w:tc>
          <w:tcPr>
            <w:tcW w:w="46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9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30207</w:t>
            </w:r>
          </w:p>
        </w:tc>
        <w:tc>
          <w:tcPr>
            <w:tcW w:w="644"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邮电费</w:t>
            </w:r>
          </w:p>
        </w:tc>
        <w:tc>
          <w:tcPr>
            <w:tcW w:w="44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58"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31005</w:t>
            </w:r>
          </w:p>
        </w:tc>
        <w:tc>
          <w:tcPr>
            <w:tcW w:w="96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基础设施建设</w:t>
            </w:r>
          </w:p>
        </w:tc>
        <w:tc>
          <w:tcPr>
            <w:tcW w:w="48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30110</w:t>
            </w:r>
          </w:p>
        </w:tc>
        <w:tc>
          <w:tcPr>
            <w:tcW w:w="85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职工基本医疗保险缴费</w:t>
            </w:r>
          </w:p>
        </w:tc>
        <w:tc>
          <w:tcPr>
            <w:tcW w:w="46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13.03</w:t>
            </w:r>
          </w:p>
        </w:tc>
        <w:tc>
          <w:tcPr>
            <w:tcW w:w="39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30208</w:t>
            </w:r>
          </w:p>
        </w:tc>
        <w:tc>
          <w:tcPr>
            <w:tcW w:w="644"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取暖费</w:t>
            </w:r>
          </w:p>
        </w:tc>
        <w:tc>
          <w:tcPr>
            <w:tcW w:w="44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58"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31006</w:t>
            </w:r>
          </w:p>
        </w:tc>
        <w:tc>
          <w:tcPr>
            <w:tcW w:w="96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大型修缮</w:t>
            </w:r>
          </w:p>
        </w:tc>
        <w:tc>
          <w:tcPr>
            <w:tcW w:w="48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30111</w:t>
            </w:r>
          </w:p>
        </w:tc>
        <w:tc>
          <w:tcPr>
            <w:tcW w:w="85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公务员医疗补助缴费</w:t>
            </w:r>
          </w:p>
        </w:tc>
        <w:tc>
          <w:tcPr>
            <w:tcW w:w="46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15.93</w:t>
            </w:r>
          </w:p>
        </w:tc>
        <w:tc>
          <w:tcPr>
            <w:tcW w:w="39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30209</w:t>
            </w:r>
          </w:p>
        </w:tc>
        <w:tc>
          <w:tcPr>
            <w:tcW w:w="644"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物业管理费</w:t>
            </w:r>
          </w:p>
        </w:tc>
        <w:tc>
          <w:tcPr>
            <w:tcW w:w="44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58"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31007</w:t>
            </w:r>
          </w:p>
        </w:tc>
        <w:tc>
          <w:tcPr>
            <w:tcW w:w="96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信息网络及软件购置更新</w:t>
            </w:r>
          </w:p>
        </w:tc>
        <w:tc>
          <w:tcPr>
            <w:tcW w:w="48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30112</w:t>
            </w:r>
          </w:p>
        </w:tc>
        <w:tc>
          <w:tcPr>
            <w:tcW w:w="85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其他社会保障缴费</w:t>
            </w:r>
          </w:p>
        </w:tc>
        <w:tc>
          <w:tcPr>
            <w:tcW w:w="46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9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30211</w:t>
            </w:r>
          </w:p>
        </w:tc>
        <w:tc>
          <w:tcPr>
            <w:tcW w:w="644"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差旅费</w:t>
            </w:r>
          </w:p>
        </w:tc>
        <w:tc>
          <w:tcPr>
            <w:tcW w:w="44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12.09</w:t>
            </w:r>
          </w:p>
        </w:tc>
        <w:tc>
          <w:tcPr>
            <w:tcW w:w="358"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31008</w:t>
            </w:r>
          </w:p>
        </w:tc>
        <w:tc>
          <w:tcPr>
            <w:tcW w:w="96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物资储备</w:t>
            </w:r>
          </w:p>
        </w:tc>
        <w:tc>
          <w:tcPr>
            <w:tcW w:w="48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30113</w:t>
            </w:r>
          </w:p>
        </w:tc>
        <w:tc>
          <w:tcPr>
            <w:tcW w:w="85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住房公积金</w:t>
            </w:r>
          </w:p>
        </w:tc>
        <w:tc>
          <w:tcPr>
            <w:tcW w:w="46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20.30</w:t>
            </w:r>
          </w:p>
        </w:tc>
        <w:tc>
          <w:tcPr>
            <w:tcW w:w="39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30212</w:t>
            </w:r>
          </w:p>
        </w:tc>
        <w:tc>
          <w:tcPr>
            <w:tcW w:w="644"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因公出国（境）费用</w:t>
            </w:r>
          </w:p>
        </w:tc>
        <w:tc>
          <w:tcPr>
            <w:tcW w:w="44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58"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31009</w:t>
            </w:r>
          </w:p>
        </w:tc>
        <w:tc>
          <w:tcPr>
            <w:tcW w:w="96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土地补偿</w:t>
            </w:r>
          </w:p>
        </w:tc>
        <w:tc>
          <w:tcPr>
            <w:tcW w:w="48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30114</w:t>
            </w:r>
          </w:p>
        </w:tc>
        <w:tc>
          <w:tcPr>
            <w:tcW w:w="85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医疗费</w:t>
            </w:r>
          </w:p>
        </w:tc>
        <w:tc>
          <w:tcPr>
            <w:tcW w:w="46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9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30213</w:t>
            </w:r>
          </w:p>
        </w:tc>
        <w:tc>
          <w:tcPr>
            <w:tcW w:w="644"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维修（护）费</w:t>
            </w:r>
          </w:p>
        </w:tc>
        <w:tc>
          <w:tcPr>
            <w:tcW w:w="44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2.18</w:t>
            </w:r>
          </w:p>
        </w:tc>
        <w:tc>
          <w:tcPr>
            <w:tcW w:w="358"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31010</w:t>
            </w:r>
          </w:p>
        </w:tc>
        <w:tc>
          <w:tcPr>
            <w:tcW w:w="96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安置补助</w:t>
            </w:r>
          </w:p>
        </w:tc>
        <w:tc>
          <w:tcPr>
            <w:tcW w:w="48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30199</w:t>
            </w:r>
          </w:p>
        </w:tc>
        <w:tc>
          <w:tcPr>
            <w:tcW w:w="85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其他工资福利支出</w:t>
            </w:r>
          </w:p>
        </w:tc>
        <w:tc>
          <w:tcPr>
            <w:tcW w:w="46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9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30214</w:t>
            </w:r>
          </w:p>
        </w:tc>
        <w:tc>
          <w:tcPr>
            <w:tcW w:w="644"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租赁费</w:t>
            </w:r>
          </w:p>
        </w:tc>
        <w:tc>
          <w:tcPr>
            <w:tcW w:w="44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58"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31011</w:t>
            </w:r>
          </w:p>
        </w:tc>
        <w:tc>
          <w:tcPr>
            <w:tcW w:w="96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地上附着物和青苗补偿</w:t>
            </w:r>
          </w:p>
        </w:tc>
        <w:tc>
          <w:tcPr>
            <w:tcW w:w="48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w:t>
            </w:r>
          </w:p>
        </w:tc>
        <w:tc>
          <w:tcPr>
            <w:tcW w:w="85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对个人和家庭的补助</w:t>
            </w:r>
          </w:p>
        </w:tc>
        <w:tc>
          <w:tcPr>
            <w:tcW w:w="46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0.22</w:t>
            </w:r>
          </w:p>
        </w:tc>
        <w:tc>
          <w:tcPr>
            <w:tcW w:w="39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30215</w:t>
            </w:r>
          </w:p>
        </w:tc>
        <w:tc>
          <w:tcPr>
            <w:tcW w:w="644"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会议费</w:t>
            </w:r>
          </w:p>
        </w:tc>
        <w:tc>
          <w:tcPr>
            <w:tcW w:w="44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58"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31012</w:t>
            </w:r>
          </w:p>
        </w:tc>
        <w:tc>
          <w:tcPr>
            <w:tcW w:w="96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拆迁补偿</w:t>
            </w:r>
          </w:p>
        </w:tc>
        <w:tc>
          <w:tcPr>
            <w:tcW w:w="48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30301</w:t>
            </w:r>
          </w:p>
        </w:tc>
        <w:tc>
          <w:tcPr>
            <w:tcW w:w="85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离休费</w:t>
            </w:r>
          </w:p>
        </w:tc>
        <w:tc>
          <w:tcPr>
            <w:tcW w:w="46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9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30216</w:t>
            </w:r>
          </w:p>
        </w:tc>
        <w:tc>
          <w:tcPr>
            <w:tcW w:w="644"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培训费</w:t>
            </w:r>
          </w:p>
        </w:tc>
        <w:tc>
          <w:tcPr>
            <w:tcW w:w="44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58"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31013</w:t>
            </w:r>
          </w:p>
        </w:tc>
        <w:tc>
          <w:tcPr>
            <w:tcW w:w="96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公务用车购置</w:t>
            </w:r>
          </w:p>
        </w:tc>
        <w:tc>
          <w:tcPr>
            <w:tcW w:w="48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30302</w:t>
            </w:r>
          </w:p>
        </w:tc>
        <w:tc>
          <w:tcPr>
            <w:tcW w:w="85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退休费</w:t>
            </w:r>
          </w:p>
        </w:tc>
        <w:tc>
          <w:tcPr>
            <w:tcW w:w="46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9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30217</w:t>
            </w:r>
          </w:p>
        </w:tc>
        <w:tc>
          <w:tcPr>
            <w:tcW w:w="644"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公务接待费</w:t>
            </w:r>
          </w:p>
        </w:tc>
        <w:tc>
          <w:tcPr>
            <w:tcW w:w="44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0.19</w:t>
            </w:r>
          </w:p>
        </w:tc>
        <w:tc>
          <w:tcPr>
            <w:tcW w:w="358"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31019</w:t>
            </w:r>
          </w:p>
        </w:tc>
        <w:tc>
          <w:tcPr>
            <w:tcW w:w="96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其他交通工具购置</w:t>
            </w:r>
          </w:p>
        </w:tc>
        <w:tc>
          <w:tcPr>
            <w:tcW w:w="48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30303</w:t>
            </w:r>
          </w:p>
        </w:tc>
        <w:tc>
          <w:tcPr>
            <w:tcW w:w="85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退职（役）费</w:t>
            </w:r>
          </w:p>
        </w:tc>
        <w:tc>
          <w:tcPr>
            <w:tcW w:w="46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9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30218</w:t>
            </w:r>
          </w:p>
        </w:tc>
        <w:tc>
          <w:tcPr>
            <w:tcW w:w="644"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专用材料费</w:t>
            </w:r>
          </w:p>
        </w:tc>
        <w:tc>
          <w:tcPr>
            <w:tcW w:w="44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58"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31021</w:t>
            </w:r>
          </w:p>
        </w:tc>
        <w:tc>
          <w:tcPr>
            <w:tcW w:w="96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文物和陈列品购置</w:t>
            </w:r>
          </w:p>
        </w:tc>
        <w:tc>
          <w:tcPr>
            <w:tcW w:w="48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auto"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30304</w:t>
            </w:r>
          </w:p>
        </w:tc>
        <w:tc>
          <w:tcPr>
            <w:tcW w:w="857" w:type="pct"/>
            <w:tcBorders>
              <w:top w:val="nil"/>
              <w:left w:val="nil"/>
              <w:bottom w:val="single" w:color="auto"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抚恤金</w:t>
            </w:r>
          </w:p>
        </w:tc>
        <w:tc>
          <w:tcPr>
            <w:tcW w:w="463" w:type="pct"/>
            <w:tcBorders>
              <w:top w:val="nil"/>
              <w:left w:val="nil"/>
              <w:bottom w:val="single" w:color="auto"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91" w:type="pct"/>
            <w:tcBorders>
              <w:top w:val="nil"/>
              <w:left w:val="nil"/>
              <w:bottom w:val="single" w:color="auto"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30224</w:t>
            </w:r>
          </w:p>
        </w:tc>
        <w:tc>
          <w:tcPr>
            <w:tcW w:w="644" w:type="pct"/>
            <w:tcBorders>
              <w:top w:val="nil"/>
              <w:left w:val="nil"/>
              <w:bottom w:val="single" w:color="auto"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被装购置费</w:t>
            </w:r>
          </w:p>
        </w:tc>
        <w:tc>
          <w:tcPr>
            <w:tcW w:w="443" w:type="pct"/>
            <w:tcBorders>
              <w:top w:val="nil"/>
              <w:left w:val="nil"/>
              <w:bottom w:val="single" w:color="auto"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58" w:type="pct"/>
            <w:tcBorders>
              <w:top w:val="nil"/>
              <w:left w:val="nil"/>
              <w:bottom w:val="single" w:color="auto"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31022</w:t>
            </w:r>
          </w:p>
        </w:tc>
        <w:tc>
          <w:tcPr>
            <w:tcW w:w="961" w:type="pct"/>
            <w:tcBorders>
              <w:top w:val="nil"/>
              <w:left w:val="nil"/>
              <w:bottom w:val="single" w:color="auto"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无形资产购置</w:t>
            </w:r>
          </w:p>
        </w:tc>
        <w:tc>
          <w:tcPr>
            <w:tcW w:w="487" w:type="pct"/>
            <w:tcBorders>
              <w:top w:val="nil"/>
              <w:left w:val="nil"/>
              <w:bottom w:val="single" w:color="auto"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390" w:type="pct"/>
            <w:tcBorders>
              <w:top w:val="single" w:color="auto" w:sz="4" w:space="0"/>
              <w:left w:val="single" w:color="auto" w:sz="4" w:space="0"/>
              <w:bottom w:val="single" w:color="auto"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30305</w:t>
            </w:r>
          </w:p>
        </w:tc>
        <w:tc>
          <w:tcPr>
            <w:tcW w:w="857" w:type="pct"/>
            <w:tcBorders>
              <w:top w:val="single" w:color="auto" w:sz="4" w:space="0"/>
              <w:left w:val="nil"/>
              <w:bottom w:val="single" w:color="auto"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生活补助</w:t>
            </w:r>
          </w:p>
        </w:tc>
        <w:tc>
          <w:tcPr>
            <w:tcW w:w="463" w:type="pct"/>
            <w:tcBorders>
              <w:top w:val="single" w:color="auto" w:sz="4" w:space="0"/>
              <w:left w:val="nil"/>
              <w:bottom w:val="single" w:color="auto"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91" w:type="pct"/>
            <w:tcBorders>
              <w:top w:val="single" w:color="auto" w:sz="4" w:space="0"/>
              <w:left w:val="nil"/>
              <w:bottom w:val="single" w:color="auto"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30225</w:t>
            </w:r>
          </w:p>
        </w:tc>
        <w:tc>
          <w:tcPr>
            <w:tcW w:w="644" w:type="pct"/>
            <w:tcBorders>
              <w:top w:val="single" w:color="auto" w:sz="4" w:space="0"/>
              <w:left w:val="nil"/>
              <w:bottom w:val="single" w:color="auto"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专用燃料费</w:t>
            </w:r>
          </w:p>
        </w:tc>
        <w:tc>
          <w:tcPr>
            <w:tcW w:w="443" w:type="pct"/>
            <w:tcBorders>
              <w:top w:val="single" w:color="auto" w:sz="4" w:space="0"/>
              <w:left w:val="nil"/>
              <w:bottom w:val="single" w:color="auto"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58" w:type="pct"/>
            <w:tcBorders>
              <w:top w:val="single" w:color="auto" w:sz="4" w:space="0"/>
              <w:left w:val="nil"/>
              <w:bottom w:val="single" w:color="auto"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31099</w:t>
            </w:r>
          </w:p>
        </w:tc>
        <w:tc>
          <w:tcPr>
            <w:tcW w:w="961" w:type="pct"/>
            <w:tcBorders>
              <w:top w:val="single" w:color="auto" w:sz="4" w:space="0"/>
              <w:left w:val="nil"/>
              <w:bottom w:val="single" w:color="auto"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其他资本性支出</w:t>
            </w:r>
          </w:p>
        </w:tc>
        <w:tc>
          <w:tcPr>
            <w:tcW w:w="487" w:type="pct"/>
            <w:tcBorders>
              <w:top w:val="single" w:color="auto" w:sz="4" w:space="0"/>
              <w:left w:val="nil"/>
              <w:bottom w:val="single" w:color="auto" w:sz="4" w:space="0"/>
              <w:right w:val="single" w:color="auto"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390" w:type="pct"/>
            <w:tcBorders>
              <w:top w:val="single" w:color="auto"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30306</w:t>
            </w:r>
          </w:p>
        </w:tc>
        <w:tc>
          <w:tcPr>
            <w:tcW w:w="857" w:type="pct"/>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救济费</w:t>
            </w:r>
          </w:p>
        </w:tc>
        <w:tc>
          <w:tcPr>
            <w:tcW w:w="463" w:type="pct"/>
            <w:tcBorders>
              <w:top w:val="single" w:color="auto" w:sz="4" w:space="0"/>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91" w:type="pct"/>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30226</w:t>
            </w:r>
          </w:p>
        </w:tc>
        <w:tc>
          <w:tcPr>
            <w:tcW w:w="644" w:type="pct"/>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劳务费</w:t>
            </w:r>
          </w:p>
        </w:tc>
        <w:tc>
          <w:tcPr>
            <w:tcW w:w="443" w:type="pct"/>
            <w:tcBorders>
              <w:top w:val="single" w:color="auto" w:sz="4" w:space="0"/>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58" w:type="pct"/>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399</w:t>
            </w:r>
          </w:p>
        </w:tc>
        <w:tc>
          <w:tcPr>
            <w:tcW w:w="961" w:type="pct"/>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其他支出</w:t>
            </w:r>
          </w:p>
        </w:tc>
        <w:tc>
          <w:tcPr>
            <w:tcW w:w="487" w:type="pct"/>
            <w:tcBorders>
              <w:top w:val="single" w:color="auto" w:sz="4" w:space="0"/>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30307</w:t>
            </w:r>
          </w:p>
        </w:tc>
        <w:tc>
          <w:tcPr>
            <w:tcW w:w="85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医疗费补助</w:t>
            </w:r>
          </w:p>
        </w:tc>
        <w:tc>
          <w:tcPr>
            <w:tcW w:w="46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9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30227</w:t>
            </w:r>
          </w:p>
        </w:tc>
        <w:tc>
          <w:tcPr>
            <w:tcW w:w="644"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委托业务费</w:t>
            </w:r>
          </w:p>
        </w:tc>
        <w:tc>
          <w:tcPr>
            <w:tcW w:w="44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58"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39906</w:t>
            </w:r>
          </w:p>
        </w:tc>
        <w:tc>
          <w:tcPr>
            <w:tcW w:w="96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赠与</w:t>
            </w:r>
          </w:p>
        </w:tc>
        <w:tc>
          <w:tcPr>
            <w:tcW w:w="48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30308</w:t>
            </w:r>
          </w:p>
        </w:tc>
        <w:tc>
          <w:tcPr>
            <w:tcW w:w="85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助学金</w:t>
            </w:r>
          </w:p>
        </w:tc>
        <w:tc>
          <w:tcPr>
            <w:tcW w:w="46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9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30228</w:t>
            </w:r>
          </w:p>
        </w:tc>
        <w:tc>
          <w:tcPr>
            <w:tcW w:w="644"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工会经费</w:t>
            </w:r>
          </w:p>
        </w:tc>
        <w:tc>
          <w:tcPr>
            <w:tcW w:w="44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2.50</w:t>
            </w:r>
          </w:p>
        </w:tc>
        <w:tc>
          <w:tcPr>
            <w:tcW w:w="358"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39907</w:t>
            </w:r>
          </w:p>
        </w:tc>
        <w:tc>
          <w:tcPr>
            <w:tcW w:w="96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国家赔偿费用支出</w:t>
            </w:r>
          </w:p>
        </w:tc>
        <w:tc>
          <w:tcPr>
            <w:tcW w:w="48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30309</w:t>
            </w:r>
          </w:p>
        </w:tc>
        <w:tc>
          <w:tcPr>
            <w:tcW w:w="85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奖励金</w:t>
            </w:r>
          </w:p>
        </w:tc>
        <w:tc>
          <w:tcPr>
            <w:tcW w:w="46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9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30229</w:t>
            </w:r>
          </w:p>
        </w:tc>
        <w:tc>
          <w:tcPr>
            <w:tcW w:w="644"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福利费</w:t>
            </w:r>
          </w:p>
        </w:tc>
        <w:tc>
          <w:tcPr>
            <w:tcW w:w="44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0.88</w:t>
            </w:r>
          </w:p>
        </w:tc>
        <w:tc>
          <w:tcPr>
            <w:tcW w:w="358"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39908</w:t>
            </w:r>
          </w:p>
        </w:tc>
        <w:tc>
          <w:tcPr>
            <w:tcW w:w="96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对民间非营利组织和群众性自治组织补贴</w:t>
            </w:r>
          </w:p>
        </w:tc>
        <w:tc>
          <w:tcPr>
            <w:tcW w:w="48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30310</w:t>
            </w:r>
          </w:p>
        </w:tc>
        <w:tc>
          <w:tcPr>
            <w:tcW w:w="85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个人农业生产补贴</w:t>
            </w:r>
          </w:p>
        </w:tc>
        <w:tc>
          <w:tcPr>
            <w:tcW w:w="46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9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30231</w:t>
            </w:r>
          </w:p>
        </w:tc>
        <w:tc>
          <w:tcPr>
            <w:tcW w:w="644"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公务用车运行维护费</w:t>
            </w:r>
          </w:p>
        </w:tc>
        <w:tc>
          <w:tcPr>
            <w:tcW w:w="44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58"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39999</w:t>
            </w:r>
          </w:p>
        </w:tc>
        <w:tc>
          <w:tcPr>
            <w:tcW w:w="96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其他支出</w:t>
            </w:r>
          </w:p>
        </w:tc>
        <w:tc>
          <w:tcPr>
            <w:tcW w:w="487" w:type="pct"/>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37.45</w:t>
            </w: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30311</w:t>
            </w:r>
          </w:p>
        </w:tc>
        <w:tc>
          <w:tcPr>
            <w:tcW w:w="85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代缴社会保险费</w:t>
            </w:r>
          </w:p>
        </w:tc>
        <w:tc>
          <w:tcPr>
            <w:tcW w:w="46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9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30239</w:t>
            </w:r>
          </w:p>
        </w:tc>
        <w:tc>
          <w:tcPr>
            <w:tcW w:w="644"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 xml:space="preserve">  其他交通费用</w:t>
            </w:r>
          </w:p>
        </w:tc>
        <w:tc>
          <w:tcPr>
            <w:tcW w:w="44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11.22</w:t>
            </w:r>
          </w:p>
        </w:tc>
        <w:tc>
          <w:tcPr>
            <w:tcW w:w="358"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c>
          <w:tcPr>
            <w:tcW w:w="96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c>
          <w:tcPr>
            <w:tcW w:w="48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30399</w:t>
            </w:r>
          </w:p>
        </w:tc>
        <w:tc>
          <w:tcPr>
            <w:tcW w:w="85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其他对个人和家庭的补助</w:t>
            </w:r>
          </w:p>
        </w:tc>
        <w:tc>
          <w:tcPr>
            <w:tcW w:w="46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0.22</w:t>
            </w:r>
          </w:p>
        </w:tc>
        <w:tc>
          <w:tcPr>
            <w:tcW w:w="39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30240</w:t>
            </w:r>
          </w:p>
        </w:tc>
        <w:tc>
          <w:tcPr>
            <w:tcW w:w="644"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税金及附加费用</w:t>
            </w:r>
          </w:p>
        </w:tc>
        <w:tc>
          <w:tcPr>
            <w:tcW w:w="44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58"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c>
          <w:tcPr>
            <w:tcW w:w="96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c>
          <w:tcPr>
            <w:tcW w:w="48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390"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857" w:type="pct"/>
            <w:tcBorders>
              <w:top w:val="nil"/>
              <w:left w:val="nil"/>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46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p>
        </w:tc>
        <w:tc>
          <w:tcPr>
            <w:tcW w:w="39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30299</w:t>
            </w:r>
          </w:p>
        </w:tc>
        <w:tc>
          <w:tcPr>
            <w:tcW w:w="644"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其他商品和服务支出</w:t>
            </w:r>
          </w:p>
        </w:tc>
        <w:tc>
          <w:tcPr>
            <w:tcW w:w="44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2.86</w:t>
            </w:r>
          </w:p>
        </w:tc>
        <w:tc>
          <w:tcPr>
            <w:tcW w:w="358"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c>
          <w:tcPr>
            <w:tcW w:w="961"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c>
          <w:tcPr>
            <w:tcW w:w="487"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1247" w:type="pct"/>
            <w:gridSpan w:val="2"/>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人员经费合计</w:t>
            </w:r>
          </w:p>
        </w:tc>
        <w:tc>
          <w:tcPr>
            <w:tcW w:w="463"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r>
              <w:rPr>
                <w:rFonts w:ascii="宋体" w:hAnsi="宋体" w:eastAsia="宋体" w:cs="宋体"/>
                <w:color w:val="000000"/>
                <w:kern w:val="0"/>
                <w:sz w:val="16"/>
                <w:szCs w:val="16"/>
                <w:lang w:bidi="ar"/>
              </w:rPr>
              <w:t>183.25</w:t>
            </w:r>
          </w:p>
        </w:tc>
        <w:tc>
          <w:tcPr>
            <w:tcW w:w="2800" w:type="pct"/>
            <w:gridSpan w:val="5"/>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公用经费合计</w:t>
            </w:r>
          </w:p>
        </w:tc>
        <w:tc>
          <w:tcPr>
            <w:tcW w:w="487" w:type="pct"/>
            <w:tcBorders>
              <w:top w:val="nil"/>
              <w:left w:val="nil"/>
              <w:bottom w:val="single" w:color="000000" w:sz="4" w:space="0"/>
              <w:right w:val="single" w:color="000000" w:sz="4" w:space="0"/>
            </w:tcBorders>
            <w:shd w:val="clear" w:color="auto" w:fill="FFFFFF"/>
            <w:vAlign w:val="center"/>
          </w:tcPr>
          <w:p>
            <w:pPr>
              <w:widowControl/>
              <w:jc w:val="righ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37.45</w:t>
            </w:r>
          </w:p>
        </w:tc>
      </w:tr>
      <w:tr>
        <w:tblPrEx>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注：本表反映部门本年度一般公共预算财政拨款基本支出明细情况。</w:t>
            </w:r>
          </w:p>
        </w:tc>
      </w:tr>
    </w:tbl>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widowControl/>
        <w:textAlignment w:val="center"/>
        <w:rPr>
          <w:sz w:val="32"/>
          <w:szCs w:val="32"/>
        </w:rPr>
      </w:pPr>
    </w:p>
    <w:p>
      <w:pPr>
        <w:widowControl/>
        <w:jc w:val="center"/>
        <w:textAlignment w:val="center"/>
        <w:rPr>
          <w:sz w:val="32"/>
          <w:szCs w:val="32"/>
        </w:rPr>
      </w:pPr>
      <w:r>
        <w:rPr>
          <w:rFonts w:hint="eastAsia"/>
          <w:sz w:val="32"/>
          <w:szCs w:val="32"/>
        </w:rPr>
        <w:t>一般公共预算财政拨款“三公”经费支出决算表</w:t>
      </w:r>
    </w:p>
    <w:p>
      <w:pPr>
        <w:widowControl/>
        <w:jc w:val="righ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公开07表</w:t>
      </w:r>
    </w:p>
    <w:p>
      <w:pPr>
        <w:widowControl/>
        <w:textAlignment w:val="center"/>
        <w:rPr>
          <w:sz w:val="32"/>
          <w:szCs w:val="32"/>
        </w:rPr>
      </w:pPr>
      <w:r>
        <w:rPr>
          <w:rFonts w:hint="eastAsia" w:ascii="宋体" w:hAnsi="宋体" w:eastAsia="宋体" w:cs="宋体"/>
          <w:color w:val="000000"/>
          <w:kern w:val="0"/>
          <w:sz w:val="16"/>
          <w:szCs w:val="16"/>
          <w:lang w:bidi="ar"/>
        </w:rPr>
        <w:t>部门：湖南省林业科技推广总站                                                                                                                                         单位：万元</w:t>
      </w:r>
    </w:p>
    <w:tbl>
      <w:tblPr>
        <w:tblStyle w:val="5"/>
        <w:tblW w:w="4999" w:type="pct"/>
        <w:tblInd w:w="0" w:type="dxa"/>
        <w:shd w:val="clear" w:color="auto" w:fill="FFFFFF" w:themeFill="background1"/>
        <w:tblLayout w:type="autofit"/>
        <w:tblCellMar>
          <w:top w:w="0" w:type="dxa"/>
          <w:left w:w="108" w:type="dxa"/>
          <w:bottom w:w="0" w:type="dxa"/>
          <w:right w:w="108" w:type="dxa"/>
        </w:tblCellMar>
      </w:tblPr>
      <w:tblGrid>
        <w:gridCol w:w="1176"/>
        <w:gridCol w:w="1176"/>
        <w:gridCol w:w="1176"/>
        <w:gridCol w:w="1176"/>
        <w:gridCol w:w="1185"/>
        <w:gridCol w:w="1196"/>
        <w:gridCol w:w="1176"/>
        <w:gridCol w:w="1176"/>
        <w:gridCol w:w="1176"/>
        <w:gridCol w:w="1176"/>
        <w:gridCol w:w="1191"/>
        <w:gridCol w:w="1191"/>
      </w:tblGrid>
      <w:tr>
        <w:tblPrEx>
          <w:tblCellMar>
            <w:top w:w="0" w:type="dxa"/>
            <w:left w:w="108" w:type="dxa"/>
            <w:bottom w:w="0" w:type="dxa"/>
            <w:right w:w="108" w:type="dxa"/>
          </w:tblCellMar>
        </w:tblPrEx>
        <w:trPr>
          <w:trHeight w:val="300" w:hRule="atLeast"/>
        </w:trPr>
        <w:tc>
          <w:tcPr>
            <w:tcW w:w="2499"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预算数</w:t>
            </w:r>
          </w:p>
        </w:tc>
        <w:tc>
          <w:tcPr>
            <w:tcW w:w="25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决算数</w:t>
            </w:r>
          </w:p>
        </w:tc>
      </w:tr>
      <w:tr>
        <w:tblPrEx>
          <w:tblCellMar>
            <w:top w:w="0" w:type="dxa"/>
            <w:left w:w="108" w:type="dxa"/>
            <w:bottom w:w="0" w:type="dxa"/>
            <w:right w:w="108" w:type="dxa"/>
          </w:tblCellMar>
        </w:tblPrEx>
        <w:trPr>
          <w:trHeight w:val="300" w:hRule="atLeast"/>
        </w:trPr>
        <w:tc>
          <w:tcPr>
            <w:tcW w:w="41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合计</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因公出国（境）费</w:t>
            </w:r>
          </w:p>
        </w:tc>
        <w:tc>
          <w:tcPr>
            <w:tcW w:w="1248"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公务用车购置及运行费</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公务接待费</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合计</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因公出国（境）费</w:t>
            </w:r>
          </w:p>
        </w:tc>
        <w:tc>
          <w:tcPr>
            <w:tcW w:w="1250"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公务用车购置及运行费</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公务接待费</w:t>
            </w:r>
          </w:p>
        </w:tc>
      </w:tr>
      <w:tr>
        <w:tblPrEx>
          <w:tblCellMar>
            <w:top w:w="0" w:type="dxa"/>
            <w:left w:w="108" w:type="dxa"/>
            <w:bottom w:w="0" w:type="dxa"/>
            <w:right w:w="108" w:type="dxa"/>
          </w:tblCellMar>
        </w:tblPrEx>
        <w:trPr>
          <w:trHeight w:val="600" w:hRule="atLeast"/>
        </w:trPr>
        <w:tc>
          <w:tcPr>
            <w:tcW w:w="41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小计</w:t>
            </w: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公务用车购置费</w:t>
            </w:r>
          </w:p>
        </w:tc>
        <w:tc>
          <w:tcPr>
            <w:tcW w:w="4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公务用车运行费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小计</w:t>
            </w:r>
          </w:p>
        </w:tc>
        <w:tc>
          <w:tcPr>
            <w:tcW w:w="41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公务用车购置费</w:t>
            </w:r>
          </w:p>
        </w:tc>
        <w:tc>
          <w:tcPr>
            <w:tcW w:w="41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公务用车运行费</w:t>
            </w: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4</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5</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6</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7</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8</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9</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11</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12</w:t>
            </w:r>
          </w:p>
        </w:tc>
      </w:tr>
      <w:tr>
        <w:tblPrEx>
          <w:tblCellMar>
            <w:top w:w="0" w:type="dxa"/>
            <w:left w:w="108" w:type="dxa"/>
            <w:bottom w:w="0" w:type="dxa"/>
            <w:right w:w="108" w:type="dxa"/>
          </w:tblCellMar>
        </w:tblPrEx>
        <w:trPr>
          <w:trHeight w:val="300" w:hRule="atLeast"/>
        </w:trPr>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r>
              <w:rPr>
                <w:rFonts w:ascii="宋体" w:hAnsi="宋体" w:eastAsia="宋体" w:cs="宋体"/>
                <w:color w:val="000000"/>
                <w:kern w:val="0"/>
                <w:sz w:val="16"/>
                <w:szCs w:val="16"/>
                <w:lang w:bidi="ar"/>
              </w:rPr>
              <w:t>19</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0.</w:t>
            </w:r>
            <w:r>
              <w:rPr>
                <w:rFonts w:ascii="宋体" w:hAnsi="宋体" w:eastAsia="宋体" w:cs="宋体"/>
                <w:color w:val="000000"/>
                <w:kern w:val="0"/>
                <w:sz w:val="16"/>
                <w:szCs w:val="16"/>
                <w:lang w:bidi="ar"/>
              </w:rPr>
              <w:t>19</w:t>
            </w:r>
          </w:p>
        </w:tc>
      </w:tr>
      <w:tr>
        <w:tblPrEx>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widowControl/>
        <w:jc w:val="center"/>
        <w:textAlignment w:val="center"/>
        <w:rPr>
          <w:sz w:val="32"/>
          <w:szCs w:val="32"/>
        </w:rPr>
      </w:pPr>
      <w:r>
        <w:rPr>
          <w:rFonts w:hint="eastAsia"/>
          <w:sz w:val="32"/>
          <w:szCs w:val="32"/>
        </w:rPr>
        <w:t>政府性基金预算财政拨款收入支出决算表</w:t>
      </w:r>
    </w:p>
    <w:p>
      <w:pPr>
        <w:widowControl/>
        <w:jc w:val="righ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公开08表</w:t>
      </w:r>
    </w:p>
    <w:p>
      <w:pPr>
        <w:widowControl/>
        <w:textAlignment w:val="center"/>
        <w:rPr>
          <w:sz w:val="32"/>
          <w:szCs w:val="32"/>
        </w:rPr>
      </w:pPr>
      <w:r>
        <w:rPr>
          <w:rFonts w:hint="eastAsia" w:ascii="宋体" w:hAnsi="宋体" w:eastAsia="宋体" w:cs="宋体"/>
          <w:color w:val="000000"/>
          <w:kern w:val="0"/>
          <w:sz w:val="16"/>
          <w:szCs w:val="16"/>
          <w:lang w:bidi="ar"/>
        </w:rPr>
        <w:t>部门：湖南省林业科技推广总站                    202</w:t>
      </w:r>
      <w:r>
        <w:rPr>
          <w:rFonts w:ascii="宋体" w:hAnsi="宋体" w:eastAsia="宋体" w:cs="宋体"/>
          <w:color w:val="000000"/>
          <w:kern w:val="0"/>
          <w:sz w:val="16"/>
          <w:szCs w:val="16"/>
          <w:lang w:bidi="ar"/>
        </w:rPr>
        <w:t>1</w:t>
      </w:r>
      <w:r>
        <w:rPr>
          <w:rFonts w:hint="eastAsia" w:ascii="宋体" w:hAnsi="宋体" w:eastAsia="宋体" w:cs="宋体"/>
          <w:color w:val="000000"/>
          <w:kern w:val="0"/>
          <w:sz w:val="16"/>
          <w:szCs w:val="16"/>
          <w:lang w:bidi="ar"/>
        </w:rPr>
        <w:t>年度                                      单位：万元</w:t>
      </w:r>
    </w:p>
    <w:tbl>
      <w:tblPr>
        <w:tblStyle w:val="5"/>
        <w:tblW w:w="4998" w:type="pct"/>
        <w:tblInd w:w="0" w:type="dxa"/>
        <w:shd w:val="clear" w:color="auto" w:fill="FFFFFF" w:themeFill="background1"/>
        <w:tblLayout w:type="autofit"/>
        <w:tblCellMar>
          <w:top w:w="0" w:type="dxa"/>
          <w:left w:w="108" w:type="dxa"/>
          <w:bottom w:w="0" w:type="dxa"/>
          <w:right w:w="108" w:type="dxa"/>
        </w:tblCellMar>
      </w:tblPr>
      <w:tblGrid>
        <w:gridCol w:w="1822"/>
        <w:gridCol w:w="2267"/>
        <w:gridCol w:w="1859"/>
        <w:gridCol w:w="1592"/>
        <w:gridCol w:w="1417"/>
        <w:gridCol w:w="1782"/>
        <w:gridCol w:w="1751"/>
        <w:gridCol w:w="1678"/>
      </w:tblGrid>
      <w:tr>
        <w:tblPrEx>
          <w:tblCellMar>
            <w:top w:w="0" w:type="dxa"/>
            <w:left w:w="108" w:type="dxa"/>
            <w:bottom w:w="0" w:type="dxa"/>
            <w:right w:w="108" w:type="dxa"/>
          </w:tblCellMar>
        </w:tblPrEx>
        <w:trPr>
          <w:trHeight w:val="300" w:hRule="atLeast"/>
        </w:trPr>
        <w:tc>
          <w:tcPr>
            <w:tcW w:w="144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w:t>
            </w:r>
          </w:p>
        </w:tc>
        <w:tc>
          <w:tcPr>
            <w:tcW w:w="65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年初结转和结余</w:t>
            </w: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本年收入</w:t>
            </w:r>
          </w:p>
        </w:tc>
        <w:tc>
          <w:tcPr>
            <w:tcW w:w="1747"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本年支出</w:t>
            </w:r>
          </w:p>
        </w:tc>
        <w:tc>
          <w:tcPr>
            <w:tcW w:w="59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年末结转和结余</w:t>
            </w:r>
          </w:p>
        </w:tc>
      </w:tr>
      <w:tr>
        <w:tblPrEx>
          <w:tblCellMar>
            <w:top w:w="0" w:type="dxa"/>
            <w:left w:w="108" w:type="dxa"/>
            <w:bottom w:w="0" w:type="dxa"/>
            <w:right w:w="108" w:type="dxa"/>
          </w:tblCellMar>
        </w:tblPrEx>
        <w:trPr>
          <w:trHeight w:val="312" w:hRule="atLeast"/>
        </w:trPr>
        <w:tc>
          <w:tcPr>
            <w:tcW w:w="64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功能分类科目编码</w:t>
            </w:r>
          </w:p>
        </w:tc>
        <w:tc>
          <w:tcPr>
            <w:tcW w:w="80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科目名称</w:t>
            </w: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小计</w:t>
            </w: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基本支出</w:t>
            </w:r>
          </w:p>
        </w:tc>
        <w:tc>
          <w:tcPr>
            <w:tcW w:w="61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项目支出</w:t>
            </w: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6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6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9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44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栏次</w:t>
            </w: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5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6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w:t>
            </w:r>
          </w:p>
        </w:tc>
      </w:tr>
      <w:tr>
        <w:tblPrEx>
          <w:tblCellMar>
            <w:top w:w="0" w:type="dxa"/>
            <w:left w:w="108" w:type="dxa"/>
            <w:bottom w:w="0" w:type="dxa"/>
            <w:right w:w="108" w:type="dxa"/>
          </w:tblCellMar>
        </w:tblPrEx>
        <w:trPr>
          <w:trHeight w:val="300" w:hRule="atLeast"/>
        </w:trPr>
        <w:tc>
          <w:tcPr>
            <w:tcW w:w="144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合计</w:t>
            </w: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5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6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r>
      <w:tr>
        <w:tblPrEx>
          <w:tblCellMar>
            <w:top w:w="0" w:type="dxa"/>
            <w:left w:w="108" w:type="dxa"/>
            <w:bottom w:w="0" w:type="dxa"/>
            <w:right w:w="108" w:type="dxa"/>
          </w:tblCellMar>
        </w:tblPrEx>
        <w:trPr>
          <w:trHeight w:val="300" w:hRule="atLeast"/>
        </w:trPr>
        <w:tc>
          <w:tcPr>
            <w:tcW w:w="6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8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50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62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5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注：本表反映部门本年度政府性基金预算财政拨款收入、支出及结转和结余情况</w:t>
            </w:r>
          </w:p>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说明：本单位没有政府性基金收入，也没有使用政府性基金安排的支出，故本表无数据。</w:t>
            </w:r>
          </w:p>
        </w:tc>
      </w:tr>
    </w:tbl>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widowControl/>
        <w:jc w:val="center"/>
        <w:textAlignment w:val="center"/>
        <w:rPr>
          <w:sz w:val="32"/>
          <w:szCs w:val="32"/>
        </w:rPr>
      </w:pPr>
      <w:r>
        <w:rPr>
          <w:rFonts w:hint="eastAsia"/>
          <w:sz w:val="32"/>
          <w:szCs w:val="32"/>
        </w:rPr>
        <w:t>国有资本经营预算财政拨款支出决算表</w:t>
      </w:r>
    </w:p>
    <w:p>
      <w:pPr>
        <w:widowControl/>
        <w:jc w:val="righ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公开09表</w:t>
      </w:r>
    </w:p>
    <w:p>
      <w:pPr>
        <w:widowControl/>
        <w:textAlignment w:val="center"/>
        <w:rPr>
          <w:sz w:val="32"/>
          <w:szCs w:val="32"/>
        </w:rPr>
      </w:pPr>
      <w:r>
        <w:rPr>
          <w:rFonts w:hint="eastAsia" w:ascii="宋体" w:hAnsi="宋体" w:eastAsia="宋体" w:cs="宋体"/>
          <w:color w:val="000000"/>
          <w:kern w:val="0"/>
          <w:sz w:val="16"/>
          <w:szCs w:val="16"/>
          <w:lang w:bidi="ar"/>
        </w:rPr>
        <w:t>部门：湖南省林业科技推广总站                                                                                                                                         单位：万元</w:t>
      </w:r>
    </w:p>
    <w:tbl>
      <w:tblPr>
        <w:tblStyle w:val="5"/>
        <w:tblW w:w="4999" w:type="pct"/>
        <w:tblInd w:w="0" w:type="dxa"/>
        <w:shd w:val="clear" w:color="auto" w:fill="FFFFFF" w:themeFill="background1"/>
        <w:tblLayout w:type="autofit"/>
        <w:tblCellMar>
          <w:top w:w="0" w:type="dxa"/>
          <w:left w:w="108" w:type="dxa"/>
          <w:bottom w:w="0" w:type="dxa"/>
          <w:right w:w="108" w:type="dxa"/>
        </w:tblCellMar>
      </w:tblPr>
      <w:tblGrid>
        <w:gridCol w:w="1947"/>
        <w:gridCol w:w="4719"/>
        <w:gridCol w:w="2491"/>
        <w:gridCol w:w="2491"/>
        <w:gridCol w:w="2523"/>
      </w:tblGrid>
      <w:tr>
        <w:tblPrEx>
          <w:tblCellMar>
            <w:top w:w="0" w:type="dxa"/>
            <w:left w:w="108" w:type="dxa"/>
            <w:bottom w:w="0" w:type="dxa"/>
            <w:right w:w="108" w:type="dxa"/>
          </w:tblCellMar>
        </w:tblPrEx>
        <w:trPr>
          <w:trHeight w:val="300" w:hRule="atLeast"/>
        </w:trPr>
        <w:tc>
          <w:tcPr>
            <w:tcW w:w="2352"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w:t>
            </w:r>
          </w:p>
        </w:tc>
        <w:tc>
          <w:tcPr>
            <w:tcW w:w="2647"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本年支出</w:t>
            </w:r>
          </w:p>
        </w:tc>
      </w:tr>
      <w:tr>
        <w:tblPrEx>
          <w:tblCellMar>
            <w:top w:w="0" w:type="dxa"/>
            <w:left w:w="108" w:type="dxa"/>
            <w:bottom w:w="0" w:type="dxa"/>
            <w:right w:w="108" w:type="dxa"/>
          </w:tblCellMar>
        </w:tblPrEx>
        <w:trPr>
          <w:trHeight w:val="312" w:hRule="atLeast"/>
        </w:trPr>
        <w:tc>
          <w:tcPr>
            <w:tcW w:w="68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功能分类科目编码</w:t>
            </w:r>
          </w:p>
        </w:tc>
        <w:tc>
          <w:tcPr>
            <w:tcW w:w="166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科目名称</w:t>
            </w:r>
          </w:p>
        </w:tc>
        <w:tc>
          <w:tcPr>
            <w:tcW w:w="87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合计</w:t>
            </w:r>
          </w:p>
        </w:tc>
        <w:tc>
          <w:tcPr>
            <w:tcW w:w="87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基本支出</w:t>
            </w:r>
          </w:p>
        </w:tc>
        <w:tc>
          <w:tcPr>
            <w:tcW w:w="88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项目支出</w:t>
            </w:r>
          </w:p>
        </w:tc>
      </w:tr>
      <w:tr>
        <w:tblPrEx>
          <w:tblCellMar>
            <w:top w:w="0" w:type="dxa"/>
            <w:left w:w="108" w:type="dxa"/>
            <w:bottom w:w="0" w:type="dxa"/>
            <w:right w:w="108" w:type="dxa"/>
          </w:tblCellMar>
        </w:tblPrEx>
        <w:trPr>
          <w:trHeight w:val="312"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66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68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66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8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2352"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栏次</w:t>
            </w: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8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r>
      <w:tr>
        <w:tblPrEx>
          <w:tblCellMar>
            <w:top w:w="0" w:type="dxa"/>
            <w:left w:w="108" w:type="dxa"/>
            <w:bottom w:w="0" w:type="dxa"/>
            <w:right w:w="108" w:type="dxa"/>
          </w:tblCellMar>
        </w:tblPrEx>
        <w:trPr>
          <w:trHeight w:val="300" w:hRule="atLeast"/>
        </w:trPr>
        <w:tc>
          <w:tcPr>
            <w:tcW w:w="2352"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合计</w:t>
            </w: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c>
          <w:tcPr>
            <w:tcW w:w="8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b/>
                <w:bCs/>
                <w:color w:val="000000"/>
                <w:sz w:val="16"/>
                <w:szCs w:val="16"/>
              </w:rPr>
            </w:pPr>
          </w:p>
        </w:tc>
      </w:tr>
      <w:tr>
        <w:tblPrEx>
          <w:tblCellMar>
            <w:top w:w="0" w:type="dxa"/>
            <w:left w:w="108" w:type="dxa"/>
            <w:bottom w:w="0" w:type="dxa"/>
            <w:right w:w="108" w:type="dxa"/>
          </w:tblCellMar>
        </w:tblPrEx>
        <w:trPr>
          <w:trHeight w:val="300" w:hRule="atLeast"/>
        </w:trPr>
        <w:tc>
          <w:tcPr>
            <w:tcW w:w="6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16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c>
          <w:tcPr>
            <w:tcW w:w="88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FFFFFF" w:themeFill="background1"/>
            <w:vAlign w:val="center"/>
          </w:tcPr>
          <w:p>
            <w:pPr>
              <w:widowControl/>
              <w:jc w:val="lef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注：本表反映部门本年度国有资本经营预算财政拨款支出情况。</w:t>
            </w:r>
          </w:p>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说明：本单位没有国有资本经营预算财政拨款收入，也没有使用国有资本经营预算财政拨款安排的支出，故本表无数据。</w:t>
            </w:r>
          </w:p>
        </w:tc>
      </w:tr>
    </w:tbl>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sectPr>
          <w:pgSz w:w="16838" w:h="11906" w:orient="landscape"/>
          <w:pgMar w:top="1800" w:right="1440" w:bottom="1764" w:left="1440" w:header="851" w:footer="992" w:gutter="0"/>
          <w:cols w:space="425" w:num="1"/>
          <w:docGrid w:type="lines" w:linePitch="312" w:charSpace="0"/>
        </w:sect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jc w:val="center"/>
        <w:rPr>
          <w:sz w:val="44"/>
          <w:szCs w:val="44"/>
        </w:rPr>
      </w:pPr>
      <w:r>
        <w:rPr>
          <w:rFonts w:hint="eastAsia"/>
          <w:sz w:val="44"/>
          <w:szCs w:val="44"/>
        </w:rPr>
        <w:t>第三部分</w:t>
      </w:r>
    </w:p>
    <w:p>
      <w:pPr>
        <w:jc w:val="center"/>
        <w:rPr>
          <w:sz w:val="44"/>
          <w:szCs w:val="44"/>
        </w:rPr>
      </w:pPr>
    </w:p>
    <w:p>
      <w:pPr>
        <w:jc w:val="center"/>
        <w:rPr>
          <w:sz w:val="44"/>
          <w:szCs w:val="44"/>
        </w:rPr>
      </w:pPr>
      <w:r>
        <w:rPr>
          <w:rFonts w:hint="eastAsia"/>
          <w:sz w:val="44"/>
          <w:szCs w:val="44"/>
        </w:rPr>
        <w:t>202</w:t>
      </w:r>
      <w:r>
        <w:rPr>
          <w:sz w:val="44"/>
          <w:szCs w:val="44"/>
        </w:rPr>
        <w:t>1</w:t>
      </w:r>
      <w:r>
        <w:rPr>
          <w:rFonts w:hint="eastAsia"/>
          <w:sz w:val="44"/>
          <w:szCs w:val="44"/>
        </w:rPr>
        <w:t>年度部门决算情况说明</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2021年度收、支总计280.64万元。与上年相比，减少51.25万元，减少15.44%，主要</w:t>
      </w:r>
      <w:r>
        <w:rPr>
          <w:rFonts w:hint="eastAsia" w:ascii="仿宋_GB2312" w:hAnsi="仿宋_GB2312" w:eastAsia="仿宋_GB2312" w:cs="仿宋_GB2312"/>
          <w:sz w:val="32"/>
          <w:szCs w:val="32"/>
          <w:shd w:val="clear" w:color="auto" w:fill="FFFFFF" w:themeFill="background1"/>
        </w:rPr>
        <w:t>是因为</w:t>
      </w:r>
      <w:r>
        <w:rPr>
          <w:rFonts w:hint="eastAsia" w:ascii="仿宋_GB2312" w:hAnsi="仿宋_GB2312" w:eastAsia="仿宋_GB2312" w:cs="仿宋_GB2312"/>
          <w:sz w:val="32"/>
          <w:szCs w:val="32"/>
        </w:rPr>
        <w:t>人员减少。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2021年度收入合计247.04万元，其中：财政拨款收入247.04万元，占100%；上级补助收入0万元，占0%；事业收入0万元，占0%；经营收入0万元，占0%；附属单位上缴收入0万元，占0%；其他收入0万元，占0%。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2021年度支出合计241.26万元，其中：基本支出220.70万元，占91.48%；项目支出20.56万元，占8.52%；上缴上级支出0万元，占0%；经营支出0万元，占0%；对附属单位补助支出0万元，占0%。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2021年度财政拨款收、支总计280.64万元，与上年相比，减少51.25万元，减少15.44%，主要</w:t>
      </w:r>
      <w:r>
        <w:rPr>
          <w:rFonts w:hint="eastAsia" w:ascii="仿宋_GB2312" w:hAnsi="仿宋_GB2312" w:eastAsia="仿宋_GB2312" w:cs="仿宋_GB2312"/>
          <w:sz w:val="32"/>
          <w:szCs w:val="32"/>
          <w:shd w:val="clear" w:color="auto" w:fill="FFFFFF" w:themeFill="background1"/>
        </w:rPr>
        <w:t>是因为</w:t>
      </w:r>
      <w:r>
        <w:rPr>
          <w:rFonts w:hint="eastAsia" w:ascii="仿宋_GB2312" w:hAnsi="仿宋_GB2312" w:eastAsia="仿宋_GB2312" w:cs="仿宋_GB2312"/>
          <w:sz w:val="32"/>
          <w:szCs w:val="32"/>
        </w:rPr>
        <w:t>人员减少。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（一）财政拨款支出决算总体情况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2021年度财政拨款支出241.26万元，占本年支出合计的100%，与上年相比，财政拨款支出减少43.6万元，减少15.31%，主要是因为人员减少。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（二）财政拨款支出决算结构情况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2021年度财政拨款支出241.26万元，主要用于以下方面：社会保障和就业支出15.88万元，占6.58%；卫生健康支出27万元，占11.19%；农林水支出178.08万元，占73.81%;住房保障支出20.3万元，占8.41%。</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（三）财政拨款支出决算具体情况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2021年度财政拨款支出年初预算数为280.64万元，支出决算数为241.26万元，完成年初预算的85.97%，其中：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1、社会保障和就业支出（类）行政事业单位养老支出（款）机关事业单位基本养老保险缴费支出（项）。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年初预算为17万元，支出决算为15.88万元，完成年初预算的93.41%，基本完成年初预算。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2、卫生健康支出（类）行政事业单位医疗（款）行政单位医疗（项）。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年初预算为12万元，支出决算为12万元，完成年初预算的100%。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3、卫生健康支出（类）行政事业单位医疗（款）公务员医疗补助（项）。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年初预算为15万元，支出决算为15万元，完成年初预算的100%。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4、农林水支出（类）林业和草原（款）行政运行（项）。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年初预算为215.64万元，支出决算为178.08万元，完成年初预算的83.02%，决算数小于年初预算数的主要原因是：省级绩效考核奖金未发放。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5、住房保障支出（类）住房改革支出（款）住房公积金（项）。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年初预算为21万元，支出决算为20.23万元，完成年初预算的96.33%，基本完成年初预算。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财政拨款基本支岀241.26万元，其中：人员经费183.25万元，占基本支出的75.96%，主要包括基本工资、津贴补贴、奖金、绩效工资、机关事业单位基本养老保险缴费、职工基本医疗保险缴费、其他社会保障缴费、住房公积金、其他工资福利支出、奖励金、其他对个人和家庭的补助；公用经费37.45万元，占基本支出的15.52%，主要包括办公费、水费、邮电费、物业管理费、差旅费、公务接待费、工会经费、福利费、公务用车运行维护费、其他交通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七、一般公共预算财政拨款“三公”经费支出决算情况说明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（一）“三公”经费财政拨款支出决算总体情况说明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2021年度“三公”经费财政拨款支出预算为1万元，支出决算为0.2万元，完成预算的20%，其中：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因公出国（境）费支出预算为0万元，支出决算为0万元，上年也未编制因公出国（境）费预算，未发生支出。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公务接待费支出预算为1万元，支出决算为0.</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%，决算数小于预算数的主要原因是厉行节约，减少了公务接待，与上年相比减少0</w:t>
      </w:r>
      <w:r>
        <w:rPr>
          <w:rFonts w:ascii="仿宋_GB2312" w:hAnsi="仿宋_GB2312" w:eastAsia="仿宋_GB2312" w:cs="仿宋_GB2312"/>
          <w:sz w:val="32"/>
          <w:szCs w:val="32"/>
        </w:rPr>
        <w:t>.25万元，减少</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6.9%，</w:t>
      </w:r>
      <w:r>
        <w:rPr>
          <w:rFonts w:hint="eastAsia" w:ascii="仿宋_GB2312" w:hAnsi="仿宋_GB2312" w:eastAsia="仿宋_GB2312" w:cs="仿宋_GB2312"/>
          <w:sz w:val="32"/>
          <w:szCs w:val="32"/>
        </w:rPr>
        <w:t>减少的</w:t>
      </w:r>
      <w:r>
        <w:rPr>
          <w:rFonts w:ascii="仿宋_GB2312" w:hAnsi="仿宋_GB2312" w:eastAsia="仿宋_GB2312" w:cs="仿宋_GB2312"/>
          <w:sz w:val="32"/>
          <w:szCs w:val="32"/>
        </w:rPr>
        <w:t>主要原因是压减本年度“三公”经费支出</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公务用车购置费支出预算为0万元，支出决算为0万元，上年也未编制公务用车购置费预算，未发生支出。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公务用车运行维护费支出预算为0万元，支出决算为0万元，上年也未编制公务用车运行维护费预算，未发生支出。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（二）“三公”经费财政拨款支出决算具体情况说明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2021年度“三公”经费财政拨款支出决算中，公务接待费支出决算0.</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万元，占100%，因公出国（境）费支出决算0万元，公务用车购置费及运行维护费支出决算0万元。其中：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1、因公出国（境）费支出决算为0万元，全年安排因公出国（境）团组</w:t>
      </w:r>
      <w:r>
        <w:rPr>
          <w:rFonts w:hint="eastAsia" w:ascii="仿宋_GB2312" w:hAnsi="仿宋_GB2312" w:eastAsia="仿宋_GB2312" w:cs="仿宋_GB2312"/>
          <w:sz w:val="32"/>
          <w:szCs w:val="32"/>
          <w:lang w:val="en-US" w:eastAsia="zh-CN"/>
        </w:rPr>
        <w:t>0个，累计0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2、公务接待费支出决算为0.</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万元</w:t>
      </w:r>
      <w:bookmarkStart w:id="0" w:name="_GoBack"/>
      <w:bookmarkEnd w:id="0"/>
      <w:r>
        <w:rPr>
          <w:rFonts w:hint="eastAsia" w:ascii="仿宋_GB2312" w:hAnsi="仿宋_GB2312" w:eastAsia="仿宋_GB2312" w:cs="仿宋_GB2312"/>
          <w:sz w:val="32"/>
          <w:szCs w:val="32"/>
        </w:rPr>
        <w:t>，全年共接待来访团组3个</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累计9</w:t>
      </w:r>
      <w:r>
        <w:rPr>
          <w:rFonts w:ascii="仿宋_GB2312" w:hAnsi="仿宋_GB2312" w:eastAsia="仿宋_GB2312" w:cs="仿宋_GB2312"/>
          <w:sz w:val="32"/>
          <w:szCs w:val="32"/>
        </w:rPr>
        <w:t>人次，</w:t>
      </w:r>
      <w:r>
        <w:rPr>
          <w:rFonts w:hint="eastAsia" w:ascii="仿宋_GB2312" w:hAnsi="仿宋_GB2312" w:eastAsia="仿宋_GB2312" w:cs="仿宋_GB2312"/>
          <w:sz w:val="32"/>
          <w:szCs w:val="32"/>
        </w:rPr>
        <w:t>主要是正常公务接待发生的接待支出。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3、公务用车购置费及运行维护费支出决算为0万元，其中：公务用车购置费0万元，更新</w:t>
      </w:r>
      <w:r>
        <w:rPr>
          <w:rFonts w:hint="eastAsia" w:ascii="仿宋_GB2312" w:hAnsi="仿宋_GB2312" w:eastAsia="仿宋_GB2312" w:cs="仿宋_GB2312"/>
          <w:sz w:val="32"/>
          <w:szCs w:val="32"/>
          <w:lang w:eastAsia="zh-CN"/>
        </w:rPr>
        <w:t>（购置）</w:t>
      </w:r>
      <w:r>
        <w:rPr>
          <w:rFonts w:hint="eastAsia" w:ascii="仿宋_GB2312" w:hAnsi="仿宋_GB2312" w:eastAsia="仿宋_GB2312" w:cs="仿宋_GB2312"/>
          <w:sz w:val="32"/>
          <w:szCs w:val="32"/>
        </w:rPr>
        <w:t>公务用车0辆。公务用车运行维护费0万元，截止2021年12月31日，我单位开支财政拨款的公务用车保有量为0辆。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八、政府性基金预算收入支出决算情况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本单位无政府性基金收支。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九、机关运行经费支出说明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本部门2021年度机关运行经费支出37.45万元，比上年决算数增加1</w:t>
      </w:r>
      <w:r>
        <w:rPr>
          <w:rFonts w:ascii="仿宋_GB2312" w:hAnsi="仿宋_GB2312" w:eastAsia="仿宋_GB2312" w:cs="仿宋_GB2312"/>
          <w:sz w:val="32"/>
          <w:szCs w:val="32"/>
        </w:rPr>
        <w:t>1.49万元，增</w:t>
      </w:r>
      <w:r>
        <w:rPr>
          <w:rFonts w:hint="eastAsia" w:ascii="仿宋_GB2312" w:hAnsi="仿宋_GB2312" w:eastAsia="仿宋_GB2312" w:cs="仿宋_GB2312"/>
          <w:sz w:val="32"/>
          <w:szCs w:val="32"/>
        </w:rPr>
        <w:t>长4</w:t>
      </w:r>
      <w:r>
        <w:rPr>
          <w:rFonts w:ascii="仿宋_GB2312" w:hAnsi="仿宋_GB2312" w:eastAsia="仿宋_GB2312" w:cs="仿宋_GB2312"/>
          <w:sz w:val="32"/>
          <w:szCs w:val="32"/>
        </w:rPr>
        <w:t>4.24%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主要原因是</w:t>
      </w:r>
      <w:r>
        <w:rPr>
          <w:rFonts w:hint="eastAsia" w:ascii="仿宋_GB2312" w:hAnsi="仿宋_GB2312" w:eastAsia="仿宋_GB2312" w:cs="仿宋_GB2312"/>
          <w:sz w:val="32"/>
          <w:szCs w:val="32"/>
        </w:rPr>
        <w:t>：2021年事业单位改革后根据职能调整，出差任务大幅增加。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十、一般性支出情况说明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2021年本部门开支会议费0万元，开支培训费0万元，未举办节庆、晚会、论坛、赛事活动，开支0万元。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十一、政府采购支出说明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本部门2021年度政府釆购支出总额0万元，其中：政府采购货物支出0万元、政府采购工程支出0万元、政府采购服务支出0万元。授予中小企业合同金额0万元。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十二、国有资产占用情况说明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年12月31日,本单位共有车辆0辆；单位价值50万元以上通用设备0台（套）；单位价值100万元以上专用设备0台（套）。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年度预算绩效情况的说明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见附件。</w:t>
      </w:r>
    </w:p>
    <w:p>
      <w:pPr>
        <w:rPr>
          <w:sz w:val="32"/>
          <w:szCs w:val="32"/>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rPr>
          <w:sz w:val="44"/>
          <w:szCs w:val="44"/>
        </w:rPr>
      </w:pPr>
    </w:p>
    <w:p>
      <w:pPr>
        <w:jc w:val="center"/>
        <w:rPr>
          <w:sz w:val="44"/>
          <w:szCs w:val="44"/>
        </w:rPr>
      </w:pPr>
    </w:p>
    <w:p>
      <w:pPr>
        <w:jc w:val="center"/>
        <w:rPr>
          <w:sz w:val="44"/>
          <w:szCs w:val="44"/>
        </w:rPr>
      </w:pPr>
      <w:r>
        <w:rPr>
          <w:rFonts w:hint="eastAsia"/>
          <w:sz w:val="44"/>
          <w:szCs w:val="44"/>
        </w:rPr>
        <w:t>第四部分</w:t>
      </w:r>
    </w:p>
    <w:p>
      <w:pPr>
        <w:jc w:val="center"/>
        <w:rPr>
          <w:sz w:val="44"/>
          <w:szCs w:val="44"/>
        </w:rPr>
      </w:pPr>
    </w:p>
    <w:p>
      <w:pPr>
        <w:jc w:val="center"/>
        <w:rPr>
          <w:sz w:val="44"/>
          <w:szCs w:val="44"/>
        </w:rPr>
      </w:pPr>
      <w:r>
        <w:rPr>
          <w:rFonts w:hint="eastAsia"/>
          <w:sz w:val="44"/>
          <w:szCs w:val="44"/>
        </w:rPr>
        <w:t>名词解释</w:t>
      </w:r>
    </w:p>
    <w:p>
      <w:pPr>
        <w:spacing w:line="360" w:lineRule="auto"/>
        <w:ind w:firstLine="642" w:firstLineChars="200"/>
        <w:rPr>
          <w:rFonts w:eastAsia="仿宋_GB2312"/>
          <w:b/>
          <w:color w:val="000000"/>
          <w:sz w:val="32"/>
          <w:szCs w:val="32"/>
        </w:rPr>
      </w:pPr>
    </w:p>
    <w:p>
      <w:pPr>
        <w:spacing w:line="360" w:lineRule="auto"/>
        <w:ind w:firstLine="642" w:firstLineChars="200"/>
        <w:rPr>
          <w:rFonts w:eastAsia="仿宋_GB2312"/>
          <w:b/>
          <w:color w:val="000000"/>
          <w:sz w:val="32"/>
          <w:szCs w:val="32"/>
        </w:rPr>
      </w:pPr>
    </w:p>
    <w:p>
      <w:pPr>
        <w:spacing w:line="360" w:lineRule="auto"/>
        <w:ind w:firstLine="642" w:firstLineChars="200"/>
        <w:rPr>
          <w:rFonts w:eastAsia="仿宋_GB2312"/>
          <w:b/>
          <w:color w:val="000000"/>
          <w:sz w:val="32"/>
          <w:szCs w:val="32"/>
        </w:rPr>
      </w:pPr>
    </w:p>
    <w:p>
      <w:pPr>
        <w:spacing w:line="360" w:lineRule="auto"/>
        <w:ind w:firstLine="642" w:firstLineChars="200"/>
        <w:rPr>
          <w:rFonts w:eastAsia="仿宋_GB2312"/>
          <w:b/>
          <w:color w:val="000000"/>
          <w:sz w:val="32"/>
          <w:szCs w:val="32"/>
        </w:rPr>
      </w:pPr>
    </w:p>
    <w:p>
      <w:pPr>
        <w:spacing w:line="360" w:lineRule="auto"/>
        <w:ind w:firstLine="642" w:firstLineChars="200"/>
        <w:rPr>
          <w:rFonts w:eastAsia="仿宋_GB2312"/>
          <w:b/>
          <w:color w:val="000000"/>
          <w:sz w:val="32"/>
          <w:szCs w:val="32"/>
        </w:rPr>
      </w:pPr>
    </w:p>
    <w:p>
      <w:pPr>
        <w:spacing w:line="360" w:lineRule="auto"/>
        <w:rPr>
          <w:rFonts w:eastAsia="仿宋_GB2312"/>
          <w:b/>
          <w:color w:val="000000"/>
          <w:sz w:val="32"/>
          <w:szCs w:val="32"/>
        </w:rPr>
      </w:pPr>
    </w:p>
    <w:p>
      <w:pPr>
        <w:spacing w:line="360" w:lineRule="auto"/>
        <w:rPr>
          <w:rFonts w:eastAsia="仿宋_GB2312"/>
          <w:b/>
          <w:color w:val="000000"/>
          <w:sz w:val="32"/>
          <w:szCs w:val="32"/>
        </w:rPr>
      </w:pPr>
    </w:p>
    <w:p>
      <w:pPr>
        <w:spacing w:line="360" w:lineRule="auto"/>
        <w:rPr>
          <w:rFonts w:eastAsia="仿宋_GB2312"/>
          <w:b/>
          <w:color w:val="000000"/>
          <w:sz w:val="32"/>
          <w:szCs w:val="32"/>
        </w:rPr>
      </w:pPr>
    </w:p>
    <w:p>
      <w:pPr>
        <w:spacing w:line="360" w:lineRule="auto"/>
        <w:rPr>
          <w:rFonts w:eastAsia="仿宋_GB2312"/>
          <w:b/>
          <w:color w:val="000000"/>
          <w:sz w:val="32"/>
          <w:szCs w:val="32"/>
        </w:rPr>
      </w:pPr>
    </w:p>
    <w:p>
      <w:pPr>
        <w:spacing w:line="360" w:lineRule="auto"/>
        <w:rPr>
          <w:rFonts w:eastAsia="仿宋_GB2312"/>
          <w:b/>
          <w:color w:val="000000"/>
          <w:sz w:val="32"/>
          <w:szCs w:val="32"/>
        </w:rPr>
      </w:pPr>
    </w:p>
    <w:p>
      <w:pPr>
        <w:spacing w:line="360" w:lineRule="auto"/>
        <w:ind w:firstLine="642" w:firstLineChars="200"/>
        <w:rPr>
          <w:rFonts w:eastAsia="仿宋_GB2312"/>
          <w:color w:val="000000"/>
          <w:sz w:val="32"/>
          <w:szCs w:val="32"/>
        </w:rPr>
      </w:pPr>
      <w:r>
        <w:rPr>
          <w:rFonts w:eastAsia="仿宋_GB2312"/>
          <w:b/>
          <w:color w:val="000000"/>
          <w:sz w:val="32"/>
          <w:szCs w:val="32"/>
        </w:rPr>
        <w:t>一、</w:t>
      </w:r>
      <w:r>
        <w:rPr>
          <w:rFonts w:eastAsia="仿宋_GB2312"/>
          <w:b/>
          <w:sz w:val="32"/>
          <w:szCs w:val="32"/>
        </w:rPr>
        <w:t>财政</w:t>
      </w:r>
      <w:r>
        <w:rPr>
          <w:rFonts w:eastAsia="仿宋_GB2312"/>
          <w:b/>
          <w:color w:val="000000"/>
          <w:sz w:val="32"/>
          <w:szCs w:val="32"/>
        </w:rPr>
        <w:t>拨款收入：</w:t>
      </w:r>
      <w:r>
        <w:rPr>
          <w:rFonts w:eastAsia="仿宋_GB2312"/>
          <w:color w:val="000000"/>
          <w:sz w:val="32"/>
          <w:szCs w:val="32"/>
        </w:rPr>
        <w:t>是指级财政部门当年拨付的公共预算财政拨款和政府性基金预算财政拨款。  </w:t>
      </w:r>
    </w:p>
    <w:p>
      <w:pPr>
        <w:spacing w:line="360" w:lineRule="auto"/>
        <w:ind w:right="25" w:rightChars="12" w:firstLine="642" w:firstLineChars="200"/>
        <w:rPr>
          <w:rFonts w:eastAsia="仿宋_GB2312"/>
          <w:sz w:val="32"/>
          <w:szCs w:val="32"/>
        </w:rPr>
      </w:pPr>
      <w:r>
        <w:rPr>
          <w:rFonts w:eastAsia="仿宋_GB2312"/>
          <w:b/>
          <w:sz w:val="32"/>
          <w:szCs w:val="32"/>
        </w:rPr>
        <w:t>二、</w:t>
      </w:r>
      <w:r>
        <w:rPr>
          <w:rFonts w:eastAsia="仿宋_GB2312"/>
          <w:b/>
          <w:color w:val="000000"/>
          <w:sz w:val="32"/>
          <w:szCs w:val="32"/>
        </w:rPr>
        <w:t>基本支出：</w:t>
      </w:r>
      <w:r>
        <w:rPr>
          <w:rFonts w:eastAsia="仿宋_GB2312"/>
          <w:color w:val="000000"/>
          <w:sz w:val="32"/>
          <w:szCs w:val="32"/>
        </w:rPr>
        <w:t>是指为保障机构正常运转、完成日常工作任务而发生的人员支出和公用支出。</w:t>
      </w:r>
    </w:p>
    <w:p>
      <w:pPr>
        <w:spacing w:line="360" w:lineRule="auto"/>
        <w:ind w:right="25" w:rightChars="12" w:firstLine="642" w:firstLineChars="200"/>
        <w:rPr>
          <w:rFonts w:eastAsia="仿宋_GB2312"/>
          <w:b/>
          <w:sz w:val="32"/>
          <w:szCs w:val="32"/>
        </w:rPr>
      </w:pPr>
      <w:r>
        <w:rPr>
          <w:rFonts w:eastAsia="仿宋_GB2312"/>
          <w:b/>
          <w:sz w:val="32"/>
          <w:szCs w:val="32"/>
        </w:rPr>
        <w:t>三、</w:t>
      </w:r>
      <w:r>
        <w:rPr>
          <w:rFonts w:eastAsia="仿宋_GB2312"/>
          <w:b/>
          <w:color w:val="000000"/>
          <w:sz w:val="32"/>
          <w:szCs w:val="32"/>
        </w:rPr>
        <w:t>项目支出：</w:t>
      </w:r>
      <w:r>
        <w:rPr>
          <w:rFonts w:eastAsia="仿宋_GB2312"/>
          <w:color w:val="000000"/>
          <w:sz w:val="32"/>
          <w:szCs w:val="32"/>
        </w:rPr>
        <w:t>是指在基本支出之外为完成特定的行政工作任务或事业发展目标所发生的支出。</w:t>
      </w:r>
    </w:p>
    <w:p>
      <w:pPr>
        <w:spacing w:line="360" w:lineRule="auto"/>
        <w:ind w:right="25" w:rightChars="12" w:firstLine="642" w:firstLineChars="200"/>
        <w:rPr>
          <w:rFonts w:eastAsia="仿宋_GB2312"/>
          <w:sz w:val="32"/>
          <w:szCs w:val="32"/>
        </w:rPr>
      </w:pPr>
      <w:r>
        <w:rPr>
          <w:rFonts w:eastAsia="仿宋_GB2312"/>
          <w:b/>
          <w:sz w:val="32"/>
          <w:szCs w:val="32"/>
        </w:rPr>
        <w:t>四、三公经费：</w:t>
      </w:r>
      <w:r>
        <w:rPr>
          <w:rFonts w:eastAsia="仿宋_GB2312"/>
          <w:sz w:val="32"/>
          <w:szCs w:val="32"/>
        </w:rPr>
        <w:t>是指部门用财政拨款安排的因公出国（境）费、公务用车购置及运行维护费和公务接待费。</w:t>
      </w:r>
    </w:p>
    <w:p>
      <w:pPr>
        <w:spacing w:line="360" w:lineRule="auto"/>
        <w:ind w:right="25" w:rightChars="12" w:firstLine="642" w:firstLineChars="200"/>
        <w:rPr>
          <w:rFonts w:eastAsia="仿宋_GB2312"/>
          <w:color w:val="000000"/>
          <w:sz w:val="32"/>
          <w:szCs w:val="32"/>
        </w:rPr>
      </w:pPr>
      <w:r>
        <w:rPr>
          <w:rFonts w:eastAsia="仿宋_GB2312"/>
          <w:b/>
          <w:sz w:val="32"/>
          <w:szCs w:val="32"/>
        </w:rPr>
        <w:t>五、机关运行经费：</w:t>
      </w:r>
      <w:r>
        <w:rPr>
          <w:rFonts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spacing w:line="360" w:lineRule="auto"/>
        <w:ind w:firstLine="66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lang w:eastAsia="zh-CN"/>
        </w:rPr>
        <w:t>、林业和草原</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eastAsia="zh-CN"/>
        </w:rPr>
        <w:t>用于林业和草原方面的支出。</w:t>
      </w:r>
    </w:p>
    <w:p>
      <w:pPr>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rPr>
          <w:sz w:val="44"/>
          <w:szCs w:val="44"/>
        </w:rPr>
      </w:pPr>
    </w:p>
    <w:p>
      <w:pPr>
        <w:jc w:val="center"/>
        <w:rPr>
          <w:sz w:val="44"/>
          <w:szCs w:val="44"/>
        </w:rPr>
      </w:pPr>
    </w:p>
    <w:p>
      <w:pPr>
        <w:jc w:val="center"/>
        <w:rPr>
          <w:sz w:val="44"/>
          <w:szCs w:val="44"/>
        </w:rPr>
      </w:pPr>
      <w:r>
        <w:rPr>
          <w:rFonts w:hint="eastAsia"/>
          <w:sz w:val="44"/>
          <w:szCs w:val="44"/>
        </w:rPr>
        <w:t>第五部分</w:t>
      </w:r>
    </w:p>
    <w:p>
      <w:pPr>
        <w:jc w:val="center"/>
        <w:rPr>
          <w:sz w:val="44"/>
          <w:szCs w:val="44"/>
        </w:rPr>
      </w:pPr>
    </w:p>
    <w:p>
      <w:pPr>
        <w:jc w:val="center"/>
        <w:rPr>
          <w:sz w:val="44"/>
          <w:szCs w:val="44"/>
        </w:rPr>
      </w:pPr>
      <w:r>
        <w:rPr>
          <w:rFonts w:hint="eastAsia"/>
          <w:sz w:val="44"/>
          <w:szCs w:val="44"/>
        </w:rPr>
        <w:t>附件</w:t>
      </w:r>
    </w:p>
    <w:p>
      <w:pPr>
        <w:spacing w:line="360" w:lineRule="auto"/>
        <w:ind w:firstLine="642" w:firstLineChars="200"/>
        <w:rPr>
          <w:rFonts w:eastAsia="仿宋_GB2312"/>
          <w:b/>
          <w:color w:val="000000"/>
          <w:sz w:val="32"/>
          <w:szCs w:val="32"/>
        </w:rPr>
      </w:pPr>
    </w:p>
    <w:p>
      <w:pPr>
        <w:spacing w:line="360" w:lineRule="auto"/>
        <w:ind w:firstLine="642" w:firstLineChars="200"/>
        <w:rPr>
          <w:rFonts w:eastAsia="仿宋_GB2312"/>
          <w:b/>
          <w:color w:val="000000"/>
          <w:sz w:val="32"/>
          <w:szCs w:val="32"/>
        </w:rPr>
      </w:pPr>
    </w:p>
    <w:p>
      <w:pPr>
        <w:spacing w:line="360" w:lineRule="auto"/>
        <w:ind w:firstLine="642" w:firstLineChars="200"/>
        <w:rPr>
          <w:rFonts w:eastAsia="仿宋_GB2312"/>
          <w:b/>
          <w:color w:val="000000"/>
          <w:sz w:val="32"/>
          <w:szCs w:val="32"/>
        </w:rPr>
      </w:pPr>
    </w:p>
    <w:p>
      <w:pPr>
        <w:spacing w:line="360" w:lineRule="auto"/>
        <w:ind w:firstLine="642" w:firstLineChars="200"/>
        <w:rPr>
          <w:rFonts w:eastAsia="仿宋_GB2312"/>
          <w:b/>
          <w:color w:val="000000"/>
          <w:sz w:val="32"/>
          <w:szCs w:val="32"/>
        </w:rPr>
      </w:pPr>
    </w:p>
    <w:p>
      <w:pPr>
        <w:spacing w:line="360" w:lineRule="auto"/>
        <w:ind w:firstLine="642" w:firstLineChars="200"/>
        <w:rPr>
          <w:rFonts w:eastAsia="仿宋_GB2312"/>
          <w:b/>
          <w:color w:val="000000"/>
          <w:sz w:val="32"/>
          <w:szCs w:val="32"/>
        </w:rPr>
      </w:pPr>
    </w:p>
    <w:p>
      <w:pPr>
        <w:spacing w:line="360" w:lineRule="auto"/>
        <w:rPr>
          <w:rFonts w:eastAsia="仿宋_GB2312"/>
          <w:b/>
          <w:color w:val="000000"/>
          <w:sz w:val="32"/>
          <w:szCs w:val="32"/>
        </w:rPr>
      </w:pPr>
    </w:p>
    <w:p>
      <w:pPr>
        <w:spacing w:line="360" w:lineRule="auto"/>
        <w:rPr>
          <w:rFonts w:eastAsia="仿宋_GB2312"/>
          <w:b/>
          <w:color w:val="000000"/>
          <w:sz w:val="32"/>
          <w:szCs w:val="32"/>
        </w:rPr>
      </w:pPr>
    </w:p>
    <w:p>
      <w:pPr>
        <w:spacing w:line="360" w:lineRule="auto"/>
        <w:rPr>
          <w:rFonts w:eastAsia="仿宋_GB2312"/>
          <w:b/>
          <w:color w:val="000000"/>
          <w:sz w:val="32"/>
          <w:szCs w:val="32"/>
        </w:rPr>
      </w:pPr>
    </w:p>
    <w:p>
      <w:pPr>
        <w:spacing w:line="360" w:lineRule="auto"/>
        <w:rPr>
          <w:rFonts w:eastAsia="仿宋_GB2312"/>
          <w:b/>
          <w:color w:val="000000"/>
          <w:sz w:val="32"/>
          <w:szCs w:val="32"/>
        </w:rPr>
      </w:pPr>
    </w:p>
    <w:p>
      <w:pPr>
        <w:spacing w:line="360" w:lineRule="auto"/>
        <w:rPr>
          <w:rFonts w:eastAsia="仿宋_GB2312"/>
          <w:b/>
          <w:color w:val="000000"/>
          <w:sz w:val="32"/>
          <w:szCs w:val="32"/>
        </w:rPr>
      </w:pPr>
    </w:p>
    <w:p>
      <w:pPr>
        <w:spacing w:line="360" w:lineRule="auto"/>
        <w:rPr>
          <w:rFonts w:hint="eastAsia" w:eastAsia="仿宋_GB2312"/>
          <w:b/>
          <w:color w:val="000000"/>
          <w:sz w:val="32"/>
          <w:szCs w:val="32"/>
        </w:rPr>
      </w:pPr>
    </w:p>
    <w:p>
      <w:pPr>
        <w:rPr>
          <w:sz w:val="32"/>
          <w:szCs w:val="32"/>
        </w:rPr>
      </w:pPr>
      <w:r>
        <w:rPr>
          <w:rFonts w:hint="eastAsia"/>
          <w:sz w:val="32"/>
          <w:szCs w:val="32"/>
        </w:rPr>
        <w:t>附件：</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2021年度湖南省林业科技推广总站</w:t>
      </w:r>
    </w:p>
    <w:p>
      <w:pPr>
        <w:jc w:val="center"/>
        <w:rPr>
          <w:rFonts w:ascii="方正仿宋_GBK" w:hAnsi="方正仿宋_GBK" w:eastAsia="方正小标宋_GBK" w:cs="方正仿宋_GBK"/>
          <w:sz w:val="32"/>
          <w:szCs w:val="32"/>
        </w:rPr>
      </w:pPr>
      <w:r>
        <w:rPr>
          <w:rFonts w:hint="eastAsia" w:ascii="方正小标宋_GBK" w:hAnsi="方正小标宋_GBK" w:eastAsia="方正小标宋_GBK" w:cs="方正小标宋_GBK"/>
          <w:sz w:val="44"/>
          <w:szCs w:val="44"/>
        </w:rPr>
        <w:t>整体支出绩效情况</w:t>
      </w:r>
    </w:p>
    <w:p>
      <w:pPr>
        <w:spacing w:line="600" w:lineRule="exact"/>
        <w:ind w:firstLine="640" w:firstLineChars="200"/>
        <w:rPr>
          <w:rFonts w:ascii="方正小标宋_GBK" w:hAnsi="方正小标宋_GBK" w:eastAsia="方正小标宋_GBK" w:cs="方正小标宋_GBK"/>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（一）单位基本情况</w:t>
      </w:r>
    </w:p>
    <w:p>
      <w:pPr>
        <w:widowControl/>
        <w:spacing w:line="60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省林业科技推广总站（以下简称“我站”）是省林业局所属参公管理的公益一类事业单位，截至2021年底，实有在职人员12名，退休人员9名。我站主要职责是：负责全省林业科技推广工作，组织指导全省林业技术推广体系建设工作，组织开展林业技术推广，成果转移转化等工作，对管理的林业技术推广机构履行公益性职责的情况进行监督、考评，开展科技特派员、乡土专家等推荐选派工作，开展工程技术研究中心、生物产业基地、科技示范园区等转化平台建设工作，开展科技进村入户、实用技术培训等工作，开展良种推广，对推广使用的林木良种进行试验、示范。</w:t>
      </w:r>
    </w:p>
    <w:p>
      <w:pPr>
        <w:numPr>
          <w:ilvl w:val="0"/>
          <w:numId w:val="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单位绩效目标</w:t>
      </w:r>
    </w:p>
    <w:p>
      <w:pPr>
        <w:widowControl/>
        <w:spacing w:line="60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持续拓宽成果转化广度深度，持续推进科技特派员帮扶行动，强化科技推广平台建设，实现科技成果工程化、产业化、效益化，促进林业产业持续发展；大力增强林业科技成果的供给能力、转化能力和市场适应能力，做好平台和市场的有效对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二、一般公共预算支出情况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2021年度我站收支总计280.64万元，实际支出280.64万元，年末结余0万元。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三、整体支出绩效情况</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一是强化成果管理。征集油茶高含油品种选育、木竹及油料高效加工利用、生态保护修复等先进科技成果，录入国家林业科技推广成果库系统44项。</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是强化项目带动。争取中央财政林业科技推广示范资金2200万元，立项推广“油茶林源库调控技术示范与推广”等项目18项。实施省级财政林业科技推广项目27项，资金326万元。完成了到期项目现场查定，着力打造一批技术推广示范基地建设，带动区域林农致富。</w:t>
      </w:r>
    </w:p>
    <w:p>
      <w:pPr>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是强化科技特派员行动。依托科技活动周、送科技下乡等活动，共选派省市县三级林业科技特派员200名、乡土专家10名。2020年获评的国家林草局“乡土专家”、“最美林草科技推广员”的先进事迹获湖南日报、红网等媒体报道。</w:t>
      </w:r>
    </w:p>
    <w:p>
      <w:pPr>
        <w:widowControl/>
        <w:spacing w:line="600" w:lineRule="exact"/>
        <w:ind w:firstLine="640" w:firstLineChars="200"/>
        <w:jc w:val="left"/>
        <w:rPr>
          <w:rFonts w:ascii="仿宋" w:hAnsi="仿宋" w:eastAsia="仿宋" w:cs="仿宋"/>
          <w:color w:val="000000"/>
          <w:sz w:val="32"/>
          <w:szCs w:val="32"/>
        </w:rPr>
      </w:pPr>
      <w:r>
        <w:rPr>
          <w:rFonts w:hint="eastAsia" w:ascii="仿宋_GB2312" w:hAnsi="仿宋_GB2312" w:eastAsia="仿宋_GB2312" w:cs="仿宋_GB2312"/>
          <w:sz w:val="32"/>
          <w:szCs w:val="32"/>
        </w:rPr>
        <w:t>四是深入开展技术培训，全省林业系统举办各级线上线下培训班90期，培训技术人员及林农16万余人次，编印发放林业实用技术资料2万余份，为生态惠民贡献科技支撑。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四、存在的问题及原因分析</w:t>
      </w:r>
    </w:p>
    <w:p>
      <w:pPr>
        <w:widowControl/>
        <w:spacing w:line="600" w:lineRule="exact"/>
        <w:ind w:firstLine="640" w:firstLineChars="200"/>
        <w:jc w:val="left"/>
        <w:rPr>
          <w:rFonts w:ascii="仿宋" w:hAnsi="仿宋" w:eastAsia="仿宋" w:cs="仿宋"/>
          <w:bCs/>
          <w:color w:val="000000"/>
          <w:kern w:val="0"/>
          <w:sz w:val="32"/>
          <w:szCs w:val="32"/>
          <w:lang w:bidi="ar"/>
        </w:rPr>
      </w:pPr>
      <w:r>
        <w:rPr>
          <w:rFonts w:ascii="仿宋" w:hAnsi="仿宋" w:eastAsia="仿宋" w:cs="仿宋"/>
          <w:bCs/>
          <w:color w:val="000000"/>
          <w:kern w:val="0"/>
          <w:sz w:val="32"/>
          <w:szCs w:val="32"/>
          <w:lang w:bidi="ar"/>
        </w:rPr>
        <w:t>林草科技成果的研发及转化仍然存在先进性、适用性、代表性、示范性不足的问题，与林业发达省份相比，与农业科技推广相比，我省林业科技推广还有一定的差距，推广工作任重而道远。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五、下一步改进措施</w:t>
      </w:r>
    </w:p>
    <w:p>
      <w:pPr>
        <w:spacing w:line="600" w:lineRule="exact"/>
        <w:ind w:firstLine="640" w:firstLineChars="200"/>
        <w:rPr>
          <w:rFonts w:ascii="仿宋_GB2312" w:hAnsi="仿宋_GB2312" w:eastAsia="仿宋_GB2312" w:cs="仿宋_GB2312"/>
          <w:sz w:val="32"/>
          <w:szCs w:val="32"/>
        </w:rPr>
      </w:pPr>
      <w:r>
        <w:rPr>
          <w:rFonts w:hint="eastAsia" w:ascii="仿宋" w:hAnsi="仿宋" w:eastAsia="仿宋" w:cs="仿宋"/>
          <w:color w:val="000000"/>
          <w:sz w:val="32"/>
          <w:szCs w:val="32"/>
        </w:rPr>
        <w:t>　2022年，推广站将</w:t>
      </w:r>
      <w:r>
        <w:rPr>
          <w:rFonts w:hint="eastAsia" w:ascii="仿宋" w:hAnsi="仿宋" w:eastAsia="仿宋" w:cs="仿宋"/>
          <w:bCs/>
          <w:color w:val="000000"/>
          <w:kern w:val="0"/>
          <w:sz w:val="32"/>
          <w:szCs w:val="32"/>
          <w:lang w:bidi="ar"/>
        </w:rPr>
        <w:t>以习近平新时代中国特色社会主义思想为指导，以“优化林草科技成果转移转化体系，提升科技推广能力”为主线，以“聚成果、建平台、优机制、强队伍”为抓手，争取政策，储备项目，管好资金，推动林业科技成果加快转化为现实生产力，为建设生态强省提供坚强科技支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六、绩效自评结果拟应用和公开情况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本次绩效自评结果将为我站2021年提供资金使用依据和方向，以便进一步加快预算执行进度。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七、无其他需要说明的情况</w:t>
      </w: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widowControl/>
        <w:jc w:val="left"/>
        <w:rPr>
          <w:rFonts w:eastAsia="黑体"/>
          <w:sz w:val="32"/>
          <w:szCs w:val="32"/>
        </w:rPr>
      </w:pPr>
      <w:r>
        <w:rPr>
          <w:rFonts w:eastAsia="黑体"/>
          <w:sz w:val="32"/>
          <w:szCs w:val="32"/>
        </w:rPr>
        <w:t>附件</w:t>
      </w:r>
      <w:r>
        <w:rPr>
          <w:rFonts w:hint="eastAsia" w:eastAsia="黑体"/>
          <w:sz w:val="32"/>
          <w:szCs w:val="32"/>
        </w:rPr>
        <w:t>1</w:t>
      </w:r>
    </w:p>
    <w:p>
      <w:pPr>
        <w:widowControl/>
        <w:jc w:val="left"/>
        <w:rPr>
          <w:rFonts w:eastAsia="黑体"/>
          <w:sz w:val="32"/>
          <w:szCs w:val="32"/>
        </w:rPr>
      </w:pPr>
      <w:r>
        <w:rPr>
          <w:rFonts w:hint="eastAsia" w:eastAsia="方正小标宋_GBK"/>
          <w:spacing w:val="-11"/>
          <w:kern w:val="0"/>
          <w:sz w:val="32"/>
          <w:szCs w:val="32"/>
        </w:rPr>
        <w:t>202</w:t>
      </w:r>
      <w:r>
        <w:rPr>
          <w:rFonts w:eastAsia="方正小标宋_GBK"/>
          <w:spacing w:val="-11"/>
          <w:kern w:val="0"/>
          <w:sz w:val="32"/>
          <w:szCs w:val="32"/>
        </w:rPr>
        <w:t>1</w:t>
      </w:r>
      <w:r>
        <w:rPr>
          <w:rFonts w:hint="eastAsia" w:eastAsia="方正小标宋_GBK"/>
          <w:spacing w:val="-11"/>
          <w:kern w:val="0"/>
          <w:sz w:val="32"/>
          <w:szCs w:val="32"/>
        </w:rPr>
        <w:t>年度湖南省林业科技推广总站</w:t>
      </w:r>
      <w:r>
        <w:rPr>
          <w:rFonts w:eastAsia="方正小标宋_GBK"/>
          <w:spacing w:val="-11"/>
          <w:kern w:val="0"/>
          <w:sz w:val="32"/>
          <w:szCs w:val="32"/>
        </w:rPr>
        <w:t>整体支出绩效评价基础数</w:t>
      </w:r>
      <w:r>
        <w:rPr>
          <w:rFonts w:hint="eastAsia" w:eastAsia="方正小标宋_GBK"/>
          <w:spacing w:val="-11"/>
          <w:kern w:val="0"/>
          <w:sz w:val="32"/>
          <w:szCs w:val="32"/>
        </w:rPr>
        <w:t>据</w:t>
      </w:r>
      <w:r>
        <w:rPr>
          <w:rFonts w:eastAsia="方正小标宋_GBK"/>
          <w:spacing w:val="-11"/>
          <w:kern w:val="0"/>
          <w:sz w:val="32"/>
          <w:szCs w:val="32"/>
        </w:rPr>
        <w:t>表</w:t>
      </w:r>
    </w:p>
    <w:tbl>
      <w:tblPr>
        <w:tblStyle w:val="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12" w:space="0"/>
              <w:left w:val="single" w:color="auto" w:sz="12"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财政供养人员情况</w:t>
            </w:r>
          </w:p>
        </w:tc>
        <w:tc>
          <w:tcPr>
            <w:tcW w:w="2038" w:type="dxa"/>
            <w:gridSpan w:val="2"/>
            <w:tcBorders>
              <w:top w:val="single" w:color="auto" w:sz="12"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编制数</w:t>
            </w:r>
          </w:p>
        </w:tc>
        <w:tc>
          <w:tcPr>
            <w:tcW w:w="2240" w:type="dxa"/>
            <w:gridSpan w:val="2"/>
            <w:tcBorders>
              <w:top w:val="single" w:color="auto" w:sz="12"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202</w:t>
            </w:r>
            <w:r>
              <w:rPr>
                <w:rFonts w:ascii="仿宋" w:hAnsi="仿宋" w:eastAsia="仿宋" w:cs="仿宋"/>
                <w:b/>
                <w:bCs/>
                <w:kern w:val="0"/>
                <w:sz w:val="24"/>
              </w:rPr>
              <w:t>1</w:t>
            </w:r>
            <w:r>
              <w:rPr>
                <w:rFonts w:hint="eastAsia" w:ascii="仿宋" w:hAnsi="仿宋" w:eastAsia="仿宋" w:cs="仿宋"/>
                <w:b/>
                <w:bCs/>
                <w:kern w:val="0"/>
                <w:sz w:val="24"/>
              </w:rPr>
              <w:t>年实际在职人数</w:t>
            </w:r>
          </w:p>
        </w:tc>
        <w:tc>
          <w:tcPr>
            <w:tcW w:w="1832" w:type="dxa"/>
            <w:gridSpan w:val="2"/>
            <w:tcBorders>
              <w:top w:val="single" w:color="auto" w:sz="12" w:space="0"/>
              <w:right w:val="single" w:color="auto" w:sz="12"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tcBorders>
              <w:left w:val="single" w:color="auto" w:sz="12" w:space="0"/>
            </w:tcBorders>
            <w:vAlign w:val="center"/>
          </w:tcPr>
          <w:p>
            <w:pPr>
              <w:widowControl/>
              <w:jc w:val="left"/>
              <w:rPr>
                <w:rFonts w:ascii="仿宋" w:hAnsi="仿宋" w:eastAsia="仿宋" w:cs="仿宋"/>
                <w:b/>
                <w:bCs/>
                <w:kern w:val="0"/>
                <w:sz w:val="24"/>
              </w:rPr>
            </w:pPr>
          </w:p>
        </w:tc>
        <w:tc>
          <w:tcPr>
            <w:tcW w:w="2038" w:type="dxa"/>
            <w:gridSpan w:val="2"/>
            <w:vAlign w:val="center"/>
          </w:tcPr>
          <w:p>
            <w:pPr>
              <w:widowControl/>
              <w:jc w:val="center"/>
              <w:rPr>
                <w:rFonts w:ascii="仿宋" w:hAnsi="仿宋" w:eastAsia="仿宋" w:cs="仿宋"/>
                <w:kern w:val="0"/>
                <w:sz w:val="24"/>
              </w:rPr>
            </w:pPr>
            <w:r>
              <w:rPr>
                <w:rFonts w:ascii="仿宋" w:hAnsi="仿宋" w:eastAsia="仿宋" w:cs="仿宋"/>
                <w:kern w:val="0"/>
                <w:sz w:val="24"/>
              </w:rPr>
              <w:t>1</w:t>
            </w:r>
            <w:r>
              <w:rPr>
                <w:rFonts w:hint="eastAsia" w:ascii="仿宋" w:hAnsi="仿宋" w:eastAsia="仿宋" w:cs="仿宋"/>
                <w:kern w:val="0"/>
                <w:sz w:val="24"/>
              </w:rPr>
              <w:t>4　</w:t>
            </w:r>
          </w:p>
        </w:tc>
        <w:tc>
          <w:tcPr>
            <w:tcW w:w="2240" w:type="dxa"/>
            <w:gridSpan w:val="2"/>
            <w:vAlign w:val="center"/>
          </w:tcPr>
          <w:p>
            <w:pPr>
              <w:widowControl/>
              <w:jc w:val="center"/>
              <w:rPr>
                <w:rFonts w:ascii="仿宋" w:hAnsi="仿宋" w:eastAsia="仿宋" w:cs="仿宋"/>
                <w:kern w:val="0"/>
                <w:sz w:val="24"/>
              </w:rPr>
            </w:pPr>
            <w:r>
              <w:rPr>
                <w:rFonts w:hint="eastAsia" w:ascii="仿宋" w:hAnsi="仿宋" w:eastAsia="仿宋" w:cs="仿宋"/>
                <w:kern w:val="0"/>
                <w:sz w:val="24"/>
              </w:rPr>
              <w:t>　1</w:t>
            </w:r>
            <w:r>
              <w:rPr>
                <w:rFonts w:ascii="仿宋" w:hAnsi="仿宋" w:eastAsia="仿宋" w:cs="仿宋"/>
                <w:kern w:val="0"/>
                <w:sz w:val="24"/>
              </w:rPr>
              <w:t>2</w:t>
            </w:r>
          </w:p>
        </w:tc>
        <w:tc>
          <w:tcPr>
            <w:tcW w:w="1832" w:type="dxa"/>
            <w:gridSpan w:val="2"/>
            <w:tcBorders>
              <w:right w:val="single" w:color="auto" w:sz="12" w:space="0"/>
            </w:tcBorders>
            <w:vAlign w:val="center"/>
          </w:tcPr>
          <w:p>
            <w:pPr>
              <w:widowControl/>
              <w:jc w:val="center"/>
              <w:rPr>
                <w:rFonts w:ascii="仿宋" w:hAnsi="仿宋" w:eastAsia="仿宋" w:cs="仿宋"/>
                <w:kern w:val="0"/>
                <w:sz w:val="24"/>
              </w:rPr>
            </w:pPr>
            <w:r>
              <w:rPr>
                <w:rFonts w:ascii="仿宋" w:hAnsi="仿宋" w:eastAsia="仿宋" w:cs="仿宋"/>
                <w:kern w:val="0"/>
                <w:sz w:val="24"/>
              </w:rPr>
              <w:t>85.71</w:t>
            </w: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经费控制情况</w:t>
            </w:r>
          </w:p>
        </w:tc>
        <w:tc>
          <w:tcPr>
            <w:tcW w:w="2038" w:type="dxa"/>
            <w:gridSpan w:val="2"/>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20</w:t>
            </w:r>
            <w:r>
              <w:rPr>
                <w:rFonts w:ascii="仿宋" w:hAnsi="仿宋" w:eastAsia="仿宋" w:cs="仿宋"/>
                <w:b/>
                <w:bCs/>
                <w:kern w:val="0"/>
                <w:sz w:val="24"/>
              </w:rPr>
              <w:t>20</w:t>
            </w:r>
            <w:r>
              <w:rPr>
                <w:rFonts w:hint="eastAsia" w:ascii="仿宋" w:hAnsi="仿宋" w:eastAsia="仿宋" w:cs="仿宋"/>
                <w:b/>
                <w:bCs/>
                <w:kern w:val="0"/>
                <w:sz w:val="24"/>
              </w:rPr>
              <w:t>年决算数</w:t>
            </w:r>
          </w:p>
        </w:tc>
        <w:tc>
          <w:tcPr>
            <w:tcW w:w="2240" w:type="dxa"/>
            <w:gridSpan w:val="2"/>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202</w:t>
            </w:r>
            <w:r>
              <w:rPr>
                <w:rFonts w:ascii="仿宋" w:hAnsi="仿宋" w:eastAsia="仿宋" w:cs="仿宋"/>
                <w:b/>
                <w:bCs/>
                <w:kern w:val="0"/>
                <w:sz w:val="24"/>
              </w:rPr>
              <w:t>1</w:t>
            </w:r>
            <w:r>
              <w:rPr>
                <w:rFonts w:hint="eastAsia" w:ascii="仿宋" w:hAnsi="仿宋" w:eastAsia="仿宋" w:cs="仿宋"/>
                <w:b/>
                <w:bCs/>
                <w:kern w:val="0"/>
                <w:sz w:val="24"/>
              </w:rPr>
              <w:t>年预算数</w:t>
            </w:r>
          </w:p>
        </w:tc>
        <w:tc>
          <w:tcPr>
            <w:tcW w:w="1832" w:type="dxa"/>
            <w:gridSpan w:val="2"/>
            <w:tcBorders>
              <w:right w:val="single" w:color="auto" w:sz="12" w:space="0"/>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202</w:t>
            </w:r>
            <w:r>
              <w:rPr>
                <w:rFonts w:ascii="仿宋" w:hAnsi="仿宋" w:eastAsia="仿宋" w:cs="仿宋"/>
                <w:b/>
                <w:bCs/>
                <w:kern w:val="0"/>
                <w:sz w:val="24"/>
              </w:rPr>
              <w:t>1</w:t>
            </w:r>
            <w:r>
              <w:rPr>
                <w:rFonts w:hint="eastAsia" w:ascii="仿宋" w:hAnsi="仿宋" w:eastAsia="仿宋" w:cs="仿宋"/>
                <w:b/>
                <w:bCs/>
                <w:kern w:val="0"/>
                <w:sz w:val="24"/>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b/>
                <w:bCs/>
                <w:kern w:val="0"/>
                <w:sz w:val="24"/>
              </w:rPr>
              <w:t>三公经费</w:t>
            </w:r>
          </w:p>
        </w:tc>
        <w:tc>
          <w:tcPr>
            <w:tcW w:w="2038" w:type="dxa"/>
            <w:gridSpan w:val="2"/>
            <w:vAlign w:val="center"/>
          </w:tcPr>
          <w:p>
            <w:pPr>
              <w:widowControl/>
              <w:jc w:val="center"/>
              <w:rPr>
                <w:rFonts w:ascii="仿宋" w:hAnsi="仿宋" w:eastAsia="仿宋" w:cs="仿宋"/>
                <w:kern w:val="0"/>
                <w:sz w:val="24"/>
              </w:rPr>
            </w:pPr>
            <w:r>
              <w:rPr>
                <w:rFonts w:ascii="仿宋" w:hAnsi="仿宋" w:eastAsia="仿宋" w:cs="仿宋"/>
                <w:kern w:val="0"/>
                <w:sz w:val="24"/>
              </w:rPr>
              <w:t>4443.00</w:t>
            </w:r>
          </w:p>
        </w:tc>
        <w:tc>
          <w:tcPr>
            <w:tcW w:w="2240" w:type="dxa"/>
            <w:gridSpan w:val="2"/>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0000.00</w:t>
            </w:r>
          </w:p>
        </w:tc>
        <w:tc>
          <w:tcPr>
            <w:tcW w:w="1832" w:type="dxa"/>
            <w:gridSpan w:val="2"/>
            <w:tcBorders>
              <w:right w:val="single" w:color="auto"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1、公务用车购置和维护经费</w:t>
            </w:r>
          </w:p>
        </w:tc>
        <w:tc>
          <w:tcPr>
            <w:tcW w:w="2038" w:type="dxa"/>
            <w:gridSpan w:val="2"/>
            <w:vAlign w:val="center"/>
          </w:tcPr>
          <w:p>
            <w:pPr>
              <w:widowControl/>
              <w:jc w:val="center"/>
              <w:rPr>
                <w:rFonts w:ascii="仿宋" w:hAnsi="仿宋" w:eastAsia="仿宋" w:cs="仿宋"/>
                <w:kern w:val="0"/>
                <w:sz w:val="24"/>
              </w:rPr>
            </w:pPr>
          </w:p>
        </w:tc>
        <w:tc>
          <w:tcPr>
            <w:tcW w:w="2240" w:type="dxa"/>
            <w:gridSpan w:val="2"/>
            <w:vAlign w:val="center"/>
          </w:tcPr>
          <w:p>
            <w:pPr>
              <w:widowControl/>
              <w:jc w:val="center"/>
              <w:rPr>
                <w:rFonts w:ascii="仿宋" w:hAnsi="仿宋" w:eastAsia="仿宋" w:cs="仿宋"/>
                <w:kern w:val="0"/>
                <w:sz w:val="24"/>
              </w:rPr>
            </w:pPr>
          </w:p>
        </w:tc>
        <w:tc>
          <w:tcPr>
            <w:tcW w:w="1832" w:type="dxa"/>
            <w:gridSpan w:val="2"/>
            <w:tcBorders>
              <w:right w:val="single" w:color="auto" w:sz="12" w:space="0"/>
            </w:tcBorders>
            <w:vAlign w:val="center"/>
          </w:tcPr>
          <w:p>
            <w:pPr>
              <w:widowControl/>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其中：公车购置</w:t>
            </w:r>
          </w:p>
        </w:tc>
        <w:tc>
          <w:tcPr>
            <w:tcW w:w="2038" w:type="dxa"/>
            <w:gridSpan w:val="2"/>
            <w:vAlign w:val="center"/>
          </w:tcPr>
          <w:p>
            <w:pPr>
              <w:widowControl/>
              <w:jc w:val="center"/>
              <w:rPr>
                <w:rFonts w:ascii="仿宋" w:hAnsi="仿宋" w:eastAsia="仿宋" w:cs="仿宋"/>
                <w:kern w:val="0"/>
                <w:sz w:val="24"/>
              </w:rPr>
            </w:pPr>
          </w:p>
        </w:tc>
        <w:tc>
          <w:tcPr>
            <w:tcW w:w="2240" w:type="dxa"/>
            <w:gridSpan w:val="2"/>
            <w:vAlign w:val="center"/>
          </w:tcPr>
          <w:p>
            <w:pPr>
              <w:widowControl/>
              <w:jc w:val="center"/>
              <w:rPr>
                <w:rFonts w:ascii="仿宋" w:hAnsi="仿宋" w:eastAsia="仿宋" w:cs="仿宋"/>
                <w:kern w:val="0"/>
                <w:sz w:val="24"/>
              </w:rPr>
            </w:pPr>
          </w:p>
        </w:tc>
        <w:tc>
          <w:tcPr>
            <w:tcW w:w="1832" w:type="dxa"/>
            <w:gridSpan w:val="2"/>
            <w:tcBorders>
              <w:right w:val="single" w:color="auto" w:sz="12" w:space="0"/>
            </w:tcBorders>
            <w:vAlign w:val="center"/>
          </w:tcPr>
          <w:p>
            <w:pPr>
              <w:widowControl/>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公车运行维护</w:t>
            </w:r>
          </w:p>
        </w:tc>
        <w:tc>
          <w:tcPr>
            <w:tcW w:w="2038" w:type="dxa"/>
            <w:gridSpan w:val="2"/>
            <w:vAlign w:val="center"/>
          </w:tcPr>
          <w:p>
            <w:pPr>
              <w:widowControl/>
              <w:jc w:val="center"/>
              <w:rPr>
                <w:rFonts w:ascii="仿宋" w:hAnsi="仿宋" w:eastAsia="仿宋" w:cs="仿宋"/>
                <w:kern w:val="0"/>
                <w:sz w:val="24"/>
              </w:rPr>
            </w:pPr>
          </w:p>
        </w:tc>
        <w:tc>
          <w:tcPr>
            <w:tcW w:w="2240" w:type="dxa"/>
            <w:gridSpan w:val="2"/>
            <w:vAlign w:val="center"/>
          </w:tcPr>
          <w:p>
            <w:pPr>
              <w:widowControl/>
              <w:jc w:val="center"/>
              <w:rPr>
                <w:rFonts w:ascii="仿宋" w:hAnsi="仿宋" w:eastAsia="仿宋" w:cs="仿宋"/>
                <w:kern w:val="0"/>
                <w:sz w:val="24"/>
              </w:rPr>
            </w:pPr>
          </w:p>
        </w:tc>
        <w:tc>
          <w:tcPr>
            <w:tcW w:w="1832" w:type="dxa"/>
            <w:gridSpan w:val="2"/>
            <w:tcBorders>
              <w:right w:val="single" w:color="auto" w:sz="12" w:space="0"/>
            </w:tcBorders>
            <w:vAlign w:val="center"/>
          </w:tcPr>
          <w:p>
            <w:pPr>
              <w:widowControl/>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2、出国经费</w:t>
            </w:r>
          </w:p>
        </w:tc>
        <w:tc>
          <w:tcPr>
            <w:tcW w:w="2038" w:type="dxa"/>
            <w:gridSpan w:val="2"/>
            <w:vAlign w:val="center"/>
          </w:tcPr>
          <w:p>
            <w:pPr>
              <w:widowControl/>
              <w:jc w:val="center"/>
              <w:rPr>
                <w:rFonts w:ascii="仿宋" w:hAnsi="仿宋" w:eastAsia="仿宋" w:cs="仿宋"/>
                <w:kern w:val="0"/>
                <w:sz w:val="24"/>
              </w:rPr>
            </w:pPr>
          </w:p>
        </w:tc>
        <w:tc>
          <w:tcPr>
            <w:tcW w:w="2240" w:type="dxa"/>
            <w:gridSpan w:val="2"/>
            <w:vAlign w:val="center"/>
          </w:tcPr>
          <w:p>
            <w:pPr>
              <w:widowControl/>
              <w:jc w:val="center"/>
              <w:rPr>
                <w:rFonts w:ascii="仿宋" w:hAnsi="仿宋" w:eastAsia="仿宋" w:cs="仿宋"/>
                <w:kern w:val="0"/>
                <w:sz w:val="24"/>
              </w:rPr>
            </w:pPr>
          </w:p>
        </w:tc>
        <w:tc>
          <w:tcPr>
            <w:tcW w:w="1832" w:type="dxa"/>
            <w:gridSpan w:val="2"/>
            <w:tcBorders>
              <w:right w:val="single" w:color="auto" w:sz="12" w:space="0"/>
            </w:tcBorders>
            <w:vAlign w:val="center"/>
          </w:tcPr>
          <w:p>
            <w:pPr>
              <w:widowControl/>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3、公务接待</w:t>
            </w:r>
          </w:p>
        </w:tc>
        <w:tc>
          <w:tcPr>
            <w:tcW w:w="2038" w:type="dxa"/>
            <w:gridSpan w:val="2"/>
            <w:vAlign w:val="center"/>
          </w:tcPr>
          <w:p>
            <w:pPr>
              <w:widowControl/>
              <w:jc w:val="center"/>
              <w:rPr>
                <w:rFonts w:ascii="仿宋" w:hAnsi="仿宋" w:eastAsia="仿宋" w:cs="仿宋"/>
                <w:kern w:val="0"/>
                <w:sz w:val="24"/>
              </w:rPr>
            </w:pPr>
            <w:r>
              <w:rPr>
                <w:rFonts w:ascii="仿宋" w:hAnsi="仿宋" w:eastAsia="仿宋" w:cs="仿宋"/>
                <w:kern w:val="0"/>
                <w:sz w:val="24"/>
              </w:rPr>
              <w:t>4443.00</w:t>
            </w:r>
          </w:p>
        </w:tc>
        <w:tc>
          <w:tcPr>
            <w:tcW w:w="2240" w:type="dxa"/>
            <w:gridSpan w:val="2"/>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0000.00</w:t>
            </w:r>
          </w:p>
        </w:tc>
        <w:tc>
          <w:tcPr>
            <w:tcW w:w="1832" w:type="dxa"/>
            <w:gridSpan w:val="2"/>
            <w:tcBorders>
              <w:right w:val="single" w:color="auto"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b/>
                <w:bCs/>
                <w:kern w:val="0"/>
                <w:sz w:val="24"/>
              </w:rPr>
              <w:t>项目支出</w:t>
            </w:r>
          </w:p>
        </w:tc>
        <w:tc>
          <w:tcPr>
            <w:tcW w:w="2038" w:type="dxa"/>
            <w:gridSpan w:val="2"/>
            <w:vAlign w:val="center"/>
          </w:tcPr>
          <w:p>
            <w:pPr>
              <w:widowControl/>
              <w:jc w:val="center"/>
              <w:rPr>
                <w:rFonts w:ascii="仿宋" w:hAnsi="仿宋" w:eastAsia="仿宋" w:cs="仿宋"/>
                <w:kern w:val="0"/>
                <w:sz w:val="24"/>
              </w:rPr>
            </w:pPr>
          </w:p>
        </w:tc>
        <w:tc>
          <w:tcPr>
            <w:tcW w:w="2240" w:type="dxa"/>
            <w:gridSpan w:val="2"/>
            <w:vAlign w:val="center"/>
          </w:tcPr>
          <w:p>
            <w:pPr>
              <w:widowControl/>
              <w:jc w:val="center"/>
              <w:rPr>
                <w:rFonts w:ascii="仿宋" w:hAnsi="仿宋" w:eastAsia="仿宋" w:cs="仿宋"/>
                <w:kern w:val="0"/>
                <w:sz w:val="24"/>
              </w:rPr>
            </w:pPr>
            <w:r>
              <w:rPr>
                <w:rFonts w:hint="eastAsia" w:ascii="仿宋" w:hAnsi="仿宋" w:eastAsia="仿宋" w:cs="仿宋"/>
                <w:kern w:val="0"/>
                <w:sz w:val="24"/>
              </w:rPr>
              <w:t>3</w:t>
            </w:r>
            <w:r>
              <w:rPr>
                <w:rFonts w:ascii="仿宋" w:hAnsi="仿宋" w:eastAsia="仿宋" w:cs="仿宋"/>
                <w:kern w:val="0"/>
                <w:sz w:val="24"/>
              </w:rPr>
              <w:t>3600.00</w:t>
            </w:r>
          </w:p>
        </w:tc>
        <w:tc>
          <w:tcPr>
            <w:tcW w:w="1832" w:type="dxa"/>
            <w:gridSpan w:val="2"/>
            <w:tcBorders>
              <w:right w:val="single" w:color="auto" w:sz="12" w:space="0"/>
            </w:tcBorders>
            <w:vAlign w:val="center"/>
          </w:tcPr>
          <w:p>
            <w:pPr>
              <w:widowControl/>
              <w:jc w:val="center"/>
              <w:rPr>
                <w:rFonts w:ascii="仿宋" w:hAnsi="仿宋" w:eastAsia="仿宋" w:cs="仿宋"/>
                <w:kern w:val="0"/>
                <w:sz w:val="24"/>
              </w:rPr>
            </w:pPr>
            <w:r>
              <w:rPr>
                <w:rFonts w:ascii="仿宋" w:hAnsi="仿宋" w:eastAsia="仿宋" w:cs="仿宋"/>
                <w:kern w:val="0"/>
                <w:sz w:val="24"/>
              </w:rPr>
              <w:t>205603.33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1、业务工作经费</w:t>
            </w:r>
          </w:p>
        </w:tc>
        <w:tc>
          <w:tcPr>
            <w:tcW w:w="2038" w:type="dxa"/>
            <w:gridSpan w:val="2"/>
            <w:vAlign w:val="center"/>
          </w:tcPr>
          <w:p>
            <w:pPr>
              <w:widowControl/>
              <w:jc w:val="center"/>
              <w:rPr>
                <w:rFonts w:ascii="仿宋" w:hAnsi="仿宋" w:eastAsia="仿宋" w:cs="仿宋"/>
                <w:kern w:val="0"/>
                <w:sz w:val="24"/>
              </w:rPr>
            </w:pPr>
          </w:p>
        </w:tc>
        <w:tc>
          <w:tcPr>
            <w:tcW w:w="2240" w:type="dxa"/>
            <w:gridSpan w:val="2"/>
            <w:vAlign w:val="center"/>
          </w:tcPr>
          <w:p>
            <w:pPr>
              <w:widowControl/>
              <w:jc w:val="center"/>
              <w:rPr>
                <w:rFonts w:ascii="仿宋" w:hAnsi="仿宋" w:eastAsia="仿宋" w:cs="仿宋"/>
                <w:kern w:val="0"/>
                <w:sz w:val="24"/>
              </w:rPr>
            </w:pPr>
            <w:r>
              <w:rPr>
                <w:rFonts w:hint="eastAsia" w:ascii="仿宋" w:hAnsi="仿宋" w:eastAsia="仿宋" w:cs="仿宋"/>
                <w:kern w:val="0"/>
                <w:sz w:val="24"/>
              </w:rPr>
              <w:t>3</w:t>
            </w:r>
            <w:r>
              <w:rPr>
                <w:rFonts w:ascii="仿宋" w:hAnsi="仿宋" w:eastAsia="仿宋" w:cs="仿宋"/>
                <w:kern w:val="0"/>
                <w:sz w:val="24"/>
              </w:rPr>
              <w:t>3600.00</w:t>
            </w:r>
          </w:p>
        </w:tc>
        <w:tc>
          <w:tcPr>
            <w:tcW w:w="1832" w:type="dxa"/>
            <w:gridSpan w:val="2"/>
            <w:tcBorders>
              <w:right w:val="single" w:color="auto" w:sz="12" w:space="0"/>
            </w:tcBorders>
            <w:vAlign w:val="center"/>
          </w:tcPr>
          <w:p>
            <w:pPr>
              <w:widowControl/>
              <w:jc w:val="center"/>
              <w:rPr>
                <w:rFonts w:ascii="仿宋" w:hAnsi="仿宋" w:eastAsia="仿宋" w:cs="仿宋"/>
                <w:kern w:val="0"/>
                <w:sz w:val="24"/>
              </w:rPr>
            </w:pPr>
            <w:r>
              <w:rPr>
                <w:rFonts w:ascii="仿宋" w:hAnsi="仿宋" w:eastAsia="仿宋" w:cs="仿宋"/>
                <w:kern w:val="0"/>
                <w:sz w:val="24"/>
              </w:rPr>
              <w:t>205603.33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2、运行维护经费</w:t>
            </w:r>
          </w:p>
        </w:tc>
        <w:tc>
          <w:tcPr>
            <w:tcW w:w="2038" w:type="dxa"/>
            <w:gridSpan w:val="2"/>
            <w:vAlign w:val="center"/>
          </w:tcPr>
          <w:p>
            <w:pPr>
              <w:widowControl/>
              <w:jc w:val="center"/>
              <w:rPr>
                <w:rFonts w:ascii="仿宋" w:hAnsi="仿宋" w:eastAsia="仿宋" w:cs="仿宋"/>
                <w:kern w:val="0"/>
                <w:sz w:val="24"/>
              </w:rPr>
            </w:pPr>
          </w:p>
        </w:tc>
        <w:tc>
          <w:tcPr>
            <w:tcW w:w="2240" w:type="dxa"/>
            <w:gridSpan w:val="2"/>
            <w:vAlign w:val="center"/>
          </w:tcPr>
          <w:p>
            <w:pPr>
              <w:widowControl/>
              <w:jc w:val="center"/>
              <w:rPr>
                <w:rFonts w:ascii="仿宋" w:hAnsi="仿宋" w:eastAsia="仿宋" w:cs="仿宋"/>
                <w:kern w:val="0"/>
                <w:sz w:val="24"/>
              </w:rPr>
            </w:pPr>
          </w:p>
        </w:tc>
        <w:tc>
          <w:tcPr>
            <w:tcW w:w="1832" w:type="dxa"/>
            <w:gridSpan w:val="2"/>
            <w:tcBorders>
              <w:right w:val="single" w:color="auto" w:sz="12" w:space="0"/>
            </w:tcBorders>
            <w:vAlign w:val="center"/>
          </w:tcPr>
          <w:p>
            <w:pPr>
              <w:widowControl/>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tcBorders>
              <w:left w:val="single" w:color="auto" w:sz="12" w:space="0"/>
            </w:tcBorders>
            <w:vAlign w:val="center"/>
          </w:tcPr>
          <w:p>
            <w:pPr>
              <w:widowControl/>
              <w:ind w:firstLine="480" w:firstLineChars="200"/>
              <w:jc w:val="left"/>
              <w:rPr>
                <w:rFonts w:ascii="仿宋" w:hAnsi="仿宋" w:eastAsia="仿宋" w:cs="仿宋"/>
                <w:kern w:val="0"/>
                <w:sz w:val="24"/>
              </w:rPr>
            </w:pPr>
            <w:r>
              <w:rPr>
                <w:rFonts w:hint="eastAsia" w:ascii="仿宋" w:hAnsi="仿宋" w:eastAsia="仿宋" w:cs="仿宋"/>
                <w:kern w:val="0"/>
                <w:sz w:val="24"/>
              </w:rPr>
              <w:t>3、省级专项资金</w:t>
            </w:r>
          </w:p>
          <w:p>
            <w:pPr>
              <w:widowControl/>
              <w:ind w:firstLine="720" w:firstLineChars="300"/>
              <w:jc w:val="left"/>
              <w:rPr>
                <w:rFonts w:ascii="仿宋" w:hAnsi="仿宋" w:eastAsia="仿宋" w:cs="仿宋"/>
                <w:kern w:val="0"/>
                <w:sz w:val="24"/>
              </w:rPr>
            </w:pPr>
            <w:r>
              <w:rPr>
                <w:rFonts w:hint="eastAsia" w:ascii="仿宋" w:hAnsi="仿宋" w:eastAsia="仿宋" w:cs="仿宋"/>
                <w:kern w:val="0"/>
                <w:sz w:val="24"/>
              </w:rPr>
              <w:t>（一个专项一行）</w:t>
            </w:r>
          </w:p>
        </w:tc>
        <w:tc>
          <w:tcPr>
            <w:tcW w:w="2038" w:type="dxa"/>
            <w:gridSpan w:val="2"/>
            <w:vAlign w:val="center"/>
          </w:tcPr>
          <w:p>
            <w:pPr>
              <w:widowControl/>
              <w:jc w:val="center"/>
              <w:rPr>
                <w:rFonts w:ascii="仿宋" w:hAnsi="仿宋" w:eastAsia="仿宋" w:cs="仿宋"/>
                <w:kern w:val="0"/>
                <w:sz w:val="24"/>
              </w:rPr>
            </w:pPr>
          </w:p>
        </w:tc>
        <w:tc>
          <w:tcPr>
            <w:tcW w:w="2240" w:type="dxa"/>
            <w:gridSpan w:val="2"/>
            <w:vAlign w:val="center"/>
          </w:tcPr>
          <w:p>
            <w:pPr>
              <w:widowControl/>
              <w:jc w:val="center"/>
              <w:rPr>
                <w:rFonts w:ascii="仿宋" w:hAnsi="仿宋" w:eastAsia="仿宋" w:cs="仿宋"/>
                <w:kern w:val="0"/>
                <w:sz w:val="24"/>
              </w:rPr>
            </w:pPr>
          </w:p>
        </w:tc>
        <w:tc>
          <w:tcPr>
            <w:tcW w:w="1832" w:type="dxa"/>
            <w:gridSpan w:val="2"/>
            <w:tcBorders>
              <w:right w:val="single" w:color="auto" w:sz="12" w:space="0"/>
            </w:tcBorders>
            <w:vAlign w:val="center"/>
          </w:tcPr>
          <w:p>
            <w:pPr>
              <w:widowControl/>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ind w:firstLine="480" w:firstLineChars="200"/>
              <w:jc w:val="left"/>
              <w:rPr>
                <w:rFonts w:ascii="仿宋" w:hAnsi="仿宋" w:eastAsia="仿宋" w:cs="仿宋"/>
                <w:kern w:val="0"/>
                <w:sz w:val="24"/>
              </w:rPr>
            </w:pPr>
            <w:r>
              <w:rPr>
                <w:rFonts w:hint="eastAsia" w:ascii="仿宋" w:hAnsi="仿宋" w:eastAsia="仿宋" w:cs="仿宋"/>
                <w:kern w:val="0"/>
                <w:sz w:val="24"/>
              </w:rPr>
              <w:t>4、其他事业类发展资金</w:t>
            </w:r>
          </w:p>
        </w:tc>
        <w:tc>
          <w:tcPr>
            <w:tcW w:w="2038" w:type="dxa"/>
            <w:gridSpan w:val="2"/>
            <w:vAlign w:val="center"/>
          </w:tcPr>
          <w:p>
            <w:pPr>
              <w:widowControl/>
              <w:jc w:val="center"/>
              <w:rPr>
                <w:rFonts w:ascii="仿宋" w:hAnsi="仿宋" w:eastAsia="仿宋" w:cs="仿宋"/>
                <w:kern w:val="0"/>
                <w:sz w:val="24"/>
              </w:rPr>
            </w:pPr>
          </w:p>
        </w:tc>
        <w:tc>
          <w:tcPr>
            <w:tcW w:w="2240" w:type="dxa"/>
            <w:gridSpan w:val="2"/>
            <w:vAlign w:val="center"/>
          </w:tcPr>
          <w:p>
            <w:pPr>
              <w:widowControl/>
              <w:jc w:val="center"/>
              <w:rPr>
                <w:rFonts w:ascii="仿宋" w:hAnsi="仿宋" w:eastAsia="仿宋" w:cs="仿宋"/>
                <w:kern w:val="0"/>
                <w:sz w:val="24"/>
              </w:rPr>
            </w:pPr>
          </w:p>
        </w:tc>
        <w:tc>
          <w:tcPr>
            <w:tcW w:w="1832" w:type="dxa"/>
            <w:gridSpan w:val="2"/>
            <w:tcBorders>
              <w:right w:val="single" w:color="auto" w:sz="12" w:space="0"/>
            </w:tcBorders>
            <w:vAlign w:val="center"/>
          </w:tcPr>
          <w:p>
            <w:pPr>
              <w:widowControl/>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w:t>
            </w:r>
          </w:p>
        </w:tc>
        <w:tc>
          <w:tcPr>
            <w:tcW w:w="2038" w:type="dxa"/>
            <w:gridSpan w:val="2"/>
            <w:vAlign w:val="center"/>
          </w:tcPr>
          <w:p>
            <w:pPr>
              <w:widowControl/>
              <w:jc w:val="center"/>
              <w:rPr>
                <w:rFonts w:ascii="仿宋" w:hAnsi="仿宋" w:eastAsia="仿宋" w:cs="仿宋"/>
                <w:kern w:val="0"/>
                <w:sz w:val="24"/>
              </w:rPr>
            </w:pPr>
          </w:p>
        </w:tc>
        <w:tc>
          <w:tcPr>
            <w:tcW w:w="2240" w:type="dxa"/>
            <w:gridSpan w:val="2"/>
            <w:vAlign w:val="center"/>
          </w:tcPr>
          <w:p>
            <w:pPr>
              <w:widowControl/>
              <w:jc w:val="center"/>
              <w:rPr>
                <w:rFonts w:ascii="仿宋" w:hAnsi="仿宋" w:eastAsia="仿宋" w:cs="仿宋"/>
                <w:kern w:val="0"/>
                <w:sz w:val="24"/>
              </w:rPr>
            </w:pPr>
          </w:p>
        </w:tc>
        <w:tc>
          <w:tcPr>
            <w:tcW w:w="1832" w:type="dxa"/>
            <w:gridSpan w:val="2"/>
            <w:tcBorders>
              <w:right w:val="single" w:color="auto" w:sz="12" w:space="0"/>
            </w:tcBorders>
            <w:vAlign w:val="center"/>
          </w:tcPr>
          <w:p>
            <w:pPr>
              <w:widowControl/>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b/>
                <w:bCs/>
                <w:kern w:val="0"/>
                <w:sz w:val="24"/>
              </w:rPr>
              <w:t>公用经费</w:t>
            </w:r>
          </w:p>
        </w:tc>
        <w:tc>
          <w:tcPr>
            <w:tcW w:w="2038" w:type="dxa"/>
            <w:gridSpan w:val="2"/>
            <w:vAlign w:val="center"/>
          </w:tcPr>
          <w:p>
            <w:pPr>
              <w:widowControl/>
              <w:jc w:val="center"/>
              <w:rPr>
                <w:rFonts w:ascii="仿宋" w:hAnsi="仿宋" w:eastAsia="仿宋" w:cs="仿宋"/>
                <w:kern w:val="0"/>
                <w:sz w:val="24"/>
              </w:rPr>
            </w:pPr>
          </w:p>
        </w:tc>
        <w:tc>
          <w:tcPr>
            <w:tcW w:w="2240" w:type="dxa"/>
            <w:gridSpan w:val="2"/>
            <w:vAlign w:val="center"/>
          </w:tcPr>
          <w:p>
            <w:pPr>
              <w:widowControl/>
              <w:jc w:val="center"/>
              <w:rPr>
                <w:rFonts w:ascii="仿宋" w:hAnsi="仿宋" w:eastAsia="仿宋" w:cs="仿宋"/>
                <w:kern w:val="0"/>
                <w:sz w:val="24"/>
              </w:rPr>
            </w:pPr>
            <w:r>
              <w:rPr>
                <w:rFonts w:ascii="仿宋" w:hAnsi="仿宋" w:eastAsia="仿宋" w:cs="仿宋"/>
                <w:kern w:val="0"/>
                <w:sz w:val="24"/>
              </w:rPr>
              <w:t>400400.00</w:t>
            </w:r>
          </w:p>
        </w:tc>
        <w:tc>
          <w:tcPr>
            <w:tcW w:w="1832" w:type="dxa"/>
            <w:gridSpan w:val="2"/>
            <w:tcBorders>
              <w:right w:val="single" w:color="auto" w:sz="12" w:space="0"/>
            </w:tcBorders>
            <w:vAlign w:val="center"/>
          </w:tcPr>
          <w:p>
            <w:pPr>
              <w:widowControl/>
              <w:jc w:val="center"/>
              <w:rPr>
                <w:rFonts w:ascii="仿宋" w:hAnsi="仿宋" w:eastAsia="仿宋" w:cs="仿宋"/>
                <w:kern w:val="0"/>
                <w:sz w:val="24"/>
              </w:rPr>
            </w:pPr>
            <w:r>
              <w:rPr>
                <w:rFonts w:ascii="仿宋" w:hAnsi="仿宋" w:eastAsia="仿宋" w:cs="仿宋"/>
                <w:kern w:val="0"/>
                <w:sz w:val="24"/>
              </w:rPr>
              <w:t>374493.40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其中：办公费</w:t>
            </w:r>
          </w:p>
        </w:tc>
        <w:tc>
          <w:tcPr>
            <w:tcW w:w="2038" w:type="dxa"/>
            <w:gridSpan w:val="2"/>
            <w:vAlign w:val="center"/>
          </w:tcPr>
          <w:p>
            <w:pPr>
              <w:widowControl/>
              <w:jc w:val="center"/>
              <w:rPr>
                <w:rFonts w:ascii="仿宋" w:hAnsi="仿宋" w:eastAsia="仿宋" w:cs="仿宋"/>
                <w:kern w:val="0"/>
                <w:sz w:val="24"/>
              </w:rPr>
            </w:pPr>
          </w:p>
        </w:tc>
        <w:tc>
          <w:tcPr>
            <w:tcW w:w="2240" w:type="dxa"/>
            <w:gridSpan w:val="2"/>
            <w:vAlign w:val="center"/>
          </w:tcPr>
          <w:p>
            <w:pPr>
              <w:widowControl/>
              <w:jc w:val="center"/>
              <w:rPr>
                <w:rFonts w:hint="eastAsia" w:ascii="仿宋" w:hAnsi="仿宋" w:eastAsia="仿宋" w:cs="仿宋"/>
                <w:kern w:val="0"/>
                <w:sz w:val="24"/>
              </w:rPr>
            </w:pPr>
            <w:r>
              <w:rPr>
                <w:rFonts w:hint="eastAsia" w:ascii="仿宋" w:hAnsi="仿宋" w:eastAsia="仿宋" w:cs="仿宋"/>
                <w:kern w:val="0"/>
                <w:sz w:val="24"/>
              </w:rPr>
              <w:t>55400.00</w:t>
            </w:r>
          </w:p>
        </w:tc>
        <w:tc>
          <w:tcPr>
            <w:tcW w:w="1832" w:type="dxa"/>
            <w:gridSpan w:val="2"/>
            <w:tcBorders>
              <w:right w:val="single" w:color="auto" w:sz="12" w:space="0"/>
            </w:tcBorders>
            <w:vAlign w:val="center"/>
          </w:tcPr>
          <w:p>
            <w:pPr>
              <w:widowControl/>
              <w:jc w:val="center"/>
              <w:rPr>
                <w:rFonts w:ascii="仿宋" w:hAnsi="仿宋" w:eastAsia="仿宋" w:cs="仿宋"/>
                <w:kern w:val="0"/>
                <w:sz w:val="24"/>
              </w:rPr>
            </w:pPr>
            <w:r>
              <w:rPr>
                <w:rFonts w:ascii="仿宋" w:hAnsi="仿宋" w:eastAsia="仿宋" w:cs="仿宋"/>
                <w:kern w:val="0"/>
                <w:sz w:val="24"/>
              </w:rPr>
              <w:t>55392.95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水费、电费、差旅费</w:t>
            </w:r>
          </w:p>
        </w:tc>
        <w:tc>
          <w:tcPr>
            <w:tcW w:w="2038" w:type="dxa"/>
            <w:gridSpan w:val="2"/>
            <w:vAlign w:val="center"/>
          </w:tcPr>
          <w:p>
            <w:pPr>
              <w:widowControl/>
              <w:jc w:val="center"/>
              <w:rPr>
                <w:rFonts w:ascii="仿宋" w:hAnsi="仿宋" w:eastAsia="仿宋" w:cs="仿宋"/>
                <w:kern w:val="0"/>
                <w:sz w:val="24"/>
              </w:rPr>
            </w:pPr>
          </w:p>
        </w:tc>
        <w:tc>
          <w:tcPr>
            <w:tcW w:w="2240" w:type="dxa"/>
            <w:gridSpan w:val="2"/>
            <w:vAlign w:val="center"/>
          </w:tcPr>
          <w:p>
            <w:pPr>
              <w:widowControl/>
              <w:jc w:val="center"/>
              <w:rPr>
                <w:rFonts w:ascii="仿宋" w:hAnsi="仿宋" w:eastAsia="仿宋" w:cs="仿宋"/>
                <w:kern w:val="0"/>
                <w:sz w:val="24"/>
              </w:rPr>
            </w:pPr>
            <w:r>
              <w:rPr>
                <w:rFonts w:hint="eastAsia" w:ascii="仿宋" w:hAnsi="仿宋" w:eastAsia="仿宋" w:cs="仿宋"/>
                <w:kern w:val="0"/>
                <w:sz w:val="24"/>
              </w:rPr>
              <w:t>1</w:t>
            </w:r>
            <w:r>
              <w:rPr>
                <w:rFonts w:ascii="仿宋" w:hAnsi="仿宋" w:eastAsia="仿宋" w:cs="仿宋"/>
                <w:kern w:val="0"/>
                <w:sz w:val="24"/>
              </w:rPr>
              <w:t>30000.00</w:t>
            </w:r>
          </w:p>
        </w:tc>
        <w:tc>
          <w:tcPr>
            <w:tcW w:w="1832" w:type="dxa"/>
            <w:gridSpan w:val="2"/>
            <w:tcBorders>
              <w:right w:val="single" w:color="auto" w:sz="12" w:space="0"/>
            </w:tcBorders>
            <w:vAlign w:val="center"/>
          </w:tcPr>
          <w:p>
            <w:pPr>
              <w:widowControl/>
              <w:jc w:val="center"/>
              <w:rPr>
                <w:rFonts w:ascii="仿宋" w:hAnsi="仿宋" w:eastAsia="仿宋" w:cs="仿宋"/>
                <w:kern w:val="0"/>
                <w:sz w:val="24"/>
              </w:rPr>
            </w:pPr>
            <w:r>
              <w:rPr>
                <w:rFonts w:ascii="仿宋" w:hAnsi="仿宋" w:eastAsia="仿宋" w:cs="仿宋"/>
                <w:kern w:val="0"/>
                <w:sz w:val="24"/>
              </w:rPr>
              <w:t>120878.50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          会议费、培训费</w:t>
            </w:r>
          </w:p>
        </w:tc>
        <w:tc>
          <w:tcPr>
            <w:tcW w:w="2038" w:type="dxa"/>
            <w:gridSpan w:val="2"/>
            <w:vAlign w:val="center"/>
          </w:tcPr>
          <w:p>
            <w:pPr>
              <w:widowControl/>
              <w:jc w:val="center"/>
              <w:rPr>
                <w:rFonts w:ascii="仿宋" w:hAnsi="仿宋" w:eastAsia="仿宋" w:cs="仿宋"/>
                <w:kern w:val="0"/>
                <w:sz w:val="24"/>
              </w:rPr>
            </w:pPr>
          </w:p>
        </w:tc>
        <w:tc>
          <w:tcPr>
            <w:tcW w:w="2240" w:type="dxa"/>
            <w:gridSpan w:val="2"/>
            <w:vAlign w:val="center"/>
          </w:tcPr>
          <w:p>
            <w:pPr>
              <w:widowControl/>
              <w:jc w:val="center"/>
              <w:rPr>
                <w:rFonts w:ascii="仿宋" w:hAnsi="仿宋" w:eastAsia="仿宋" w:cs="仿宋"/>
                <w:kern w:val="0"/>
                <w:sz w:val="24"/>
              </w:rPr>
            </w:pPr>
          </w:p>
        </w:tc>
        <w:tc>
          <w:tcPr>
            <w:tcW w:w="1832" w:type="dxa"/>
            <w:gridSpan w:val="2"/>
            <w:tcBorders>
              <w:right w:val="single" w:color="auto" w:sz="12" w:space="0"/>
            </w:tcBorders>
            <w:vAlign w:val="center"/>
          </w:tcPr>
          <w:p>
            <w:pPr>
              <w:widowControl/>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政府采购金额</w:t>
            </w:r>
          </w:p>
        </w:tc>
        <w:tc>
          <w:tcPr>
            <w:tcW w:w="2038" w:type="dxa"/>
            <w:gridSpan w:val="2"/>
            <w:vAlign w:val="center"/>
          </w:tcPr>
          <w:p>
            <w:pPr>
              <w:widowControl/>
              <w:jc w:val="center"/>
              <w:rPr>
                <w:rFonts w:ascii="仿宋" w:hAnsi="仿宋" w:eastAsia="仿宋" w:cs="仿宋"/>
                <w:kern w:val="0"/>
                <w:sz w:val="24"/>
              </w:rPr>
            </w:pPr>
            <w:r>
              <w:rPr>
                <w:rFonts w:hint="eastAsia" w:ascii="仿宋" w:hAnsi="仿宋" w:eastAsia="仿宋" w:cs="仿宋"/>
                <w:kern w:val="0"/>
                <w:sz w:val="24"/>
              </w:rPr>
              <w:t>——</w:t>
            </w:r>
          </w:p>
        </w:tc>
        <w:tc>
          <w:tcPr>
            <w:tcW w:w="2240" w:type="dxa"/>
            <w:gridSpan w:val="2"/>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1832" w:type="dxa"/>
            <w:gridSpan w:val="2"/>
            <w:tcBorders>
              <w:right w:val="single" w:color="auto"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lef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 xml:space="preserve">部门基本支出预算调整 </w:t>
            </w:r>
          </w:p>
        </w:tc>
        <w:tc>
          <w:tcPr>
            <w:tcW w:w="2038" w:type="dxa"/>
            <w:gridSpan w:val="2"/>
            <w:vAlign w:val="center"/>
          </w:tcPr>
          <w:p>
            <w:pPr>
              <w:widowControl/>
              <w:jc w:val="center"/>
              <w:rPr>
                <w:rFonts w:ascii="仿宋" w:hAnsi="仿宋" w:eastAsia="仿宋" w:cs="仿宋"/>
                <w:kern w:val="0"/>
                <w:sz w:val="24"/>
              </w:rPr>
            </w:pPr>
            <w:r>
              <w:rPr>
                <w:rFonts w:hint="eastAsia" w:ascii="仿宋" w:hAnsi="仿宋" w:eastAsia="仿宋" w:cs="仿宋"/>
                <w:kern w:val="0"/>
                <w:sz w:val="24"/>
              </w:rPr>
              <w:t>——</w:t>
            </w:r>
          </w:p>
        </w:tc>
        <w:tc>
          <w:tcPr>
            <w:tcW w:w="2240" w:type="dxa"/>
            <w:gridSpan w:val="2"/>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1832" w:type="dxa"/>
            <w:gridSpan w:val="2"/>
            <w:tcBorders>
              <w:right w:val="single" w:color="auto"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tcBorders>
              <w:left w:val="single" w:color="auto"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楼堂馆所控制情况</w:t>
            </w:r>
          </w:p>
          <w:p>
            <w:pPr>
              <w:widowControl/>
              <w:jc w:val="center"/>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2021</w:t>
            </w:r>
            <w:r>
              <w:rPr>
                <w:rFonts w:hint="eastAsia" w:ascii="仿宋" w:hAnsi="仿宋" w:eastAsia="仿宋" w:cs="仿宋"/>
                <w:kern w:val="0"/>
                <w:sz w:val="24"/>
              </w:rPr>
              <w:t>年完工项目）</w:t>
            </w:r>
          </w:p>
        </w:tc>
        <w:tc>
          <w:tcPr>
            <w:tcW w:w="1189" w:type="dxa"/>
            <w:vAlign w:val="center"/>
          </w:tcPr>
          <w:p>
            <w:pPr>
              <w:widowControl/>
              <w:spacing w:line="240" w:lineRule="exact"/>
              <w:jc w:val="center"/>
              <w:rPr>
                <w:rFonts w:ascii="仿宋" w:hAnsi="仿宋" w:eastAsia="仿宋" w:cs="仿宋"/>
                <w:bCs/>
                <w:kern w:val="0"/>
                <w:sz w:val="24"/>
              </w:rPr>
            </w:pPr>
            <w:r>
              <w:rPr>
                <w:rFonts w:hint="eastAsia" w:ascii="仿宋" w:hAnsi="仿宋" w:eastAsia="仿宋" w:cs="仿宋"/>
                <w:bCs/>
                <w:kern w:val="0"/>
                <w:sz w:val="24"/>
              </w:rPr>
              <w:t>批复规模</w:t>
            </w:r>
          </w:p>
          <w:p>
            <w:pPr>
              <w:widowControl/>
              <w:spacing w:line="240" w:lineRule="exact"/>
              <w:jc w:val="center"/>
              <w:rPr>
                <w:rFonts w:ascii="仿宋" w:hAnsi="仿宋" w:eastAsia="仿宋" w:cs="仿宋"/>
                <w:bCs/>
                <w:kern w:val="0"/>
                <w:sz w:val="24"/>
              </w:rPr>
            </w:pPr>
            <w:r>
              <w:rPr>
                <w:rFonts w:hint="eastAsia" w:ascii="仿宋" w:hAnsi="仿宋" w:eastAsia="仿宋" w:cs="仿宋"/>
                <w:bCs/>
                <w:kern w:val="0"/>
                <w:sz w:val="24"/>
              </w:rPr>
              <w:t>（㎡）</w:t>
            </w:r>
          </w:p>
        </w:tc>
        <w:tc>
          <w:tcPr>
            <w:tcW w:w="849" w:type="dxa"/>
            <w:vAlign w:val="center"/>
          </w:tcPr>
          <w:p>
            <w:pPr>
              <w:widowControl/>
              <w:spacing w:line="240" w:lineRule="exact"/>
              <w:jc w:val="center"/>
              <w:rPr>
                <w:rFonts w:ascii="仿宋" w:hAnsi="仿宋" w:eastAsia="仿宋" w:cs="仿宋"/>
                <w:bCs/>
                <w:kern w:val="0"/>
                <w:sz w:val="24"/>
              </w:rPr>
            </w:pPr>
            <w:r>
              <w:rPr>
                <w:rFonts w:hint="eastAsia" w:ascii="仿宋" w:hAnsi="仿宋" w:eastAsia="仿宋" w:cs="仿宋"/>
                <w:bCs/>
                <w:kern w:val="0"/>
                <w:sz w:val="24"/>
              </w:rPr>
              <w:t>实际规模（㎡）</w:t>
            </w:r>
          </w:p>
        </w:tc>
        <w:tc>
          <w:tcPr>
            <w:tcW w:w="1129" w:type="dxa"/>
            <w:vAlign w:val="center"/>
          </w:tcPr>
          <w:p>
            <w:pPr>
              <w:widowControl/>
              <w:spacing w:line="240" w:lineRule="exact"/>
              <w:jc w:val="center"/>
              <w:rPr>
                <w:rFonts w:ascii="仿宋" w:hAnsi="仿宋" w:eastAsia="仿宋" w:cs="仿宋"/>
                <w:bCs/>
                <w:kern w:val="0"/>
                <w:sz w:val="24"/>
              </w:rPr>
            </w:pPr>
            <w:r>
              <w:rPr>
                <w:rFonts w:hint="eastAsia" w:ascii="仿宋" w:hAnsi="仿宋" w:eastAsia="仿宋" w:cs="仿宋"/>
                <w:bCs/>
                <w:kern w:val="0"/>
                <w:sz w:val="24"/>
              </w:rPr>
              <w:t>规模控制率</w:t>
            </w:r>
          </w:p>
        </w:tc>
        <w:tc>
          <w:tcPr>
            <w:tcW w:w="1111" w:type="dxa"/>
            <w:vAlign w:val="center"/>
          </w:tcPr>
          <w:p>
            <w:pPr>
              <w:widowControl/>
              <w:spacing w:line="240" w:lineRule="exact"/>
              <w:jc w:val="center"/>
              <w:rPr>
                <w:rFonts w:ascii="仿宋" w:hAnsi="仿宋" w:eastAsia="仿宋" w:cs="仿宋"/>
                <w:bCs/>
                <w:kern w:val="0"/>
                <w:sz w:val="24"/>
              </w:rPr>
            </w:pPr>
            <w:r>
              <w:rPr>
                <w:rFonts w:hint="eastAsia" w:ascii="仿宋" w:hAnsi="仿宋" w:eastAsia="仿宋" w:cs="仿宋"/>
                <w:bCs/>
                <w:kern w:val="0"/>
                <w:sz w:val="24"/>
              </w:rPr>
              <w:t>预算投资（万元）</w:t>
            </w:r>
          </w:p>
        </w:tc>
        <w:tc>
          <w:tcPr>
            <w:tcW w:w="969" w:type="dxa"/>
            <w:vAlign w:val="center"/>
          </w:tcPr>
          <w:p>
            <w:pPr>
              <w:widowControl/>
              <w:spacing w:line="240" w:lineRule="exact"/>
              <w:jc w:val="center"/>
              <w:rPr>
                <w:rFonts w:ascii="仿宋" w:hAnsi="仿宋" w:eastAsia="仿宋" w:cs="仿宋"/>
                <w:bCs/>
                <w:kern w:val="0"/>
                <w:sz w:val="24"/>
              </w:rPr>
            </w:pPr>
            <w:r>
              <w:rPr>
                <w:rFonts w:hint="eastAsia" w:ascii="仿宋" w:hAnsi="仿宋" w:eastAsia="仿宋" w:cs="仿宋"/>
                <w:bCs/>
                <w:kern w:val="0"/>
                <w:sz w:val="24"/>
              </w:rPr>
              <w:t>实际投资（万元）</w:t>
            </w:r>
          </w:p>
        </w:tc>
        <w:tc>
          <w:tcPr>
            <w:tcW w:w="863" w:type="dxa"/>
            <w:tcBorders>
              <w:right w:val="single" w:color="auto" w:sz="12" w:space="0"/>
            </w:tcBorders>
            <w:vAlign w:val="center"/>
          </w:tcPr>
          <w:p>
            <w:pPr>
              <w:widowControl/>
              <w:spacing w:line="240" w:lineRule="exact"/>
              <w:jc w:val="center"/>
              <w:rPr>
                <w:rFonts w:ascii="仿宋" w:hAnsi="仿宋" w:eastAsia="仿宋" w:cs="仿宋"/>
                <w:bCs/>
                <w:kern w:val="0"/>
                <w:sz w:val="24"/>
              </w:rPr>
            </w:pPr>
            <w:r>
              <w:rPr>
                <w:rFonts w:hint="eastAsia" w:ascii="仿宋" w:hAnsi="仿宋" w:eastAsia="仿宋" w:cs="仿宋"/>
                <w:bCs/>
                <w:kern w:val="0"/>
                <w:sz w:val="24"/>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tcBorders>
              <w:left w:val="single" w:color="auto" w:sz="12" w:space="0"/>
            </w:tcBorders>
            <w:vAlign w:val="center"/>
          </w:tcPr>
          <w:p>
            <w:pPr>
              <w:widowControl/>
              <w:jc w:val="left"/>
              <w:rPr>
                <w:rFonts w:ascii="仿宋" w:hAnsi="仿宋" w:eastAsia="仿宋" w:cs="仿宋"/>
                <w:kern w:val="0"/>
                <w:sz w:val="24"/>
              </w:rPr>
            </w:pPr>
          </w:p>
        </w:tc>
        <w:tc>
          <w:tcPr>
            <w:tcW w:w="1189" w:type="dxa"/>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c>
          <w:tcPr>
            <w:tcW w:w="849"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c>
          <w:tcPr>
            <w:tcW w:w="1129"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c>
          <w:tcPr>
            <w:tcW w:w="1111"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c>
          <w:tcPr>
            <w:tcW w:w="969" w:type="dxa"/>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c>
          <w:tcPr>
            <w:tcW w:w="863" w:type="dxa"/>
            <w:tcBorders>
              <w:right w:val="single" w:color="auto" w:sz="12" w:space="0"/>
            </w:tcBorders>
            <w:vAlign w:val="center"/>
          </w:tcPr>
          <w:p>
            <w:pPr>
              <w:widowControl/>
              <w:jc w:val="left"/>
              <w:rPr>
                <w:rFonts w:ascii="仿宋" w:hAnsi="仿宋" w:eastAsia="仿宋" w:cs="仿宋"/>
                <w:kern w:val="0"/>
                <w:sz w:val="24"/>
              </w:rPr>
            </w:pPr>
            <w:r>
              <w:rPr>
                <w:rFonts w:hint="eastAsia" w:ascii="仿宋" w:hAnsi="仿宋" w:eastAsia="仿宋" w:cs="仿宋"/>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tcBorders>
              <w:left w:val="single" w:color="auto" w:sz="12" w:space="0"/>
              <w:bottom w:val="single" w:color="auto"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厉行节约保障措施</w:t>
            </w:r>
          </w:p>
        </w:tc>
        <w:tc>
          <w:tcPr>
            <w:tcW w:w="6110" w:type="dxa"/>
            <w:gridSpan w:val="6"/>
            <w:tcBorders>
              <w:bottom w:val="single" w:color="auto" w:sz="12" w:space="0"/>
              <w:right w:val="single" w:color="auto" w:sz="12" w:space="0"/>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　</w:t>
            </w:r>
          </w:p>
        </w:tc>
      </w:tr>
    </w:tbl>
    <w:p>
      <w:pPr>
        <w:spacing w:line="360" w:lineRule="exact"/>
        <w:rPr>
          <w:rFonts w:hint="eastAsia" w:eastAsia="黑体"/>
          <w:sz w:val="32"/>
          <w:szCs w:val="32"/>
        </w:rPr>
      </w:pPr>
    </w:p>
    <w:p>
      <w:pPr>
        <w:spacing w:line="360" w:lineRule="exact"/>
        <w:rPr>
          <w:rFonts w:eastAsia="黑体"/>
          <w:sz w:val="32"/>
          <w:szCs w:val="32"/>
        </w:rPr>
      </w:pPr>
      <w:r>
        <w:rPr>
          <w:rFonts w:eastAsia="黑体"/>
          <w:sz w:val="32"/>
          <w:szCs w:val="32"/>
        </w:rPr>
        <w:t>附件</w:t>
      </w:r>
      <w:r>
        <w:rPr>
          <w:rFonts w:hint="eastAsia" w:eastAsia="黑体"/>
          <w:sz w:val="32"/>
          <w:szCs w:val="32"/>
        </w:rPr>
        <w:t>2</w:t>
      </w:r>
    </w:p>
    <w:p>
      <w:pPr>
        <w:widowControl/>
        <w:jc w:val="center"/>
        <w:rPr>
          <w:rFonts w:eastAsia="方正小标宋_GBK"/>
          <w:color w:val="000000"/>
          <w:kern w:val="0"/>
          <w:sz w:val="36"/>
          <w:szCs w:val="36"/>
        </w:rPr>
      </w:pPr>
      <w:r>
        <w:rPr>
          <w:rFonts w:hint="eastAsia" w:eastAsia="方正小标宋_GBK"/>
          <w:color w:val="000000"/>
          <w:kern w:val="0"/>
          <w:sz w:val="36"/>
          <w:szCs w:val="36"/>
        </w:rPr>
        <w:t>湖南省林业科技推广总站</w:t>
      </w:r>
      <w:r>
        <w:rPr>
          <w:rFonts w:eastAsia="方正小标宋_GBK"/>
          <w:color w:val="000000"/>
          <w:kern w:val="0"/>
          <w:sz w:val="36"/>
          <w:szCs w:val="36"/>
        </w:rPr>
        <w:t>整体支出绩效自评表</w:t>
      </w:r>
    </w:p>
    <w:tbl>
      <w:tblPr>
        <w:tblStyle w:val="5"/>
        <w:tblW w:w="10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700"/>
        <w:gridCol w:w="682"/>
        <w:gridCol w:w="345"/>
        <w:gridCol w:w="1985"/>
        <w:gridCol w:w="95"/>
        <w:gridCol w:w="1200"/>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213" w:type="dxa"/>
            <w:gridSpan w:val="3"/>
            <w:tcBorders>
              <w:top w:val="single" w:color="auto" w:sz="12" w:space="0"/>
              <w:left w:val="single" w:color="auto" w:sz="12" w:space="0"/>
              <w:right w:val="single" w:color="auto" w:sz="4" w:space="0"/>
            </w:tcBorders>
            <w:vAlign w:val="center"/>
          </w:tcPr>
          <w:p>
            <w:pPr>
              <w:widowControl/>
              <w:jc w:val="left"/>
              <w:rPr>
                <w:rFonts w:eastAsia="仿宋_GB2312"/>
                <w:color w:val="000000"/>
                <w:kern w:val="0"/>
                <w:sz w:val="24"/>
              </w:rPr>
            </w:pPr>
            <w:r>
              <w:rPr>
                <w:rFonts w:eastAsia="仿宋_GB2312"/>
                <w:b/>
                <w:bCs/>
                <w:color w:val="000000"/>
                <w:kern w:val="0"/>
                <w:sz w:val="24"/>
              </w:rPr>
              <w:t>省级预算部门名称</w:t>
            </w:r>
            <w:r>
              <w:rPr>
                <w:rFonts w:eastAsia="仿宋_GB2312"/>
                <w:color w:val="000000"/>
                <w:kern w:val="0"/>
                <w:sz w:val="24"/>
              </w:rPr>
              <w:t>　</w:t>
            </w:r>
          </w:p>
        </w:tc>
        <w:tc>
          <w:tcPr>
            <w:tcW w:w="7812" w:type="dxa"/>
            <w:gridSpan w:val="8"/>
            <w:tcBorders>
              <w:top w:val="single" w:color="auto" w:sz="12" w:space="0"/>
              <w:left w:val="single" w:color="auto" w:sz="4" w:space="0"/>
              <w:right w:val="single" w:color="auto" w:sz="12" w:space="0"/>
            </w:tcBorders>
            <w:vAlign w:val="center"/>
          </w:tcPr>
          <w:p>
            <w:pPr>
              <w:widowControl/>
              <w:jc w:val="center"/>
              <w:rPr>
                <w:rFonts w:eastAsia="仿宋_GB2312"/>
                <w:color w:val="000000"/>
                <w:kern w:val="0"/>
                <w:sz w:val="24"/>
              </w:rPr>
            </w:pPr>
            <w:r>
              <w:rPr>
                <w:rFonts w:hint="eastAsia"/>
                <w:color w:val="000000"/>
                <w:kern w:val="0"/>
                <w:sz w:val="24"/>
              </w:rPr>
              <w:t>湖南省林业局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31" w:type="dxa"/>
            <w:vMerge w:val="restart"/>
            <w:tcBorders>
              <w:left w:val="single" w:color="auto" w:sz="12" w:space="0"/>
              <w:right w:val="single" w:color="auto" w:sz="4" w:space="0"/>
            </w:tcBorders>
            <w:vAlign w:val="center"/>
          </w:tcPr>
          <w:p>
            <w:pPr>
              <w:widowControl/>
              <w:jc w:val="center"/>
              <w:rPr>
                <w:rFonts w:eastAsia="仿宋_GB2312"/>
                <w:b/>
                <w:bCs/>
                <w:color w:val="000000"/>
                <w:kern w:val="0"/>
                <w:sz w:val="24"/>
              </w:rPr>
            </w:pPr>
            <w:r>
              <w:rPr>
                <w:rFonts w:eastAsia="仿宋_GB2312"/>
                <w:b/>
                <w:bCs/>
                <w:color w:val="000000"/>
                <w:kern w:val="0"/>
                <w:sz w:val="24"/>
              </w:rPr>
              <w:t>年度预</w:t>
            </w:r>
          </w:p>
          <w:p>
            <w:pPr>
              <w:widowControl/>
              <w:jc w:val="center"/>
              <w:rPr>
                <w:rFonts w:eastAsia="仿宋_GB2312"/>
                <w:b/>
                <w:bCs/>
                <w:color w:val="000000"/>
                <w:kern w:val="0"/>
                <w:sz w:val="24"/>
              </w:rPr>
            </w:pPr>
            <w:r>
              <w:rPr>
                <w:rFonts w:eastAsia="仿宋_GB2312"/>
                <w:b/>
                <w:bCs/>
                <w:color w:val="000000"/>
                <w:kern w:val="0"/>
                <w:sz w:val="24"/>
              </w:rPr>
              <w:t>算申请</w:t>
            </w:r>
          </w:p>
          <w:p>
            <w:pPr>
              <w:widowControl/>
              <w:jc w:val="center"/>
              <w:rPr>
                <w:rFonts w:eastAsia="仿宋_GB2312"/>
                <w:b/>
                <w:bCs/>
                <w:color w:val="000000"/>
                <w:kern w:val="0"/>
                <w:sz w:val="24"/>
              </w:rPr>
            </w:pPr>
            <w:r>
              <w:rPr>
                <w:rFonts w:eastAsia="仿宋_GB2312"/>
                <w:b/>
                <w:bCs/>
                <w:color w:val="000000"/>
                <w:kern w:val="0"/>
                <w:szCs w:val="21"/>
              </w:rPr>
              <w:t>（万元）</w:t>
            </w:r>
          </w:p>
        </w:tc>
        <w:tc>
          <w:tcPr>
            <w:tcW w:w="1727" w:type="dxa"/>
            <w:gridSpan w:val="3"/>
            <w:tcBorders>
              <w:left w:val="single" w:color="auto" w:sz="4" w:space="0"/>
              <w:right w:val="single" w:color="auto" w:sz="4" w:space="0"/>
            </w:tcBorders>
            <w:vAlign w:val="center"/>
          </w:tcPr>
          <w:p>
            <w:pPr>
              <w:spacing w:line="240" w:lineRule="exact"/>
              <w:jc w:val="center"/>
              <w:rPr>
                <w:rFonts w:eastAsia="仿宋_GB2312"/>
                <w:b/>
                <w:bCs/>
                <w:sz w:val="24"/>
              </w:rPr>
            </w:pPr>
          </w:p>
        </w:tc>
        <w:tc>
          <w:tcPr>
            <w:tcW w:w="1985" w:type="dxa"/>
            <w:tcBorders>
              <w:left w:val="single" w:color="auto" w:sz="4" w:space="0"/>
              <w:right w:val="single" w:color="auto" w:sz="4" w:space="0"/>
            </w:tcBorders>
            <w:vAlign w:val="center"/>
          </w:tcPr>
          <w:p>
            <w:pPr>
              <w:spacing w:line="240" w:lineRule="exact"/>
              <w:jc w:val="center"/>
              <w:rPr>
                <w:rFonts w:eastAsia="仿宋_GB2312"/>
                <w:b/>
                <w:bCs/>
                <w:sz w:val="24"/>
              </w:rPr>
            </w:pPr>
            <w:r>
              <w:rPr>
                <w:rFonts w:eastAsia="仿宋_GB2312"/>
                <w:b/>
                <w:bCs/>
                <w:sz w:val="24"/>
              </w:rPr>
              <w:t>年初</w:t>
            </w:r>
          </w:p>
          <w:p>
            <w:pPr>
              <w:spacing w:line="240" w:lineRule="exact"/>
              <w:jc w:val="center"/>
              <w:rPr>
                <w:rFonts w:eastAsia="仿宋_GB2312"/>
                <w:b/>
                <w:bCs/>
                <w:sz w:val="24"/>
              </w:rPr>
            </w:pPr>
            <w:r>
              <w:rPr>
                <w:rFonts w:eastAsia="仿宋_GB2312"/>
                <w:b/>
                <w:bCs/>
                <w:sz w:val="24"/>
              </w:rPr>
              <w:t>预算数</w:t>
            </w:r>
          </w:p>
        </w:tc>
        <w:tc>
          <w:tcPr>
            <w:tcW w:w="1295" w:type="dxa"/>
            <w:gridSpan w:val="2"/>
            <w:tcBorders>
              <w:left w:val="single" w:color="auto" w:sz="4" w:space="0"/>
              <w:right w:val="single" w:color="auto" w:sz="4" w:space="0"/>
            </w:tcBorders>
            <w:vAlign w:val="center"/>
          </w:tcPr>
          <w:p>
            <w:pPr>
              <w:spacing w:line="240" w:lineRule="exact"/>
              <w:jc w:val="center"/>
              <w:rPr>
                <w:rFonts w:eastAsia="仿宋_GB2312"/>
                <w:b/>
                <w:bCs/>
                <w:sz w:val="24"/>
              </w:rPr>
            </w:pPr>
            <w:r>
              <w:rPr>
                <w:rFonts w:eastAsia="仿宋_GB2312"/>
                <w:b/>
                <w:bCs/>
                <w:sz w:val="24"/>
              </w:rPr>
              <w:t>全年预算数</w:t>
            </w:r>
          </w:p>
        </w:tc>
        <w:tc>
          <w:tcPr>
            <w:tcW w:w="1134" w:type="dxa"/>
            <w:tcBorders>
              <w:left w:val="single" w:color="auto" w:sz="4" w:space="0"/>
              <w:right w:val="single" w:color="auto" w:sz="4" w:space="0"/>
            </w:tcBorders>
            <w:vAlign w:val="center"/>
          </w:tcPr>
          <w:p>
            <w:pPr>
              <w:spacing w:line="240" w:lineRule="exact"/>
              <w:jc w:val="center"/>
              <w:rPr>
                <w:rFonts w:eastAsia="仿宋_GB2312"/>
                <w:b/>
                <w:bCs/>
                <w:sz w:val="24"/>
              </w:rPr>
            </w:pPr>
            <w:r>
              <w:rPr>
                <w:rFonts w:eastAsia="仿宋_GB2312"/>
                <w:b/>
                <w:bCs/>
                <w:sz w:val="24"/>
              </w:rPr>
              <w:t>全年</w:t>
            </w:r>
          </w:p>
          <w:p>
            <w:pPr>
              <w:spacing w:line="240" w:lineRule="exact"/>
              <w:jc w:val="center"/>
              <w:rPr>
                <w:rFonts w:eastAsia="仿宋_GB2312"/>
                <w:b/>
                <w:bCs/>
                <w:sz w:val="24"/>
              </w:rPr>
            </w:pPr>
            <w:r>
              <w:rPr>
                <w:rFonts w:eastAsia="仿宋_GB2312"/>
                <w:b/>
                <w:bCs/>
                <w:sz w:val="24"/>
              </w:rPr>
              <w:t>执行数</w:t>
            </w:r>
          </w:p>
        </w:tc>
        <w:tc>
          <w:tcPr>
            <w:tcW w:w="709" w:type="dxa"/>
            <w:tcBorders>
              <w:left w:val="single" w:color="auto" w:sz="4" w:space="0"/>
              <w:right w:val="single" w:color="auto" w:sz="4" w:space="0"/>
            </w:tcBorders>
            <w:vAlign w:val="center"/>
          </w:tcPr>
          <w:p>
            <w:pPr>
              <w:spacing w:line="240" w:lineRule="exact"/>
              <w:jc w:val="center"/>
              <w:rPr>
                <w:rFonts w:eastAsia="仿宋_GB2312"/>
                <w:b/>
                <w:bCs/>
                <w:sz w:val="24"/>
              </w:rPr>
            </w:pPr>
            <w:r>
              <w:rPr>
                <w:rFonts w:eastAsia="仿宋_GB2312"/>
                <w:b/>
                <w:bCs/>
                <w:sz w:val="24"/>
              </w:rPr>
              <w:t>分值</w:t>
            </w:r>
          </w:p>
        </w:tc>
        <w:tc>
          <w:tcPr>
            <w:tcW w:w="898" w:type="dxa"/>
            <w:tcBorders>
              <w:left w:val="single" w:color="auto" w:sz="4" w:space="0"/>
              <w:right w:val="single" w:color="auto" w:sz="4" w:space="0"/>
            </w:tcBorders>
            <w:vAlign w:val="center"/>
          </w:tcPr>
          <w:p>
            <w:pPr>
              <w:spacing w:line="240" w:lineRule="exact"/>
              <w:jc w:val="center"/>
              <w:rPr>
                <w:rFonts w:eastAsia="仿宋_GB2312"/>
                <w:b/>
                <w:bCs/>
                <w:sz w:val="24"/>
              </w:rPr>
            </w:pPr>
            <w:r>
              <w:rPr>
                <w:rFonts w:eastAsia="仿宋_GB2312"/>
                <w:b/>
                <w:bCs/>
                <w:sz w:val="24"/>
              </w:rPr>
              <w:t>执行率</w:t>
            </w:r>
          </w:p>
        </w:tc>
        <w:tc>
          <w:tcPr>
            <w:tcW w:w="1446" w:type="dxa"/>
            <w:tcBorders>
              <w:left w:val="single" w:color="auto" w:sz="4" w:space="0"/>
              <w:right w:val="single" w:color="auto" w:sz="12" w:space="0"/>
            </w:tcBorders>
            <w:vAlign w:val="center"/>
          </w:tcPr>
          <w:p>
            <w:pPr>
              <w:spacing w:line="240" w:lineRule="exact"/>
              <w:jc w:val="center"/>
              <w:rPr>
                <w:rFonts w:eastAsia="仿宋_GB2312"/>
                <w:b/>
                <w:bCs/>
                <w:sz w:val="24"/>
              </w:rPr>
            </w:pPr>
            <w:r>
              <w:rPr>
                <w:rFonts w:eastAsia="仿宋_GB2312"/>
                <w:b/>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center"/>
              <w:rPr>
                <w:rFonts w:eastAsia="仿宋_GB2312"/>
                <w:b/>
                <w:bCs/>
                <w:color w:val="000000"/>
                <w:kern w:val="0"/>
                <w:sz w:val="24"/>
              </w:rPr>
            </w:pPr>
          </w:p>
        </w:tc>
        <w:tc>
          <w:tcPr>
            <w:tcW w:w="1727" w:type="dxa"/>
            <w:gridSpan w:val="3"/>
            <w:tcBorders>
              <w:left w:val="single" w:color="auto" w:sz="4" w:space="0"/>
              <w:right w:val="single" w:color="auto" w:sz="4" w:space="0"/>
            </w:tcBorders>
            <w:vAlign w:val="center"/>
          </w:tcPr>
          <w:p>
            <w:pPr>
              <w:jc w:val="center"/>
              <w:rPr>
                <w:rFonts w:eastAsia="仿宋_GB2312"/>
                <w:sz w:val="24"/>
              </w:rPr>
            </w:pPr>
            <w:r>
              <w:rPr>
                <w:rFonts w:eastAsia="仿宋_GB2312"/>
                <w:color w:val="000000"/>
                <w:kern w:val="0"/>
                <w:sz w:val="24"/>
              </w:rPr>
              <w:t>年度资金总额</w:t>
            </w:r>
          </w:p>
        </w:tc>
        <w:tc>
          <w:tcPr>
            <w:tcW w:w="1985" w:type="dxa"/>
            <w:tcBorders>
              <w:left w:val="single" w:color="auto" w:sz="4" w:space="0"/>
              <w:right w:val="single" w:color="auto" w:sz="4" w:space="0"/>
            </w:tcBorders>
            <w:vAlign w:val="center"/>
          </w:tcPr>
          <w:p>
            <w:pPr>
              <w:jc w:val="center"/>
              <w:rPr>
                <w:rFonts w:eastAsia="仿宋_GB2312"/>
                <w:sz w:val="24"/>
              </w:rPr>
            </w:pPr>
            <w:r>
              <w:rPr>
                <w:sz w:val="24"/>
              </w:rPr>
              <w:t>280.64</w:t>
            </w:r>
          </w:p>
        </w:tc>
        <w:tc>
          <w:tcPr>
            <w:tcW w:w="1295" w:type="dxa"/>
            <w:gridSpan w:val="2"/>
            <w:tcBorders>
              <w:left w:val="single" w:color="auto" w:sz="4" w:space="0"/>
              <w:right w:val="single" w:color="auto" w:sz="4" w:space="0"/>
            </w:tcBorders>
            <w:vAlign w:val="center"/>
          </w:tcPr>
          <w:p>
            <w:pPr>
              <w:jc w:val="center"/>
              <w:rPr>
                <w:rFonts w:eastAsia="仿宋_GB2312"/>
                <w:sz w:val="24"/>
              </w:rPr>
            </w:pPr>
            <w:r>
              <w:rPr>
                <w:sz w:val="24"/>
              </w:rPr>
              <w:t>280.64</w:t>
            </w:r>
          </w:p>
        </w:tc>
        <w:tc>
          <w:tcPr>
            <w:tcW w:w="1134" w:type="dxa"/>
            <w:tcBorders>
              <w:left w:val="single" w:color="auto" w:sz="4" w:space="0"/>
              <w:right w:val="single" w:color="auto" w:sz="4" w:space="0"/>
            </w:tcBorders>
            <w:vAlign w:val="center"/>
          </w:tcPr>
          <w:p>
            <w:pPr>
              <w:jc w:val="center"/>
              <w:rPr>
                <w:rFonts w:eastAsia="仿宋_GB2312"/>
                <w:sz w:val="24"/>
              </w:rPr>
            </w:pPr>
            <w:r>
              <w:rPr>
                <w:sz w:val="24"/>
              </w:rPr>
              <w:t>241.26</w:t>
            </w:r>
          </w:p>
        </w:tc>
        <w:tc>
          <w:tcPr>
            <w:tcW w:w="709" w:type="dxa"/>
            <w:tcBorders>
              <w:left w:val="single" w:color="auto" w:sz="4" w:space="0"/>
              <w:right w:val="single" w:color="auto" w:sz="4" w:space="0"/>
            </w:tcBorders>
            <w:vAlign w:val="center"/>
          </w:tcPr>
          <w:p>
            <w:pPr>
              <w:jc w:val="center"/>
              <w:rPr>
                <w:rFonts w:eastAsia="仿宋_GB2312"/>
                <w:sz w:val="24"/>
              </w:rPr>
            </w:pPr>
            <w:r>
              <w:rPr>
                <w:rFonts w:eastAsia="仿宋_GB2312"/>
                <w:sz w:val="24"/>
              </w:rPr>
              <w:t>10</w:t>
            </w:r>
          </w:p>
        </w:tc>
        <w:tc>
          <w:tcPr>
            <w:tcW w:w="898" w:type="dxa"/>
            <w:tcBorders>
              <w:left w:val="single" w:color="auto" w:sz="4" w:space="0"/>
              <w:right w:val="single" w:color="auto" w:sz="4" w:space="0"/>
            </w:tcBorders>
            <w:vAlign w:val="center"/>
          </w:tcPr>
          <w:p>
            <w:pPr>
              <w:jc w:val="center"/>
              <w:rPr>
                <w:rFonts w:eastAsia="仿宋_GB2312"/>
                <w:sz w:val="24"/>
              </w:rPr>
            </w:pPr>
            <w:r>
              <w:rPr>
                <w:sz w:val="24"/>
              </w:rPr>
              <w:t>85.97</w:t>
            </w:r>
            <w:r>
              <w:rPr>
                <w:rFonts w:hint="eastAsia"/>
                <w:sz w:val="24"/>
              </w:rPr>
              <w:t>%</w:t>
            </w:r>
          </w:p>
        </w:tc>
        <w:tc>
          <w:tcPr>
            <w:tcW w:w="1446" w:type="dxa"/>
            <w:tcBorders>
              <w:left w:val="single" w:color="auto" w:sz="4" w:space="0"/>
              <w:right w:val="single" w:color="auto" w:sz="12" w:space="0"/>
            </w:tcBorders>
            <w:vAlign w:val="center"/>
          </w:tcPr>
          <w:p>
            <w:pPr>
              <w:jc w:val="center"/>
              <w:rPr>
                <w:rFonts w:eastAsia="仿宋_GB2312"/>
                <w:sz w:val="24"/>
              </w:rPr>
            </w:pPr>
            <w:r>
              <w:rPr>
                <w:sz w:val="24"/>
              </w:rPr>
              <w:t>8</w:t>
            </w:r>
            <w:r>
              <w:rPr>
                <w:rFonts w:hint="eastAsia"/>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left"/>
              <w:rPr>
                <w:rFonts w:eastAsia="仿宋_GB2312"/>
                <w:b/>
                <w:bCs/>
                <w:color w:val="000000"/>
                <w:kern w:val="0"/>
                <w:sz w:val="24"/>
              </w:rPr>
            </w:pPr>
          </w:p>
        </w:tc>
        <w:tc>
          <w:tcPr>
            <w:tcW w:w="5007" w:type="dxa"/>
            <w:gridSpan w:val="6"/>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按收入性质分：</w:t>
            </w:r>
            <w:r>
              <w:rPr>
                <w:sz w:val="24"/>
              </w:rPr>
              <w:t>280.64</w:t>
            </w:r>
          </w:p>
        </w:tc>
        <w:tc>
          <w:tcPr>
            <w:tcW w:w="4187" w:type="dxa"/>
            <w:gridSpan w:val="4"/>
            <w:tcBorders>
              <w:left w:val="single" w:color="auto" w:sz="4" w:space="0"/>
              <w:right w:val="single" w:color="auto" w:sz="12" w:space="0"/>
            </w:tcBorders>
            <w:vAlign w:val="center"/>
          </w:tcPr>
          <w:p>
            <w:pPr>
              <w:widowControl/>
              <w:jc w:val="left"/>
              <w:rPr>
                <w:rFonts w:eastAsia="仿宋_GB2312"/>
                <w:color w:val="000000"/>
                <w:kern w:val="0"/>
                <w:sz w:val="24"/>
              </w:rPr>
            </w:pPr>
            <w:r>
              <w:rPr>
                <w:rFonts w:eastAsia="仿宋_GB2312"/>
                <w:color w:val="000000"/>
                <w:kern w:val="0"/>
                <w:sz w:val="24"/>
              </w:rPr>
              <w:t>按支出性质分：</w:t>
            </w:r>
            <w:r>
              <w:rPr>
                <w:sz w:val="24"/>
              </w:rPr>
              <w:t>241.26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left"/>
              <w:rPr>
                <w:rFonts w:eastAsia="仿宋_GB2312"/>
                <w:b/>
                <w:bCs/>
                <w:color w:val="000000"/>
                <w:kern w:val="0"/>
                <w:sz w:val="24"/>
              </w:rPr>
            </w:pPr>
          </w:p>
        </w:tc>
        <w:tc>
          <w:tcPr>
            <w:tcW w:w="5007" w:type="dxa"/>
            <w:gridSpan w:val="6"/>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xml:space="preserve">  其中：  一般公共预算：</w:t>
            </w:r>
            <w:r>
              <w:rPr>
                <w:sz w:val="24"/>
              </w:rPr>
              <w:t>280.64</w:t>
            </w:r>
          </w:p>
        </w:tc>
        <w:tc>
          <w:tcPr>
            <w:tcW w:w="4187" w:type="dxa"/>
            <w:gridSpan w:val="4"/>
            <w:tcBorders>
              <w:left w:val="single" w:color="auto" w:sz="4" w:space="0"/>
              <w:right w:val="single" w:color="auto" w:sz="12" w:space="0"/>
            </w:tcBorders>
            <w:vAlign w:val="center"/>
          </w:tcPr>
          <w:p>
            <w:pPr>
              <w:widowControl/>
              <w:jc w:val="left"/>
              <w:rPr>
                <w:rFonts w:eastAsia="仿宋_GB2312"/>
                <w:color w:val="000000"/>
                <w:kern w:val="0"/>
                <w:sz w:val="24"/>
              </w:rPr>
            </w:pPr>
            <w:r>
              <w:rPr>
                <w:rFonts w:eastAsia="仿宋_GB2312"/>
                <w:color w:val="000000"/>
                <w:kern w:val="0"/>
                <w:sz w:val="24"/>
              </w:rPr>
              <w:t>其中：基本支出：</w:t>
            </w:r>
            <w:r>
              <w:rPr>
                <w:color w:val="000000"/>
                <w:kern w:val="0"/>
                <w:sz w:val="24"/>
              </w:rPr>
              <w:t>220.70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left"/>
              <w:rPr>
                <w:rFonts w:eastAsia="仿宋_GB2312"/>
                <w:b/>
                <w:bCs/>
                <w:color w:val="000000"/>
                <w:kern w:val="0"/>
                <w:sz w:val="24"/>
              </w:rPr>
            </w:pPr>
          </w:p>
        </w:tc>
        <w:tc>
          <w:tcPr>
            <w:tcW w:w="5007" w:type="dxa"/>
            <w:gridSpan w:val="6"/>
            <w:tcBorders>
              <w:left w:val="single" w:color="auto" w:sz="4" w:space="0"/>
              <w:right w:val="single" w:color="auto" w:sz="4" w:space="0"/>
            </w:tcBorders>
            <w:vAlign w:val="center"/>
          </w:tcPr>
          <w:p>
            <w:pPr>
              <w:widowControl/>
              <w:ind w:firstLine="960" w:firstLineChars="400"/>
              <w:jc w:val="left"/>
              <w:rPr>
                <w:rFonts w:eastAsia="仿宋_GB2312"/>
                <w:color w:val="000000"/>
                <w:kern w:val="0"/>
                <w:sz w:val="24"/>
              </w:rPr>
            </w:pPr>
            <w:r>
              <w:rPr>
                <w:rFonts w:eastAsia="仿宋_GB2312"/>
                <w:color w:val="000000"/>
                <w:kern w:val="0"/>
                <w:sz w:val="24"/>
              </w:rPr>
              <w:t>政府性基金拨款：</w:t>
            </w:r>
          </w:p>
        </w:tc>
        <w:tc>
          <w:tcPr>
            <w:tcW w:w="4187" w:type="dxa"/>
            <w:gridSpan w:val="4"/>
            <w:tcBorders>
              <w:left w:val="single" w:color="auto" w:sz="4" w:space="0"/>
              <w:right w:val="single" w:color="auto" w:sz="12" w:space="0"/>
            </w:tcBorders>
            <w:vAlign w:val="center"/>
          </w:tcPr>
          <w:p>
            <w:pPr>
              <w:widowControl/>
              <w:ind w:firstLine="720" w:firstLineChars="300"/>
              <w:jc w:val="left"/>
              <w:rPr>
                <w:rFonts w:eastAsia="仿宋_GB2312"/>
                <w:color w:val="000000"/>
                <w:kern w:val="0"/>
                <w:sz w:val="24"/>
              </w:rPr>
            </w:pPr>
            <w:r>
              <w:rPr>
                <w:rFonts w:eastAsia="仿宋_GB2312"/>
                <w:color w:val="000000"/>
                <w:kern w:val="0"/>
                <w:sz w:val="24"/>
              </w:rPr>
              <w:t>项目支出：</w:t>
            </w:r>
            <w:r>
              <w:rPr>
                <w:color w:val="000000"/>
                <w:kern w:val="0"/>
                <w:sz w:val="24"/>
              </w:rPr>
              <w:t>20.56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left"/>
              <w:rPr>
                <w:rFonts w:eastAsia="仿宋_GB2312"/>
                <w:b/>
                <w:bCs/>
                <w:color w:val="000000"/>
                <w:kern w:val="0"/>
                <w:sz w:val="24"/>
              </w:rPr>
            </w:pPr>
          </w:p>
        </w:tc>
        <w:tc>
          <w:tcPr>
            <w:tcW w:w="5007" w:type="dxa"/>
            <w:gridSpan w:val="6"/>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纳入专户管理的非税收入拨款：</w:t>
            </w:r>
          </w:p>
        </w:tc>
        <w:tc>
          <w:tcPr>
            <w:tcW w:w="4187" w:type="dxa"/>
            <w:gridSpan w:val="4"/>
            <w:tcBorders>
              <w:left w:val="single" w:color="auto" w:sz="4" w:space="0"/>
              <w:right w:val="single" w:color="auto" w:sz="12" w:space="0"/>
            </w:tcBorders>
            <w:vAlign w:val="center"/>
          </w:tcPr>
          <w:p>
            <w:pPr>
              <w:widowControl/>
              <w:jc w:val="lef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left"/>
              <w:rPr>
                <w:rFonts w:eastAsia="仿宋_GB2312"/>
                <w:b/>
                <w:bCs/>
                <w:color w:val="000000"/>
                <w:kern w:val="0"/>
                <w:sz w:val="24"/>
              </w:rPr>
            </w:pPr>
          </w:p>
        </w:tc>
        <w:tc>
          <w:tcPr>
            <w:tcW w:w="5007" w:type="dxa"/>
            <w:gridSpan w:val="6"/>
            <w:tcBorders>
              <w:left w:val="single" w:color="auto" w:sz="4" w:space="0"/>
              <w:right w:val="single" w:color="auto" w:sz="4" w:space="0"/>
            </w:tcBorders>
            <w:vAlign w:val="center"/>
          </w:tcPr>
          <w:p>
            <w:pPr>
              <w:widowControl/>
              <w:ind w:firstLine="1680" w:firstLineChars="700"/>
              <w:jc w:val="left"/>
              <w:rPr>
                <w:rFonts w:eastAsia="仿宋_GB2312"/>
                <w:color w:val="000000"/>
                <w:kern w:val="0"/>
                <w:sz w:val="24"/>
              </w:rPr>
            </w:pPr>
            <w:r>
              <w:rPr>
                <w:rFonts w:eastAsia="仿宋_GB2312"/>
                <w:color w:val="000000"/>
                <w:kern w:val="0"/>
                <w:sz w:val="24"/>
              </w:rPr>
              <w:t>其他资金：</w:t>
            </w:r>
          </w:p>
        </w:tc>
        <w:tc>
          <w:tcPr>
            <w:tcW w:w="4187" w:type="dxa"/>
            <w:gridSpan w:val="4"/>
            <w:tcBorders>
              <w:left w:val="single" w:color="auto" w:sz="4" w:space="0"/>
              <w:right w:val="single" w:color="auto" w:sz="12" w:space="0"/>
            </w:tcBorders>
            <w:vAlign w:val="center"/>
          </w:tcPr>
          <w:p>
            <w:pPr>
              <w:widowControl/>
              <w:jc w:val="left"/>
              <w:rPr>
                <w:rFonts w:eastAsia="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restart"/>
            <w:tcBorders>
              <w:left w:val="single" w:color="auto" w:sz="12" w:space="0"/>
              <w:right w:val="single" w:color="auto" w:sz="4" w:space="0"/>
            </w:tcBorders>
            <w:vAlign w:val="center"/>
          </w:tcPr>
          <w:p>
            <w:pPr>
              <w:widowControl/>
              <w:jc w:val="center"/>
              <w:rPr>
                <w:rFonts w:eastAsia="仿宋_GB2312"/>
                <w:b/>
                <w:bCs/>
                <w:color w:val="000000"/>
                <w:kern w:val="0"/>
                <w:sz w:val="24"/>
              </w:rPr>
            </w:pPr>
            <w:r>
              <w:rPr>
                <w:rFonts w:eastAsia="仿宋_GB2312"/>
                <w:b/>
                <w:bCs/>
                <w:color w:val="000000"/>
                <w:kern w:val="0"/>
                <w:sz w:val="24"/>
              </w:rPr>
              <w:t>年度总目标</w:t>
            </w:r>
          </w:p>
        </w:tc>
        <w:tc>
          <w:tcPr>
            <w:tcW w:w="5007" w:type="dxa"/>
            <w:gridSpan w:val="6"/>
            <w:tcBorders>
              <w:left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预期目标</w:t>
            </w:r>
          </w:p>
        </w:tc>
        <w:tc>
          <w:tcPr>
            <w:tcW w:w="4187" w:type="dxa"/>
            <w:gridSpan w:val="4"/>
            <w:tcBorders>
              <w:left w:val="single" w:color="auto" w:sz="4" w:space="0"/>
              <w:right w:val="single" w:color="auto" w:sz="12" w:space="0"/>
            </w:tcBorders>
            <w:vAlign w:val="center"/>
          </w:tcPr>
          <w:p>
            <w:pPr>
              <w:widowControl/>
              <w:jc w:val="center"/>
              <w:rPr>
                <w:rFonts w:eastAsia="仿宋_GB2312"/>
                <w:color w:val="000000"/>
                <w:kern w:val="0"/>
                <w:sz w:val="24"/>
              </w:rPr>
            </w:pPr>
            <w:r>
              <w:rPr>
                <w:rFonts w:eastAsia="仿宋_GB2312"/>
                <w:color w:val="000000"/>
                <w:kern w:val="0"/>
                <w:sz w:val="24"/>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31" w:type="dxa"/>
            <w:vMerge w:val="continue"/>
            <w:tcBorders>
              <w:left w:val="single" w:color="auto" w:sz="12" w:space="0"/>
              <w:right w:val="single" w:color="auto" w:sz="4" w:space="0"/>
            </w:tcBorders>
            <w:vAlign w:val="center"/>
          </w:tcPr>
          <w:p>
            <w:pPr>
              <w:widowControl/>
              <w:jc w:val="left"/>
              <w:rPr>
                <w:rFonts w:eastAsia="仿宋_GB2312"/>
                <w:color w:val="000000"/>
                <w:kern w:val="0"/>
                <w:sz w:val="24"/>
              </w:rPr>
            </w:pPr>
          </w:p>
        </w:tc>
        <w:tc>
          <w:tcPr>
            <w:tcW w:w="5007" w:type="dxa"/>
            <w:gridSpan w:val="6"/>
            <w:tcBorders>
              <w:left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　　</w:t>
            </w:r>
          </w:p>
        </w:tc>
        <w:tc>
          <w:tcPr>
            <w:tcW w:w="4187" w:type="dxa"/>
            <w:gridSpan w:val="4"/>
            <w:tcBorders>
              <w:left w:val="single" w:color="auto" w:sz="4" w:space="0"/>
              <w:right w:val="single" w:color="auto" w:sz="12" w:space="0"/>
            </w:tcBorders>
            <w:vAlign w:val="center"/>
          </w:tcPr>
          <w:p>
            <w:pPr>
              <w:widowControl/>
              <w:jc w:val="left"/>
              <w:rPr>
                <w:rFonts w:eastAsia="仿宋_GB2312"/>
                <w:color w:val="000000"/>
                <w:kern w:val="0"/>
                <w:sz w:val="24"/>
              </w:rPr>
            </w:pPr>
            <w:r>
              <w:rPr>
                <w:rFonts w:eastAsia="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1" w:type="dxa"/>
            <w:vMerge w:val="restart"/>
            <w:tcBorders>
              <w:left w:val="single" w:color="auto" w:sz="12" w:space="0"/>
              <w:right w:val="single" w:color="auto" w:sz="4" w:space="0"/>
            </w:tcBorders>
            <w:vAlign w:val="center"/>
          </w:tcPr>
          <w:p>
            <w:pPr>
              <w:widowControl/>
              <w:jc w:val="center"/>
              <w:rPr>
                <w:rFonts w:eastAsia="仿宋_GB2312"/>
                <w:b/>
                <w:bCs/>
                <w:color w:val="000000"/>
                <w:kern w:val="0"/>
                <w:sz w:val="24"/>
              </w:rPr>
            </w:pPr>
            <w:r>
              <w:rPr>
                <w:rFonts w:eastAsia="仿宋_GB2312"/>
                <w:b/>
                <w:bCs/>
                <w:color w:val="000000"/>
                <w:kern w:val="0"/>
                <w:sz w:val="24"/>
              </w:rPr>
              <w:t>绩</w:t>
            </w:r>
          </w:p>
          <w:p>
            <w:pPr>
              <w:widowControl/>
              <w:jc w:val="center"/>
              <w:rPr>
                <w:rFonts w:eastAsia="仿宋_GB2312"/>
                <w:b/>
                <w:bCs/>
                <w:color w:val="000000"/>
                <w:kern w:val="0"/>
                <w:sz w:val="24"/>
              </w:rPr>
            </w:pPr>
            <w:r>
              <w:rPr>
                <w:rFonts w:eastAsia="仿宋_GB2312"/>
                <w:b/>
                <w:bCs/>
                <w:color w:val="000000"/>
                <w:kern w:val="0"/>
                <w:sz w:val="24"/>
              </w:rPr>
              <w:t>效</w:t>
            </w:r>
          </w:p>
          <w:p>
            <w:pPr>
              <w:widowControl/>
              <w:jc w:val="center"/>
              <w:rPr>
                <w:rFonts w:eastAsia="仿宋_GB2312"/>
                <w:b/>
                <w:bCs/>
                <w:color w:val="000000"/>
                <w:kern w:val="0"/>
                <w:sz w:val="24"/>
              </w:rPr>
            </w:pPr>
            <w:r>
              <w:rPr>
                <w:rFonts w:eastAsia="仿宋_GB2312"/>
                <w:b/>
                <w:bCs/>
                <w:color w:val="000000"/>
                <w:kern w:val="0"/>
                <w:sz w:val="24"/>
              </w:rPr>
              <w:t>指</w:t>
            </w:r>
          </w:p>
          <w:p>
            <w:pPr>
              <w:widowControl/>
              <w:jc w:val="center"/>
              <w:rPr>
                <w:rFonts w:eastAsia="仿宋_GB2312"/>
                <w:color w:val="000000"/>
                <w:kern w:val="0"/>
                <w:sz w:val="24"/>
              </w:rPr>
            </w:pPr>
            <w:r>
              <w:rPr>
                <w:rFonts w:eastAsia="仿宋_GB2312"/>
                <w:b/>
                <w:bCs/>
                <w:color w:val="000000"/>
                <w:kern w:val="0"/>
                <w:sz w:val="24"/>
              </w:rPr>
              <w:t>标</w:t>
            </w:r>
          </w:p>
        </w:tc>
        <w:tc>
          <w:tcPr>
            <w:tcW w:w="700" w:type="dxa"/>
            <w:tcBorders>
              <w:left w:val="single" w:color="auto" w:sz="4" w:space="0"/>
              <w:right w:val="single" w:color="auto" w:sz="4" w:space="0"/>
            </w:tcBorders>
            <w:vAlign w:val="center"/>
          </w:tcPr>
          <w:p>
            <w:pPr>
              <w:widowControl/>
              <w:spacing w:line="240" w:lineRule="exact"/>
              <w:jc w:val="center"/>
              <w:rPr>
                <w:rFonts w:eastAsia="仿宋_GB2312"/>
                <w:color w:val="000000"/>
                <w:kern w:val="0"/>
                <w:sz w:val="24"/>
              </w:rPr>
            </w:pPr>
            <w:r>
              <w:rPr>
                <w:rFonts w:eastAsia="仿宋_GB2312"/>
                <w:color w:val="000000"/>
                <w:kern w:val="0"/>
                <w:sz w:val="24"/>
              </w:rPr>
              <w:t>一级指标</w:t>
            </w:r>
          </w:p>
        </w:tc>
        <w:tc>
          <w:tcPr>
            <w:tcW w:w="1027" w:type="dxa"/>
            <w:gridSpan w:val="2"/>
            <w:tcBorders>
              <w:left w:val="single" w:color="auto" w:sz="4" w:space="0"/>
              <w:right w:val="single" w:color="auto" w:sz="4" w:space="0"/>
            </w:tcBorders>
            <w:vAlign w:val="center"/>
          </w:tcPr>
          <w:p>
            <w:pPr>
              <w:widowControl/>
              <w:spacing w:line="240" w:lineRule="exact"/>
              <w:jc w:val="center"/>
              <w:rPr>
                <w:rFonts w:eastAsia="仿宋_GB2312"/>
                <w:color w:val="000000"/>
                <w:kern w:val="0"/>
                <w:sz w:val="24"/>
              </w:rPr>
            </w:pPr>
            <w:r>
              <w:rPr>
                <w:rFonts w:eastAsia="仿宋_GB2312"/>
                <w:color w:val="000000"/>
                <w:kern w:val="0"/>
                <w:sz w:val="24"/>
              </w:rPr>
              <w:t>二级指标</w:t>
            </w:r>
          </w:p>
        </w:tc>
        <w:tc>
          <w:tcPr>
            <w:tcW w:w="2080" w:type="dxa"/>
            <w:gridSpan w:val="2"/>
            <w:tcBorders>
              <w:left w:val="single" w:color="auto" w:sz="4" w:space="0"/>
              <w:right w:val="single" w:color="auto" w:sz="4" w:space="0"/>
            </w:tcBorders>
            <w:vAlign w:val="center"/>
          </w:tcPr>
          <w:p>
            <w:pPr>
              <w:widowControl/>
              <w:spacing w:line="240" w:lineRule="exact"/>
              <w:jc w:val="center"/>
              <w:rPr>
                <w:rFonts w:eastAsia="仿宋_GB2312"/>
                <w:color w:val="000000"/>
                <w:kern w:val="0"/>
                <w:sz w:val="24"/>
              </w:rPr>
            </w:pPr>
            <w:r>
              <w:rPr>
                <w:rFonts w:eastAsia="仿宋_GB2312"/>
                <w:color w:val="000000"/>
                <w:kern w:val="0"/>
                <w:sz w:val="24"/>
              </w:rPr>
              <w:t>三级指标</w:t>
            </w:r>
          </w:p>
        </w:tc>
        <w:tc>
          <w:tcPr>
            <w:tcW w:w="1200" w:type="dxa"/>
            <w:tcBorders>
              <w:left w:val="single" w:color="auto" w:sz="4" w:space="0"/>
              <w:right w:val="single" w:color="auto" w:sz="4" w:space="0"/>
            </w:tcBorders>
            <w:vAlign w:val="center"/>
          </w:tcPr>
          <w:p>
            <w:pPr>
              <w:widowControl/>
              <w:spacing w:line="240" w:lineRule="exact"/>
              <w:jc w:val="center"/>
              <w:rPr>
                <w:rFonts w:eastAsia="仿宋_GB2312"/>
                <w:color w:val="000000"/>
                <w:kern w:val="0"/>
                <w:sz w:val="24"/>
              </w:rPr>
            </w:pPr>
            <w:r>
              <w:rPr>
                <w:rFonts w:eastAsia="仿宋_GB2312"/>
                <w:color w:val="000000"/>
                <w:kern w:val="0"/>
                <w:sz w:val="24"/>
              </w:rPr>
              <w:t>年度</w:t>
            </w:r>
          </w:p>
          <w:p>
            <w:pPr>
              <w:widowControl/>
              <w:spacing w:line="240" w:lineRule="exact"/>
              <w:jc w:val="center"/>
              <w:rPr>
                <w:rFonts w:eastAsia="仿宋_GB2312"/>
                <w:color w:val="000000"/>
                <w:kern w:val="0"/>
                <w:sz w:val="24"/>
              </w:rPr>
            </w:pPr>
            <w:r>
              <w:rPr>
                <w:rFonts w:eastAsia="仿宋_GB2312"/>
                <w:color w:val="000000"/>
                <w:kern w:val="0"/>
                <w:sz w:val="24"/>
              </w:rPr>
              <w:t>指标值</w:t>
            </w:r>
          </w:p>
        </w:tc>
        <w:tc>
          <w:tcPr>
            <w:tcW w:w="1134" w:type="dxa"/>
            <w:tcBorders>
              <w:left w:val="single" w:color="auto" w:sz="4" w:space="0"/>
              <w:right w:val="single" w:color="auto" w:sz="4" w:space="0"/>
            </w:tcBorders>
            <w:vAlign w:val="center"/>
          </w:tcPr>
          <w:p>
            <w:pPr>
              <w:widowControl/>
              <w:spacing w:line="240" w:lineRule="exact"/>
              <w:jc w:val="center"/>
              <w:rPr>
                <w:rFonts w:eastAsia="仿宋_GB2312"/>
                <w:color w:val="000000"/>
                <w:kern w:val="0"/>
                <w:sz w:val="24"/>
              </w:rPr>
            </w:pPr>
            <w:r>
              <w:rPr>
                <w:rFonts w:eastAsia="仿宋_GB2312"/>
                <w:color w:val="000000"/>
                <w:kern w:val="0"/>
                <w:sz w:val="24"/>
              </w:rPr>
              <w:t>实际</w:t>
            </w:r>
          </w:p>
          <w:p>
            <w:pPr>
              <w:widowControl/>
              <w:spacing w:line="240" w:lineRule="exact"/>
              <w:jc w:val="center"/>
              <w:rPr>
                <w:rFonts w:eastAsia="仿宋_GB2312"/>
                <w:color w:val="000000"/>
                <w:kern w:val="0"/>
                <w:sz w:val="24"/>
              </w:rPr>
            </w:pPr>
            <w:r>
              <w:rPr>
                <w:rFonts w:eastAsia="仿宋_GB2312"/>
                <w:color w:val="000000"/>
                <w:kern w:val="0"/>
                <w:sz w:val="24"/>
              </w:rPr>
              <w:t>完成值</w:t>
            </w:r>
          </w:p>
        </w:tc>
        <w:tc>
          <w:tcPr>
            <w:tcW w:w="709" w:type="dxa"/>
            <w:tcBorders>
              <w:left w:val="single" w:color="auto" w:sz="4" w:space="0"/>
              <w:right w:val="single" w:color="auto" w:sz="4" w:space="0"/>
            </w:tcBorders>
            <w:vAlign w:val="center"/>
          </w:tcPr>
          <w:p>
            <w:pPr>
              <w:widowControl/>
              <w:spacing w:line="240" w:lineRule="exact"/>
              <w:jc w:val="center"/>
              <w:rPr>
                <w:rFonts w:eastAsia="仿宋_GB2312"/>
                <w:color w:val="000000"/>
                <w:kern w:val="0"/>
                <w:sz w:val="24"/>
              </w:rPr>
            </w:pPr>
            <w:r>
              <w:rPr>
                <w:rFonts w:eastAsia="仿宋_GB2312"/>
                <w:color w:val="000000"/>
                <w:kern w:val="0"/>
                <w:sz w:val="24"/>
              </w:rPr>
              <w:t>分值</w:t>
            </w:r>
          </w:p>
        </w:tc>
        <w:tc>
          <w:tcPr>
            <w:tcW w:w="898" w:type="dxa"/>
            <w:tcBorders>
              <w:left w:val="single" w:color="auto" w:sz="4" w:space="0"/>
              <w:right w:val="single" w:color="auto" w:sz="4" w:space="0"/>
            </w:tcBorders>
            <w:vAlign w:val="center"/>
          </w:tcPr>
          <w:p>
            <w:pPr>
              <w:widowControl/>
              <w:spacing w:line="240" w:lineRule="exact"/>
              <w:jc w:val="center"/>
              <w:rPr>
                <w:rFonts w:eastAsia="仿宋_GB2312"/>
                <w:color w:val="000000"/>
                <w:kern w:val="0"/>
                <w:sz w:val="24"/>
              </w:rPr>
            </w:pPr>
            <w:r>
              <w:rPr>
                <w:rFonts w:eastAsia="仿宋_GB2312"/>
                <w:color w:val="000000"/>
                <w:kern w:val="0"/>
                <w:sz w:val="24"/>
              </w:rPr>
              <w:t>得分</w:t>
            </w:r>
          </w:p>
        </w:tc>
        <w:tc>
          <w:tcPr>
            <w:tcW w:w="1446" w:type="dxa"/>
            <w:tcBorders>
              <w:left w:val="single" w:color="auto" w:sz="4" w:space="0"/>
              <w:right w:val="single" w:color="auto" w:sz="12" w:space="0"/>
            </w:tcBorders>
          </w:tcPr>
          <w:p>
            <w:pPr>
              <w:widowControl/>
              <w:spacing w:line="240" w:lineRule="exact"/>
              <w:jc w:val="center"/>
              <w:rPr>
                <w:rFonts w:eastAsia="仿宋_GB2312"/>
                <w:color w:val="000000"/>
                <w:kern w:val="0"/>
                <w:sz w:val="24"/>
              </w:rPr>
            </w:pPr>
            <w:r>
              <w:rPr>
                <w:rFonts w:eastAsia="仿宋_GB2312"/>
                <w:color w:val="000000"/>
                <w:kern w:val="0"/>
                <w:sz w:val="24"/>
              </w:rPr>
              <w:t>偏差原因及</w:t>
            </w:r>
          </w:p>
          <w:p>
            <w:pPr>
              <w:widowControl/>
              <w:spacing w:line="240" w:lineRule="exact"/>
              <w:jc w:val="center"/>
              <w:rPr>
                <w:rFonts w:eastAsia="仿宋_GB2312"/>
                <w:color w:val="000000"/>
                <w:kern w:val="0"/>
                <w:sz w:val="24"/>
              </w:rPr>
            </w:pPr>
            <w:r>
              <w:rPr>
                <w:rFonts w:eastAsia="仿宋_GB2312"/>
                <w:color w:val="000000"/>
                <w:kern w:val="0"/>
                <w:sz w:val="24"/>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center"/>
              <w:rPr>
                <w:rFonts w:eastAsia="仿宋_GB2312"/>
                <w:color w:val="000000"/>
                <w:kern w:val="0"/>
                <w:sz w:val="24"/>
              </w:rPr>
            </w:pPr>
          </w:p>
        </w:tc>
        <w:tc>
          <w:tcPr>
            <w:tcW w:w="700" w:type="dxa"/>
            <w:vMerge w:val="restart"/>
            <w:tcBorders>
              <w:left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产出指标</w:t>
            </w:r>
          </w:p>
          <w:p>
            <w:pPr>
              <w:widowControl/>
              <w:jc w:val="center"/>
              <w:rPr>
                <w:rFonts w:eastAsia="仿宋_GB2312"/>
                <w:color w:val="000000"/>
                <w:kern w:val="0"/>
                <w:sz w:val="24"/>
              </w:rPr>
            </w:pPr>
            <w:r>
              <w:rPr>
                <w:rFonts w:eastAsia="仿宋_GB2312"/>
                <w:color w:val="000000"/>
                <w:kern w:val="0"/>
                <w:sz w:val="24"/>
              </w:rPr>
              <w:t>(50分)</w:t>
            </w:r>
          </w:p>
        </w:tc>
        <w:tc>
          <w:tcPr>
            <w:tcW w:w="1027" w:type="dxa"/>
            <w:gridSpan w:val="2"/>
            <w:vMerge w:val="restart"/>
            <w:tcBorders>
              <w:left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数量</w:t>
            </w:r>
          </w:p>
          <w:p>
            <w:pPr>
              <w:widowControl/>
              <w:jc w:val="center"/>
              <w:rPr>
                <w:rFonts w:eastAsia="仿宋_GB2312"/>
                <w:color w:val="000000"/>
                <w:kern w:val="0"/>
                <w:sz w:val="24"/>
              </w:rPr>
            </w:pPr>
            <w:r>
              <w:rPr>
                <w:rFonts w:eastAsia="仿宋_GB2312"/>
                <w:color w:val="000000"/>
                <w:kern w:val="0"/>
                <w:sz w:val="24"/>
              </w:rPr>
              <w:t>指标</w:t>
            </w:r>
          </w:p>
        </w:tc>
        <w:tc>
          <w:tcPr>
            <w:tcW w:w="2080" w:type="dxa"/>
            <w:gridSpan w:val="2"/>
            <w:tcBorders>
              <w:left w:val="single" w:color="auto" w:sz="4" w:space="0"/>
              <w:right w:val="single" w:color="auto" w:sz="4" w:space="0"/>
            </w:tcBorders>
            <w:vAlign w:val="center"/>
          </w:tcPr>
          <w:p>
            <w:pPr>
              <w:widowControl/>
              <w:jc w:val="left"/>
              <w:rPr>
                <w:rFonts w:eastAsia="仿宋_GB2312"/>
                <w:color w:val="000000"/>
                <w:kern w:val="0"/>
                <w:sz w:val="24"/>
              </w:rPr>
            </w:pPr>
          </w:p>
        </w:tc>
        <w:tc>
          <w:tcPr>
            <w:tcW w:w="1200"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134"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709"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898"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446" w:type="dxa"/>
            <w:tcBorders>
              <w:left w:val="single" w:color="auto" w:sz="4" w:space="0"/>
              <w:right w:val="single" w:color="auto" w:sz="12" w:space="0"/>
            </w:tcBorders>
            <w:vAlign w:val="center"/>
          </w:tcPr>
          <w:p>
            <w:pPr>
              <w:widowControl/>
              <w:jc w:val="left"/>
              <w:rPr>
                <w:rFonts w:eastAsia="仿宋_GB2312"/>
                <w:color w:val="000000"/>
                <w:kern w:val="0"/>
                <w:sz w:val="24"/>
              </w:rPr>
            </w:pPr>
            <w:r>
              <w:rPr>
                <w:rFonts w:eastAsia="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831" w:type="dxa"/>
            <w:vMerge w:val="continue"/>
            <w:tcBorders>
              <w:left w:val="single" w:color="auto" w:sz="12" w:space="0"/>
              <w:right w:val="single" w:color="auto" w:sz="4" w:space="0"/>
            </w:tcBorders>
            <w:vAlign w:val="center"/>
          </w:tcPr>
          <w:p>
            <w:pPr>
              <w:jc w:val="center"/>
              <w:rPr>
                <w:rFonts w:eastAsia="仿宋_GB2312"/>
                <w:color w:val="000000"/>
                <w:kern w:val="0"/>
                <w:sz w:val="24"/>
              </w:rPr>
            </w:pPr>
          </w:p>
        </w:tc>
        <w:tc>
          <w:tcPr>
            <w:tcW w:w="700" w:type="dxa"/>
            <w:vMerge w:val="continue"/>
            <w:tcBorders>
              <w:left w:val="single" w:color="auto" w:sz="4" w:space="0"/>
              <w:right w:val="single" w:color="auto" w:sz="4" w:space="0"/>
            </w:tcBorders>
            <w:vAlign w:val="center"/>
          </w:tcPr>
          <w:p>
            <w:pPr>
              <w:jc w:val="left"/>
              <w:rPr>
                <w:rFonts w:eastAsia="仿宋_GB2312"/>
                <w:color w:val="000000"/>
                <w:kern w:val="0"/>
                <w:sz w:val="24"/>
              </w:rPr>
            </w:pPr>
          </w:p>
        </w:tc>
        <w:tc>
          <w:tcPr>
            <w:tcW w:w="1027" w:type="dxa"/>
            <w:gridSpan w:val="2"/>
            <w:vMerge w:val="continue"/>
            <w:tcBorders>
              <w:left w:val="single" w:color="auto" w:sz="4" w:space="0"/>
              <w:right w:val="single" w:color="auto" w:sz="4" w:space="0"/>
            </w:tcBorders>
            <w:vAlign w:val="center"/>
          </w:tcPr>
          <w:p>
            <w:pPr>
              <w:widowControl/>
              <w:jc w:val="center"/>
              <w:rPr>
                <w:rFonts w:eastAsia="仿宋_GB2312"/>
                <w:color w:val="000000"/>
                <w:kern w:val="0"/>
                <w:sz w:val="24"/>
              </w:rPr>
            </w:pPr>
          </w:p>
        </w:tc>
        <w:tc>
          <w:tcPr>
            <w:tcW w:w="2080" w:type="dxa"/>
            <w:gridSpan w:val="2"/>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w:t>
            </w:r>
          </w:p>
        </w:tc>
        <w:tc>
          <w:tcPr>
            <w:tcW w:w="1200"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134"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709"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898"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446" w:type="dxa"/>
            <w:tcBorders>
              <w:left w:val="single" w:color="auto" w:sz="4" w:space="0"/>
              <w:right w:val="single" w:color="auto" w:sz="12" w:space="0"/>
            </w:tcBorders>
            <w:vAlign w:val="center"/>
          </w:tcPr>
          <w:p>
            <w:pPr>
              <w:widowControl/>
              <w:jc w:val="left"/>
              <w:rPr>
                <w:rFonts w:eastAsia="仿宋_GB2312"/>
                <w:color w:val="000000"/>
                <w:kern w:val="0"/>
                <w:sz w:val="24"/>
              </w:rPr>
            </w:pPr>
            <w:r>
              <w:rPr>
                <w:rFonts w:eastAsia="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center"/>
              <w:rPr>
                <w:rFonts w:eastAsia="仿宋_GB2312"/>
                <w:color w:val="000000"/>
                <w:kern w:val="0"/>
                <w:sz w:val="24"/>
              </w:rPr>
            </w:pPr>
          </w:p>
        </w:tc>
        <w:tc>
          <w:tcPr>
            <w:tcW w:w="700" w:type="dxa"/>
            <w:vMerge w:val="continue"/>
            <w:tcBorders>
              <w:left w:val="single" w:color="auto" w:sz="4" w:space="0"/>
              <w:right w:val="single" w:color="auto" w:sz="4" w:space="0"/>
            </w:tcBorders>
            <w:vAlign w:val="center"/>
          </w:tcPr>
          <w:p>
            <w:pPr>
              <w:jc w:val="left"/>
              <w:rPr>
                <w:rFonts w:eastAsia="仿宋_GB2312"/>
                <w:color w:val="000000"/>
                <w:kern w:val="0"/>
                <w:sz w:val="24"/>
              </w:rPr>
            </w:pPr>
          </w:p>
        </w:tc>
        <w:tc>
          <w:tcPr>
            <w:tcW w:w="1027" w:type="dxa"/>
            <w:gridSpan w:val="2"/>
            <w:vMerge w:val="restart"/>
            <w:tcBorders>
              <w:left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质量</w:t>
            </w:r>
          </w:p>
          <w:p>
            <w:pPr>
              <w:widowControl/>
              <w:jc w:val="center"/>
              <w:rPr>
                <w:rFonts w:eastAsia="仿宋_GB2312"/>
                <w:color w:val="000000"/>
                <w:kern w:val="0"/>
                <w:sz w:val="24"/>
              </w:rPr>
            </w:pPr>
            <w:r>
              <w:rPr>
                <w:rFonts w:eastAsia="仿宋_GB2312"/>
                <w:color w:val="000000"/>
                <w:kern w:val="0"/>
                <w:sz w:val="24"/>
              </w:rPr>
              <w:t>指标</w:t>
            </w:r>
          </w:p>
        </w:tc>
        <w:tc>
          <w:tcPr>
            <w:tcW w:w="2080" w:type="dxa"/>
            <w:gridSpan w:val="2"/>
            <w:tcBorders>
              <w:left w:val="single" w:color="auto" w:sz="4" w:space="0"/>
              <w:right w:val="single" w:color="auto" w:sz="4" w:space="0"/>
            </w:tcBorders>
            <w:vAlign w:val="center"/>
          </w:tcPr>
          <w:p>
            <w:pPr>
              <w:widowControl/>
              <w:jc w:val="left"/>
              <w:rPr>
                <w:rFonts w:eastAsia="仿宋_GB2312"/>
                <w:color w:val="000000"/>
                <w:kern w:val="0"/>
                <w:sz w:val="24"/>
              </w:rPr>
            </w:pPr>
          </w:p>
        </w:tc>
        <w:tc>
          <w:tcPr>
            <w:tcW w:w="1200"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134"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709"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898"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446" w:type="dxa"/>
            <w:tcBorders>
              <w:left w:val="single" w:color="auto" w:sz="4" w:space="0"/>
              <w:right w:val="single" w:color="auto" w:sz="12" w:space="0"/>
            </w:tcBorders>
            <w:vAlign w:val="center"/>
          </w:tcPr>
          <w:p>
            <w:pPr>
              <w:widowControl/>
              <w:jc w:val="left"/>
              <w:rPr>
                <w:rFonts w:eastAsia="仿宋_GB2312"/>
                <w:color w:val="000000"/>
                <w:kern w:val="0"/>
                <w:sz w:val="24"/>
              </w:rPr>
            </w:pPr>
            <w:r>
              <w:rPr>
                <w:rFonts w:eastAsia="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831" w:type="dxa"/>
            <w:vMerge w:val="continue"/>
            <w:tcBorders>
              <w:left w:val="single" w:color="auto" w:sz="12" w:space="0"/>
              <w:right w:val="single" w:color="auto" w:sz="4" w:space="0"/>
            </w:tcBorders>
            <w:vAlign w:val="center"/>
          </w:tcPr>
          <w:p>
            <w:pPr>
              <w:jc w:val="center"/>
              <w:rPr>
                <w:rFonts w:eastAsia="仿宋_GB2312"/>
                <w:color w:val="000000"/>
                <w:kern w:val="0"/>
                <w:sz w:val="24"/>
              </w:rPr>
            </w:pPr>
          </w:p>
        </w:tc>
        <w:tc>
          <w:tcPr>
            <w:tcW w:w="700" w:type="dxa"/>
            <w:vMerge w:val="continue"/>
            <w:tcBorders>
              <w:left w:val="single" w:color="auto" w:sz="4" w:space="0"/>
              <w:right w:val="single" w:color="auto" w:sz="4" w:space="0"/>
            </w:tcBorders>
            <w:vAlign w:val="center"/>
          </w:tcPr>
          <w:p>
            <w:pPr>
              <w:jc w:val="left"/>
              <w:rPr>
                <w:rFonts w:eastAsia="仿宋_GB2312"/>
                <w:color w:val="000000"/>
                <w:kern w:val="0"/>
                <w:sz w:val="24"/>
              </w:rPr>
            </w:pPr>
          </w:p>
        </w:tc>
        <w:tc>
          <w:tcPr>
            <w:tcW w:w="1027" w:type="dxa"/>
            <w:gridSpan w:val="2"/>
            <w:vMerge w:val="continue"/>
            <w:tcBorders>
              <w:left w:val="single" w:color="auto" w:sz="4" w:space="0"/>
              <w:right w:val="single" w:color="auto" w:sz="4" w:space="0"/>
            </w:tcBorders>
            <w:vAlign w:val="center"/>
          </w:tcPr>
          <w:p>
            <w:pPr>
              <w:widowControl/>
              <w:jc w:val="center"/>
              <w:rPr>
                <w:rFonts w:eastAsia="仿宋_GB2312"/>
                <w:color w:val="000000"/>
                <w:kern w:val="0"/>
                <w:sz w:val="24"/>
              </w:rPr>
            </w:pPr>
          </w:p>
        </w:tc>
        <w:tc>
          <w:tcPr>
            <w:tcW w:w="2080" w:type="dxa"/>
            <w:gridSpan w:val="2"/>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w:t>
            </w:r>
          </w:p>
        </w:tc>
        <w:tc>
          <w:tcPr>
            <w:tcW w:w="1200"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134"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709"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898"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446" w:type="dxa"/>
            <w:tcBorders>
              <w:left w:val="single" w:color="auto" w:sz="4" w:space="0"/>
              <w:right w:val="single" w:color="auto" w:sz="12" w:space="0"/>
            </w:tcBorders>
            <w:vAlign w:val="center"/>
          </w:tcPr>
          <w:p>
            <w:pPr>
              <w:widowControl/>
              <w:jc w:val="left"/>
              <w:rPr>
                <w:rFonts w:eastAsia="仿宋_GB2312"/>
                <w:color w:val="000000"/>
                <w:kern w:val="0"/>
                <w:sz w:val="24"/>
              </w:rPr>
            </w:pPr>
            <w:r>
              <w:rPr>
                <w:rFonts w:eastAsia="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center"/>
              <w:rPr>
                <w:rFonts w:eastAsia="仿宋_GB2312"/>
                <w:color w:val="000000"/>
                <w:kern w:val="0"/>
                <w:sz w:val="24"/>
              </w:rPr>
            </w:pPr>
          </w:p>
        </w:tc>
        <w:tc>
          <w:tcPr>
            <w:tcW w:w="700" w:type="dxa"/>
            <w:vMerge w:val="continue"/>
            <w:tcBorders>
              <w:left w:val="single" w:color="auto" w:sz="4" w:space="0"/>
              <w:right w:val="single" w:color="auto" w:sz="4" w:space="0"/>
            </w:tcBorders>
            <w:vAlign w:val="center"/>
          </w:tcPr>
          <w:p>
            <w:pPr>
              <w:jc w:val="left"/>
              <w:rPr>
                <w:rFonts w:eastAsia="仿宋_GB2312"/>
                <w:color w:val="000000"/>
                <w:kern w:val="0"/>
                <w:sz w:val="24"/>
              </w:rPr>
            </w:pPr>
          </w:p>
        </w:tc>
        <w:tc>
          <w:tcPr>
            <w:tcW w:w="1027" w:type="dxa"/>
            <w:gridSpan w:val="2"/>
            <w:vMerge w:val="restart"/>
            <w:tcBorders>
              <w:left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时效</w:t>
            </w:r>
          </w:p>
          <w:p>
            <w:pPr>
              <w:widowControl/>
              <w:jc w:val="center"/>
              <w:rPr>
                <w:rFonts w:eastAsia="仿宋_GB2312"/>
                <w:color w:val="000000"/>
                <w:kern w:val="0"/>
                <w:sz w:val="24"/>
              </w:rPr>
            </w:pPr>
            <w:r>
              <w:rPr>
                <w:rFonts w:eastAsia="仿宋_GB2312"/>
                <w:color w:val="000000"/>
                <w:kern w:val="0"/>
                <w:sz w:val="24"/>
              </w:rPr>
              <w:t>指标</w:t>
            </w:r>
          </w:p>
        </w:tc>
        <w:tc>
          <w:tcPr>
            <w:tcW w:w="2080" w:type="dxa"/>
            <w:gridSpan w:val="2"/>
            <w:tcBorders>
              <w:left w:val="single" w:color="auto" w:sz="4" w:space="0"/>
              <w:right w:val="single" w:color="auto" w:sz="4" w:space="0"/>
            </w:tcBorders>
            <w:vAlign w:val="center"/>
          </w:tcPr>
          <w:p>
            <w:pPr>
              <w:widowControl/>
              <w:jc w:val="left"/>
              <w:rPr>
                <w:rFonts w:eastAsia="仿宋_GB2312"/>
                <w:color w:val="000000"/>
                <w:kern w:val="0"/>
                <w:sz w:val="24"/>
              </w:rPr>
            </w:pPr>
          </w:p>
        </w:tc>
        <w:tc>
          <w:tcPr>
            <w:tcW w:w="1200"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134"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709"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898"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446" w:type="dxa"/>
            <w:tcBorders>
              <w:left w:val="single" w:color="auto" w:sz="4" w:space="0"/>
              <w:right w:val="single" w:color="auto" w:sz="12" w:space="0"/>
            </w:tcBorders>
            <w:vAlign w:val="center"/>
          </w:tcPr>
          <w:p>
            <w:pPr>
              <w:widowControl/>
              <w:jc w:val="left"/>
              <w:rPr>
                <w:rFonts w:eastAsia="仿宋_GB2312"/>
                <w:color w:val="000000"/>
                <w:kern w:val="0"/>
                <w:sz w:val="24"/>
              </w:rPr>
            </w:pPr>
            <w:r>
              <w:rPr>
                <w:rFonts w:eastAsia="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831" w:type="dxa"/>
            <w:vMerge w:val="continue"/>
            <w:tcBorders>
              <w:left w:val="single" w:color="auto" w:sz="12" w:space="0"/>
              <w:right w:val="single" w:color="auto" w:sz="4" w:space="0"/>
            </w:tcBorders>
            <w:vAlign w:val="center"/>
          </w:tcPr>
          <w:p>
            <w:pPr>
              <w:jc w:val="center"/>
              <w:rPr>
                <w:rFonts w:eastAsia="仿宋_GB2312"/>
                <w:color w:val="000000"/>
                <w:kern w:val="0"/>
                <w:sz w:val="24"/>
              </w:rPr>
            </w:pPr>
          </w:p>
        </w:tc>
        <w:tc>
          <w:tcPr>
            <w:tcW w:w="700" w:type="dxa"/>
            <w:vMerge w:val="continue"/>
            <w:tcBorders>
              <w:left w:val="single" w:color="auto" w:sz="4" w:space="0"/>
              <w:right w:val="single" w:color="auto" w:sz="4" w:space="0"/>
            </w:tcBorders>
            <w:vAlign w:val="center"/>
          </w:tcPr>
          <w:p>
            <w:pPr>
              <w:jc w:val="left"/>
              <w:rPr>
                <w:rFonts w:eastAsia="仿宋_GB2312"/>
                <w:color w:val="000000"/>
                <w:kern w:val="0"/>
                <w:sz w:val="24"/>
              </w:rPr>
            </w:pPr>
          </w:p>
        </w:tc>
        <w:tc>
          <w:tcPr>
            <w:tcW w:w="1027" w:type="dxa"/>
            <w:gridSpan w:val="2"/>
            <w:vMerge w:val="continue"/>
            <w:tcBorders>
              <w:left w:val="single" w:color="auto" w:sz="4" w:space="0"/>
              <w:right w:val="single" w:color="auto" w:sz="4" w:space="0"/>
            </w:tcBorders>
            <w:vAlign w:val="center"/>
          </w:tcPr>
          <w:p>
            <w:pPr>
              <w:widowControl/>
              <w:jc w:val="center"/>
              <w:rPr>
                <w:rFonts w:eastAsia="仿宋_GB2312"/>
                <w:color w:val="000000"/>
                <w:kern w:val="0"/>
                <w:sz w:val="24"/>
              </w:rPr>
            </w:pPr>
          </w:p>
        </w:tc>
        <w:tc>
          <w:tcPr>
            <w:tcW w:w="2080" w:type="dxa"/>
            <w:gridSpan w:val="2"/>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w:t>
            </w:r>
          </w:p>
        </w:tc>
        <w:tc>
          <w:tcPr>
            <w:tcW w:w="1200"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134"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709"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898"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446" w:type="dxa"/>
            <w:tcBorders>
              <w:left w:val="single" w:color="auto" w:sz="4" w:space="0"/>
              <w:right w:val="single" w:color="auto" w:sz="12" w:space="0"/>
            </w:tcBorders>
            <w:vAlign w:val="center"/>
          </w:tcPr>
          <w:p>
            <w:pPr>
              <w:widowControl/>
              <w:jc w:val="left"/>
              <w:rPr>
                <w:rFonts w:eastAsia="仿宋_GB2312"/>
                <w:color w:val="000000"/>
                <w:kern w:val="0"/>
                <w:sz w:val="24"/>
              </w:rPr>
            </w:pPr>
            <w:r>
              <w:rPr>
                <w:rFonts w:eastAsia="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center"/>
              <w:rPr>
                <w:rFonts w:eastAsia="仿宋_GB2312"/>
                <w:color w:val="000000"/>
                <w:kern w:val="0"/>
                <w:sz w:val="24"/>
              </w:rPr>
            </w:pPr>
          </w:p>
        </w:tc>
        <w:tc>
          <w:tcPr>
            <w:tcW w:w="700" w:type="dxa"/>
            <w:vMerge w:val="continue"/>
            <w:tcBorders>
              <w:left w:val="single" w:color="auto" w:sz="4" w:space="0"/>
              <w:right w:val="single" w:color="auto" w:sz="4" w:space="0"/>
            </w:tcBorders>
            <w:vAlign w:val="center"/>
          </w:tcPr>
          <w:p>
            <w:pPr>
              <w:jc w:val="left"/>
              <w:rPr>
                <w:rFonts w:eastAsia="仿宋_GB2312"/>
                <w:color w:val="000000"/>
                <w:kern w:val="0"/>
                <w:sz w:val="24"/>
              </w:rPr>
            </w:pPr>
          </w:p>
        </w:tc>
        <w:tc>
          <w:tcPr>
            <w:tcW w:w="1027" w:type="dxa"/>
            <w:gridSpan w:val="2"/>
            <w:vMerge w:val="restart"/>
            <w:tcBorders>
              <w:left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成本</w:t>
            </w:r>
          </w:p>
          <w:p>
            <w:pPr>
              <w:widowControl/>
              <w:jc w:val="center"/>
              <w:rPr>
                <w:rFonts w:eastAsia="仿宋_GB2312"/>
                <w:color w:val="000000"/>
                <w:kern w:val="0"/>
                <w:sz w:val="24"/>
              </w:rPr>
            </w:pPr>
            <w:r>
              <w:rPr>
                <w:rFonts w:eastAsia="仿宋_GB2312"/>
                <w:color w:val="000000"/>
                <w:kern w:val="0"/>
                <w:sz w:val="24"/>
              </w:rPr>
              <w:t>指标</w:t>
            </w:r>
          </w:p>
        </w:tc>
        <w:tc>
          <w:tcPr>
            <w:tcW w:w="2080" w:type="dxa"/>
            <w:gridSpan w:val="2"/>
            <w:tcBorders>
              <w:left w:val="single" w:color="auto" w:sz="4" w:space="0"/>
              <w:right w:val="single" w:color="auto" w:sz="4" w:space="0"/>
            </w:tcBorders>
            <w:vAlign w:val="center"/>
          </w:tcPr>
          <w:p>
            <w:pPr>
              <w:widowControl/>
              <w:jc w:val="left"/>
              <w:rPr>
                <w:rFonts w:eastAsia="仿宋_GB2312"/>
                <w:color w:val="000000"/>
                <w:kern w:val="0"/>
                <w:sz w:val="24"/>
              </w:rPr>
            </w:pPr>
          </w:p>
        </w:tc>
        <w:tc>
          <w:tcPr>
            <w:tcW w:w="1200"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134"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709"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898"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446" w:type="dxa"/>
            <w:tcBorders>
              <w:left w:val="single" w:color="auto" w:sz="4" w:space="0"/>
              <w:right w:val="single" w:color="auto" w:sz="12" w:space="0"/>
            </w:tcBorders>
            <w:vAlign w:val="center"/>
          </w:tcPr>
          <w:p>
            <w:pPr>
              <w:widowControl/>
              <w:jc w:val="left"/>
              <w:rPr>
                <w:rFonts w:eastAsia="仿宋_GB2312"/>
                <w:color w:val="000000"/>
                <w:kern w:val="0"/>
                <w:sz w:val="24"/>
              </w:rPr>
            </w:pPr>
            <w:r>
              <w:rPr>
                <w:rFonts w:eastAsia="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831" w:type="dxa"/>
            <w:vMerge w:val="continue"/>
            <w:tcBorders>
              <w:left w:val="single" w:color="auto" w:sz="12" w:space="0"/>
              <w:right w:val="single" w:color="auto" w:sz="4" w:space="0"/>
            </w:tcBorders>
            <w:vAlign w:val="center"/>
          </w:tcPr>
          <w:p>
            <w:pPr>
              <w:jc w:val="center"/>
              <w:rPr>
                <w:rFonts w:eastAsia="仿宋_GB2312"/>
                <w:color w:val="000000"/>
                <w:kern w:val="0"/>
                <w:sz w:val="24"/>
              </w:rPr>
            </w:pPr>
          </w:p>
        </w:tc>
        <w:tc>
          <w:tcPr>
            <w:tcW w:w="700" w:type="dxa"/>
            <w:vMerge w:val="continue"/>
            <w:tcBorders>
              <w:left w:val="single" w:color="auto" w:sz="4" w:space="0"/>
              <w:right w:val="single" w:color="auto" w:sz="4" w:space="0"/>
            </w:tcBorders>
            <w:vAlign w:val="center"/>
          </w:tcPr>
          <w:p>
            <w:pPr>
              <w:widowControl/>
              <w:jc w:val="left"/>
              <w:rPr>
                <w:rFonts w:eastAsia="仿宋_GB2312"/>
                <w:color w:val="000000"/>
                <w:kern w:val="0"/>
                <w:sz w:val="24"/>
              </w:rPr>
            </w:pPr>
          </w:p>
        </w:tc>
        <w:tc>
          <w:tcPr>
            <w:tcW w:w="1027" w:type="dxa"/>
            <w:gridSpan w:val="2"/>
            <w:vMerge w:val="continue"/>
            <w:tcBorders>
              <w:left w:val="single" w:color="auto" w:sz="4" w:space="0"/>
              <w:right w:val="single" w:color="auto" w:sz="4" w:space="0"/>
            </w:tcBorders>
            <w:vAlign w:val="center"/>
          </w:tcPr>
          <w:p>
            <w:pPr>
              <w:widowControl/>
              <w:jc w:val="left"/>
              <w:rPr>
                <w:rFonts w:eastAsia="仿宋_GB2312"/>
                <w:color w:val="000000"/>
                <w:kern w:val="0"/>
                <w:sz w:val="24"/>
              </w:rPr>
            </w:pPr>
          </w:p>
        </w:tc>
        <w:tc>
          <w:tcPr>
            <w:tcW w:w="2080" w:type="dxa"/>
            <w:gridSpan w:val="2"/>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w:t>
            </w:r>
          </w:p>
        </w:tc>
        <w:tc>
          <w:tcPr>
            <w:tcW w:w="1200"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134"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709"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898"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446" w:type="dxa"/>
            <w:tcBorders>
              <w:left w:val="single" w:color="auto" w:sz="4" w:space="0"/>
              <w:right w:val="single" w:color="auto" w:sz="12" w:space="0"/>
            </w:tcBorders>
            <w:vAlign w:val="center"/>
          </w:tcPr>
          <w:p>
            <w:pPr>
              <w:widowControl/>
              <w:jc w:val="left"/>
              <w:rPr>
                <w:rFonts w:eastAsia="仿宋_GB2312"/>
                <w:color w:val="000000"/>
                <w:kern w:val="0"/>
                <w:sz w:val="24"/>
              </w:rPr>
            </w:pPr>
            <w:r>
              <w:rPr>
                <w:rFonts w:eastAsia="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center"/>
              <w:rPr>
                <w:rFonts w:eastAsia="仿宋_GB2312"/>
                <w:color w:val="000000"/>
                <w:kern w:val="0"/>
                <w:sz w:val="24"/>
              </w:rPr>
            </w:pPr>
          </w:p>
        </w:tc>
        <w:tc>
          <w:tcPr>
            <w:tcW w:w="700" w:type="dxa"/>
            <w:vMerge w:val="restart"/>
            <w:tcBorders>
              <w:left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效益指标</w:t>
            </w:r>
            <w:r>
              <w:rPr>
                <w:rFonts w:eastAsia="仿宋_GB2312"/>
                <w:color w:val="000000"/>
                <w:kern w:val="0"/>
                <w:sz w:val="18"/>
                <w:szCs w:val="18"/>
              </w:rPr>
              <w:t>（30分）</w:t>
            </w:r>
            <w:r>
              <w:rPr>
                <w:rFonts w:eastAsia="仿宋_GB2312"/>
                <w:color w:val="000000"/>
                <w:kern w:val="0"/>
                <w:sz w:val="24"/>
              </w:rPr>
              <w:t>　</w:t>
            </w:r>
          </w:p>
        </w:tc>
        <w:tc>
          <w:tcPr>
            <w:tcW w:w="1027" w:type="dxa"/>
            <w:gridSpan w:val="2"/>
            <w:vMerge w:val="restart"/>
            <w:tcBorders>
              <w:left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经济效</w:t>
            </w:r>
          </w:p>
          <w:p>
            <w:pPr>
              <w:widowControl/>
              <w:jc w:val="center"/>
              <w:rPr>
                <w:rFonts w:eastAsia="仿宋_GB2312"/>
                <w:color w:val="000000"/>
                <w:kern w:val="0"/>
                <w:sz w:val="24"/>
              </w:rPr>
            </w:pPr>
            <w:r>
              <w:rPr>
                <w:rFonts w:eastAsia="仿宋_GB2312"/>
                <w:color w:val="000000"/>
                <w:kern w:val="0"/>
                <w:sz w:val="24"/>
              </w:rPr>
              <w:t>益指标</w:t>
            </w:r>
          </w:p>
        </w:tc>
        <w:tc>
          <w:tcPr>
            <w:tcW w:w="2080" w:type="dxa"/>
            <w:gridSpan w:val="2"/>
            <w:tcBorders>
              <w:left w:val="single" w:color="auto" w:sz="4" w:space="0"/>
              <w:right w:val="single" w:color="auto" w:sz="4" w:space="0"/>
            </w:tcBorders>
            <w:vAlign w:val="center"/>
          </w:tcPr>
          <w:p>
            <w:pPr>
              <w:widowControl/>
              <w:jc w:val="left"/>
              <w:rPr>
                <w:rFonts w:eastAsia="仿宋_GB2312"/>
                <w:color w:val="000000"/>
                <w:kern w:val="0"/>
                <w:sz w:val="24"/>
              </w:rPr>
            </w:pPr>
          </w:p>
        </w:tc>
        <w:tc>
          <w:tcPr>
            <w:tcW w:w="1200"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134"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709"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898"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446" w:type="dxa"/>
            <w:tcBorders>
              <w:left w:val="single" w:color="auto" w:sz="4" w:space="0"/>
              <w:right w:val="single" w:color="auto" w:sz="12" w:space="0"/>
            </w:tcBorders>
            <w:vAlign w:val="center"/>
          </w:tcPr>
          <w:p>
            <w:pPr>
              <w:widowControl/>
              <w:jc w:val="left"/>
              <w:rPr>
                <w:rFonts w:eastAsia="仿宋_GB2312"/>
                <w:color w:val="000000"/>
                <w:kern w:val="0"/>
                <w:sz w:val="24"/>
              </w:rPr>
            </w:pPr>
            <w:r>
              <w:rPr>
                <w:rFonts w:eastAsia="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831" w:type="dxa"/>
            <w:vMerge w:val="continue"/>
            <w:tcBorders>
              <w:left w:val="single" w:color="auto" w:sz="12" w:space="0"/>
              <w:right w:val="single" w:color="auto" w:sz="4" w:space="0"/>
            </w:tcBorders>
            <w:vAlign w:val="center"/>
          </w:tcPr>
          <w:p>
            <w:pPr>
              <w:jc w:val="center"/>
              <w:rPr>
                <w:rFonts w:eastAsia="仿宋_GB2312"/>
                <w:color w:val="000000"/>
                <w:kern w:val="0"/>
                <w:sz w:val="24"/>
              </w:rPr>
            </w:pPr>
          </w:p>
        </w:tc>
        <w:tc>
          <w:tcPr>
            <w:tcW w:w="700" w:type="dxa"/>
            <w:vMerge w:val="continue"/>
            <w:tcBorders>
              <w:left w:val="single" w:color="auto" w:sz="4" w:space="0"/>
              <w:right w:val="single" w:color="auto" w:sz="4" w:space="0"/>
            </w:tcBorders>
            <w:vAlign w:val="center"/>
          </w:tcPr>
          <w:p>
            <w:pPr>
              <w:jc w:val="left"/>
              <w:rPr>
                <w:rFonts w:eastAsia="仿宋_GB2312"/>
                <w:color w:val="000000"/>
                <w:kern w:val="0"/>
                <w:sz w:val="24"/>
              </w:rPr>
            </w:pPr>
          </w:p>
        </w:tc>
        <w:tc>
          <w:tcPr>
            <w:tcW w:w="1027" w:type="dxa"/>
            <w:gridSpan w:val="2"/>
            <w:vMerge w:val="continue"/>
            <w:tcBorders>
              <w:left w:val="single" w:color="auto" w:sz="4" w:space="0"/>
              <w:right w:val="single" w:color="auto" w:sz="4" w:space="0"/>
            </w:tcBorders>
            <w:vAlign w:val="center"/>
          </w:tcPr>
          <w:p>
            <w:pPr>
              <w:widowControl/>
              <w:jc w:val="center"/>
              <w:rPr>
                <w:rFonts w:eastAsia="仿宋_GB2312"/>
                <w:color w:val="000000"/>
                <w:kern w:val="0"/>
                <w:sz w:val="24"/>
              </w:rPr>
            </w:pPr>
          </w:p>
        </w:tc>
        <w:tc>
          <w:tcPr>
            <w:tcW w:w="2080" w:type="dxa"/>
            <w:gridSpan w:val="2"/>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w:t>
            </w:r>
          </w:p>
        </w:tc>
        <w:tc>
          <w:tcPr>
            <w:tcW w:w="1200"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134"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709"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898"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446" w:type="dxa"/>
            <w:tcBorders>
              <w:left w:val="single" w:color="auto" w:sz="4" w:space="0"/>
              <w:right w:val="single" w:color="auto" w:sz="12" w:space="0"/>
            </w:tcBorders>
            <w:vAlign w:val="center"/>
          </w:tcPr>
          <w:p>
            <w:pPr>
              <w:widowControl/>
              <w:jc w:val="left"/>
              <w:rPr>
                <w:rFonts w:eastAsia="仿宋_GB2312"/>
                <w:color w:val="000000"/>
                <w:kern w:val="0"/>
                <w:sz w:val="24"/>
              </w:rPr>
            </w:pPr>
            <w:r>
              <w:rPr>
                <w:rFonts w:eastAsia="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center"/>
              <w:rPr>
                <w:rFonts w:eastAsia="仿宋_GB2312"/>
                <w:color w:val="000000"/>
                <w:kern w:val="0"/>
                <w:sz w:val="24"/>
              </w:rPr>
            </w:pPr>
          </w:p>
        </w:tc>
        <w:tc>
          <w:tcPr>
            <w:tcW w:w="700" w:type="dxa"/>
            <w:vMerge w:val="continue"/>
            <w:tcBorders>
              <w:left w:val="single" w:color="auto" w:sz="4" w:space="0"/>
              <w:right w:val="single" w:color="auto" w:sz="4" w:space="0"/>
            </w:tcBorders>
            <w:vAlign w:val="center"/>
          </w:tcPr>
          <w:p>
            <w:pPr>
              <w:jc w:val="left"/>
              <w:rPr>
                <w:rFonts w:eastAsia="仿宋_GB2312"/>
                <w:color w:val="000000"/>
                <w:kern w:val="0"/>
                <w:sz w:val="24"/>
              </w:rPr>
            </w:pPr>
          </w:p>
        </w:tc>
        <w:tc>
          <w:tcPr>
            <w:tcW w:w="1027" w:type="dxa"/>
            <w:gridSpan w:val="2"/>
            <w:vMerge w:val="restart"/>
            <w:tcBorders>
              <w:left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社会效</w:t>
            </w:r>
          </w:p>
          <w:p>
            <w:pPr>
              <w:widowControl/>
              <w:jc w:val="center"/>
              <w:rPr>
                <w:rFonts w:eastAsia="仿宋_GB2312"/>
                <w:color w:val="000000"/>
                <w:kern w:val="0"/>
                <w:sz w:val="24"/>
              </w:rPr>
            </w:pPr>
            <w:r>
              <w:rPr>
                <w:rFonts w:eastAsia="仿宋_GB2312"/>
                <w:color w:val="000000"/>
                <w:kern w:val="0"/>
                <w:sz w:val="24"/>
              </w:rPr>
              <w:t>益指标</w:t>
            </w:r>
          </w:p>
        </w:tc>
        <w:tc>
          <w:tcPr>
            <w:tcW w:w="2080" w:type="dxa"/>
            <w:gridSpan w:val="2"/>
            <w:tcBorders>
              <w:left w:val="single" w:color="auto" w:sz="4" w:space="0"/>
              <w:right w:val="single" w:color="auto" w:sz="4" w:space="0"/>
            </w:tcBorders>
            <w:vAlign w:val="center"/>
          </w:tcPr>
          <w:p>
            <w:pPr>
              <w:widowControl/>
              <w:jc w:val="left"/>
              <w:rPr>
                <w:rFonts w:eastAsia="仿宋_GB2312"/>
                <w:color w:val="000000"/>
                <w:kern w:val="0"/>
                <w:sz w:val="24"/>
              </w:rPr>
            </w:pPr>
          </w:p>
        </w:tc>
        <w:tc>
          <w:tcPr>
            <w:tcW w:w="1200"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134"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709"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898"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446" w:type="dxa"/>
            <w:tcBorders>
              <w:left w:val="single" w:color="auto" w:sz="4" w:space="0"/>
              <w:right w:val="single" w:color="auto" w:sz="12" w:space="0"/>
            </w:tcBorders>
            <w:vAlign w:val="center"/>
          </w:tcPr>
          <w:p>
            <w:pPr>
              <w:widowControl/>
              <w:jc w:val="left"/>
              <w:rPr>
                <w:rFonts w:eastAsia="仿宋_GB2312"/>
                <w:color w:val="000000"/>
                <w:kern w:val="0"/>
                <w:sz w:val="24"/>
              </w:rPr>
            </w:pPr>
            <w:r>
              <w:rPr>
                <w:rFonts w:eastAsia="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Merge w:val="continue"/>
            <w:tcBorders>
              <w:left w:val="single" w:color="auto" w:sz="12" w:space="0"/>
              <w:right w:val="single" w:color="auto" w:sz="4" w:space="0"/>
            </w:tcBorders>
            <w:vAlign w:val="center"/>
          </w:tcPr>
          <w:p>
            <w:pPr>
              <w:jc w:val="center"/>
              <w:rPr>
                <w:rFonts w:eastAsia="仿宋_GB2312"/>
                <w:color w:val="000000"/>
                <w:kern w:val="0"/>
                <w:sz w:val="24"/>
              </w:rPr>
            </w:pPr>
          </w:p>
        </w:tc>
        <w:tc>
          <w:tcPr>
            <w:tcW w:w="700" w:type="dxa"/>
            <w:vMerge w:val="continue"/>
            <w:tcBorders>
              <w:left w:val="single" w:color="auto" w:sz="4" w:space="0"/>
              <w:right w:val="single" w:color="auto" w:sz="4" w:space="0"/>
            </w:tcBorders>
            <w:vAlign w:val="center"/>
          </w:tcPr>
          <w:p>
            <w:pPr>
              <w:jc w:val="left"/>
              <w:rPr>
                <w:rFonts w:eastAsia="仿宋_GB2312"/>
                <w:color w:val="000000"/>
                <w:kern w:val="0"/>
                <w:sz w:val="24"/>
              </w:rPr>
            </w:pPr>
          </w:p>
        </w:tc>
        <w:tc>
          <w:tcPr>
            <w:tcW w:w="1027" w:type="dxa"/>
            <w:gridSpan w:val="2"/>
            <w:vMerge w:val="continue"/>
            <w:tcBorders>
              <w:left w:val="single" w:color="auto" w:sz="4" w:space="0"/>
              <w:right w:val="single" w:color="auto" w:sz="4" w:space="0"/>
            </w:tcBorders>
            <w:vAlign w:val="center"/>
          </w:tcPr>
          <w:p>
            <w:pPr>
              <w:widowControl/>
              <w:jc w:val="center"/>
              <w:rPr>
                <w:rFonts w:eastAsia="仿宋_GB2312"/>
                <w:color w:val="000000"/>
                <w:kern w:val="0"/>
                <w:sz w:val="24"/>
              </w:rPr>
            </w:pPr>
          </w:p>
        </w:tc>
        <w:tc>
          <w:tcPr>
            <w:tcW w:w="2080" w:type="dxa"/>
            <w:gridSpan w:val="2"/>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w:t>
            </w:r>
          </w:p>
        </w:tc>
        <w:tc>
          <w:tcPr>
            <w:tcW w:w="1200"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134"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709"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898"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446" w:type="dxa"/>
            <w:tcBorders>
              <w:left w:val="single" w:color="auto" w:sz="4" w:space="0"/>
              <w:right w:val="single" w:color="auto" w:sz="12" w:space="0"/>
            </w:tcBorders>
            <w:vAlign w:val="center"/>
          </w:tcPr>
          <w:p>
            <w:pPr>
              <w:widowControl/>
              <w:jc w:val="left"/>
              <w:rPr>
                <w:rFonts w:eastAsia="仿宋_GB2312"/>
                <w:color w:val="000000"/>
                <w:kern w:val="0"/>
                <w:sz w:val="24"/>
              </w:rPr>
            </w:pPr>
            <w:r>
              <w:rPr>
                <w:rFonts w:eastAsia="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center"/>
              <w:rPr>
                <w:rFonts w:eastAsia="仿宋_GB2312"/>
                <w:color w:val="000000"/>
                <w:kern w:val="0"/>
                <w:sz w:val="24"/>
              </w:rPr>
            </w:pPr>
          </w:p>
        </w:tc>
        <w:tc>
          <w:tcPr>
            <w:tcW w:w="700" w:type="dxa"/>
            <w:vMerge w:val="continue"/>
            <w:tcBorders>
              <w:left w:val="single" w:color="auto" w:sz="4" w:space="0"/>
              <w:right w:val="single" w:color="auto" w:sz="4" w:space="0"/>
            </w:tcBorders>
            <w:vAlign w:val="center"/>
          </w:tcPr>
          <w:p>
            <w:pPr>
              <w:jc w:val="left"/>
              <w:rPr>
                <w:rFonts w:eastAsia="仿宋_GB2312"/>
                <w:color w:val="000000"/>
                <w:kern w:val="0"/>
                <w:sz w:val="24"/>
              </w:rPr>
            </w:pPr>
          </w:p>
        </w:tc>
        <w:tc>
          <w:tcPr>
            <w:tcW w:w="1027" w:type="dxa"/>
            <w:gridSpan w:val="2"/>
            <w:vMerge w:val="restart"/>
            <w:tcBorders>
              <w:left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生态效</w:t>
            </w:r>
          </w:p>
          <w:p>
            <w:pPr>
              <w:widowControl/>
              <w:jc w:val="center"/>
              <w:rPr>
                <w:rFonts w:eastAsia="仿宋_GB2312"/>
                <w:color w:val="000000"/>
                <w:kern w:val="0"/>
                <w:sz w:val="24"/>
              </w:rPr>
            </w:pPr>
            <w:r>
              <w:rPr>
                <w:rFonts w:eastAsia="仿宋_GB2312"/>
                <w:color w:val="000000"/>
                <w:kern w:val="0"/>
                <w:sz w:val="24"/>
              </w:rPr>
              <w:t>益指标</w:t>
            </w:r>
          </w:p>
        </w:tc>
        <w:tc>
          <w:tcPr>
            <w:tcW w:w="2080" w:type="dxa"/>
            <w:gridSpan w:val="2"/>
            <w:tcBorders>
              <w:left w:val="single" w:color="auto" w:sz="4" w:space="0"/>
              <w:right w:val="single" w:color="auto" w:sz="4" w:space="0"/>
            </w:tcBorders>
            <w:vAlign w:val="center"/>
          </w:tcPr>
          <w:p>
            <w:pPr>
              <w:widowControl/>
              <w:jc w:val="left"/>
              <w:rPr>
                <w:rFonts w:eastAsia="仿宋_GB2312"/>
                <w:color w:val="000000"/>
                <w:kern w:val="0"/>
                <w:sz w:val="24"/>
              </w:rPr>
            </w:pPr>
          </w:p>
        </w:tc>
        <w:tc>
          <w:tcPr>
            <w:tcW w:w="1200"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134"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709"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898"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446" w:type="dxa"/>
            <w:tcBorders>
              <w:left w:val="single" w:color="auto" w:sz="4" w:space="0"/>
              <w:right w:val="single" w:color="auto" w:sz="12" w:space="0"/>
            </w:tcBorders>
            <w:vAlign w:val="center"/>
          </w:tcPr>
          <w:p>
            <w:pPr>
              <w:widowControl/>
              <w:jc w:val="left"/>
              <w:rPr>
                <w:rFonts w:eastAsia="仿宋_GB2312"/>
                <w:color w:val="000000"/>
                <w:kern w:val="0"/>
                <w:sz w:val="24"/>
              </w:rPr>
            </w:pPr>
            <w:r>
              <w:rPr>
                <w:rFonts w:eastAsia="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31" w:type="dxa"/>
            <w:vMerge w:val="continue"/>
            <w:tcBorders>
              <w:left w:val="single" w:color="auto" w:sz="12" w:space="0"/>
              <w:right w:val="single" w:color="auto" w:sz="4" w:space="0"/>
            </w:tcBorders>
            <w:vAlign w:val="center"/>
          </w:tcPr>
          <w:p>
            <w:pPr>
              <w:jc w:val="center"/>
              <w:rPr>
                <w:rFonts w:eastAsia="仿宋_GB2312"/>
                <w:color w:val="000000"/>
                <w:kern w:val="0"/>
                <w:sz w:val="24"/>
              </w:rPr>
            </w:pPr>
          </w:p>
        </w:tc>
        <w:tc>
          <w:tcPr>
            <w:tcW w:w="700" w:type="dxa"/>
            <w:vMerge w:val="continue"/>
            <w:tcBorders>
              <w:left w:val="single" w:color="auto" w:sz="4" w:space="0"/>
              <w:right w:val="single" w:color="auto" w:sz="4" w:space="0"/>
            </w:tcBorders>
            <w:vAlign w:val="center"/>
          </w:tcPr>
          <w:p>
            <w:pPr>
              <w:jc w:val="left"/>
              <w:rPr>
                <w:rFonts w:eastAsia="仿宋_GB2312"/>
                <w:color w:val="000000"/>
                <w:kern w:val="0"/>
                <w:sz w:val="24"/>
              </w:rPr>
            </w:pPr>
          </w:p>
        </w:tc>
        <w:tc>
          <w:tcPr>
            <w:tcW w:w="1027" w:type="dxa"/>
            <w:gridSpan w:val="2"/>
            <w:vMerge w:val="continue"/>
            <w:tcBorders>
              <w:left w:val="single" w:color="auto" w:sz="4" w:space="0"/>
              <w:right w:val="single" w:color="auto" w:sz="4" w:space="0"/>
            </w:tcBorders>
            <w:vAlign w:val="center"/>
          </w:tcPr>
          <w:p>
            <w:pPr>
              <w:widowControl/>
              <w:jc w:val="left"/>
              <w:rPr>
                <w:rFonts w:eastAsia="仿宋_GB2312"/>
                <w:color w:val="000000"/>
                <w:kern w:val="0"/>
                <w:sz w:val="24"/>
              </w:rPr>
            </w:pPr>
          </w:p>
        </w:tc>
        <w:tc>
          <w:tcPr>
            <w:tcW w:w="2080" w:type="dxa"/>
            <w:gridSpan w:val="2"/>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w:t>
            </w:r>
          </w:p>
        </w:tc>
        <w:tc>
          <w:tcPr>
            <w:tcW w:w="1200"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134"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709"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898"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446" w:type="dxa"/>
            <w:tcBorders>
              <w:left w:val="single" w:color="auto" w:sz="4" w:space="0"/>
              <w:right w:val="single" w:color="auto" w:sz="12" w:space="0"/>
            </w:tcBorders>
            <w:vAlign w:val="center"/>
          </w:tcPr>
          <w:p>
            <w:pPr>
              <w:widowControl/>
              <w:jc w:val="left"/>
              <w:rPr>
                <w:rFonts w:eastAsia="仿宋_GB2312"/>
                <w:color w:val="000000"/>
                <w:kern w:val="0"/>
                <w:sz w:val="24"/>
              </w:rPr>
            </w:pPr>
            <w:r>
              <w:rPr>
                <w:rFonts w:eastAsia="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center"/>
              <w:rPr>
                <w:rFonts w:eastAsia="仿宋_GB2312"/>
                <w:color w:val="000000"/>
                <w:kern w:val="0"/>
                <w:sz w:val="24"/>
              </w:rPr>
            </w:pPr>
          </w:p>
        </w:tc>
        <w:tc>
          <w:tcPr>
            <w:tcW w:w="700" w:type="dxa"/>
            <w:vMerge w:val="continue"/>
            <w:tcBorders>
              <w:left w:val="single" w:color="auto" w:sz="4" w:space="0"/>
              <w:right w:val="single" w:color="auto" w:sz="4" w:space="0"/>
            </w:tcBorders>
            <w:vAlign w:val="center"/>
          </w:tcPr>
          <w:p>
            <w:pPr>
              <w:widowControl/>
              <w:jc w:val="left"/>
              <w:rPr>
                <w:rFonts w:eastAsia="仿宋_GB2312"/>
                <w:color w:val="000000"/>
                <w:kern w:val="0"/>
                <w:sz w:val="24"/>
              </w:rPr>
            </w:pPr>
          </w:p>
        </w:tc>
        <w:tc>
          <w:tcPr>
            <w:tcW w:w="1027" w:type="dxa"/>
            <w:gridSpan w:val="2"/>
            <w:vMerge w:val="restart"/>
            <w:tcBorders>
              <w:left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Cs w:val="21"/>
              </w:rPr>
              <w:t>可持续影响指标</w:t>
            </w:r>
          </w:p>
        </w:tc>
        <w:tc>
          <w:tcPr>
            <w:tcW w:w="2080" w:type="dxa"/>
            <w:gridSpan w:val="2"/>
            <w:tcBorders>
              <w:left w:val="single" w:color="auto" w:sz="4" w:space="0"/>
              <w:right w:val="single" w:color="auto" w:sz="4" w:space="0"/>
            </w:tcBorders>
            <w:vAlign w:val="center"/>
          </w:tcPr>
          <w:p>
            <w:pPr>
              <w:widowControl/>
              <w:jc w:val="left"/>
              <w:rPr>
                <w:rFonts w:eastAsia="仿宋_GB2312"/>
                <w:color w:val="000000"/>
                <w:kern w:val="0"/>
                <w:sz w:val="24"/>
              </w:rPr>
            </w:pPr>
          </w:p>
        </w:tc>
        <w:tc>
          <w:tcPr>
            <w:tcW w:w="1200"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134"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709"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898"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446" w:type="dxa"/>
            <w:tcBorders>
              <w:left w:val="single" w:color="auto" w:sz="4" w:space="0"/>
              <w:right w:val="single" w:color="auto" w:sz="12" w:space="0"/>
            </w:tcBorders>
            <w:vAlign w:val="center"/>
          </w:tcPr>
          <w:p>
            <w:pPr>
              <w:widowControl/>
              <w:jc w:val="left"/>
              <w:rPr>
                <w:rFonts w:eastAsia="仿宋_GB2312"/>
                <w:color w:val="000000"/>
                <w:kern w:val="0"/>
                <w:sz w:val="24"/>
              </w:rPr>
            </w:pPr>
            <w:r>
              <w:rPr>
                <w:rFonts w:eastAsia="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31" w:type="dxa"/>
            <w:vMerge w:val="continue"/>
            <w:tcBorders>
              <w:left w:val="single" w:color="auto" w:sz="12" w:space="0"/>
              <w:right w:val="single" w:color="auto" w:sz="4" w:space="0"/>
            </w:tcBorders>
            <w:vAlign w:val="center"/>
          </w:tcPr>
          <w:p>
            <w:pPr>
              <w:jc w:val="left"/>
              <w:rPr>
                <w:rFonts w:eastAsia="仿宋_GB2312"/>
                <w:color w:val="000000"/>
                <w:kern w:val="0"/>
                <w:sz w:val="24"/>
              </w:rPr>
            </w:pPr>
          </w:p>
        </w:tc>
        <w:tc>
          <w:tcPr>
            <w:tcW w:w="700" w:type="dxa"/>
            <w:vMerge w:val="continue"/>
            <w:tcBorders>
              <w:left w:val="single" w:color="auto" w:sz="4" w:space="0"/>
              <w:right w:val="single" w:color="auto" w:sz="4" w:space="0"/>
            </w:tcBorders>
            <w:vAlign w:val="center"/>
          </w:tcPr>
          <w:p>
            <w:pPr>
              <w:widowControl/>
              <w:jc w:val="left"/>
              <w:rPr>
                <w:rFonts w:eastAsia="仿宋_GB2312"/>
                <w:color w:val="000000"/>
                <w:kern w:val="0"/>
                <w:sz w:val="24"/>
              </w:rPr>
            </w:pPr>
          </w:p>
        </w:tc>
        <w:tc>
          <w:tcPr>
            <w:tcW w:w="1027" w:type="dxa"/>
            <w:gridSpan w:val="2"/>
            <w:vMerge w:val="continue"/>
            <w:tcBorders>
              <w:left w:val="single" w:color="auto" w:sz="4" w:space="0"/>
              <w:right w:val="single" w:color="auto" w:sz="4" w:space="0"/>
            </w:tcBorders>
            <w:vAlign w:val="center"/>
          </w:tcPr>
          <w:p>
            <w:pPr>
              <w:widowControl/>
              <w:jc w:val="left"/>
              <w:rPr>
                <w:rFonts w:eastAsia="仿宋_GB2312"/>
                <w:color w:val="000000"/>
                <w:kern w:val="0"/>
                <w:sz w:val="24"/>
              </w:rPr>
            </w:pPr>
          </w:p>
        </w:tc>
        <w:tc>
          <w:tcPr>
            <w:tcW w:w="2080" w:type="dxa"/>
            <w:gridSpan w:val="2"/>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w:t>
            </w:r>
          </w:p>
        </w:tc>
        <w:tc>
          <w:tcPr>
            <w:tcW w:w="1200"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134"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709"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898"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446" w:type="dxa"/>
            <w:tcBorders>
              <w:left w:val="single" w:color="auto" w:sz="4" w:space="0"/>
              <w:right w:val="single" w:color="auto" w:sz="12" w:space="0"/>
            </w:tcBorders>
            <w:vAlign w:val="center"/>
          </w:tcPr>
          <w:p>
            <w:pPr>
              <w:widowControl/>
              <w:jc w:val="left"/>
              <w:rPr>
                <w:rFonts w:eastAsia="仿宋_GB2312"/>
                <w:color w:val="000000"/>
                <w:kern w:val="0"/>
                <w:sz w:val="24"/>
              </w:rPr>
            </w:pPr>
            <w:r>
              <w:rPr>
                <w:rFonts w:eastAsia="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left"/>
              <w:rPr>
                <w:rFonts w:eastAsia="仿宋_GB2312"/>
                <w:color w:val="000000"/>
                <w:kern w:val="0"/>
                <w:sz w:val="24"/>
              </w:rPr>
            </w:pPr>
          </w:p>
        </w:tc>
        <w:tc>
          <w:tcPr>
            <w:tcW w:w="700" w:type="dxa"/>
            <w:vMerge w:val="restart"/>
            <w:tcBorders>
              <w:left w:val="single" w:color="auto" w:sz="4" w:space="0"/>
              <w:right w:val="single" w:color="auto" w:sz="4" w:space="0"/>
            </w:tcBorders>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 w:val="24"/>
              </w:rPr>
            </w:pPr>
            <w:r>
              <w:rPr>
                <w:rFonts w:eastAsia="仿宋_GB2312"/>
                <w:color w:val="000000"/>
                <w:kern w:val="0"/>
                <w:szCs w:val="21"/>
              </w:rPr>
              <w:t>（10分）</w:t>
            </w:r>
          </w:p>
        </w:tc>
        <w:tc>
          <w:tcPr>
            <w:tcW w:w="1027" w:type="dxa"/>
            <w:gridSpan w:val="2"/>
            <w:vMerge w:val="restart"/>
            <w:tcBorders>
              <w:left w:val="single" w:color="auto" w:sz="4"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服务对象满意度指标</w:t>
            </w:r>
          </w:p>
        </w:tc>
        <w:tc>
          <w:tcPr>
            <w:tcW w:w="2080" w:type="dxa"/>
            <w:gridSpan w:val="2"/>
            <w:tcBorders>
              <w:left w:val="single" w:color="auto" w:sz="4" w:space="0"/>
              <w:right w:val="single" w:color="auto" w:sz="4" w:space="0"/>
            </w:tcBorders>
            <w:vAlign w:val="center"/>
          </w:tcPr>
          <w:p>
            <w:pPr>
              <w:widowControl/>
              <w:jc w:val="left"/>
              <w:rPr>
                <w:rFonts w:eastAsia="仿宋_GB2312"/>
                <w:color w:val="000000"/>
                <w:kern w:val="0"/>
                <w:sz w:val="24"/>
              </w:rPr>
            </w:pPr>
          </w:p>
        </w:tc>
        <w:tc>
          <w:tcPr>
            <w:tcW w:w="1200"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134"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709"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898"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446" w:type="dxa"/>
            <w:tcBorders>
              <w:left w:val="single" w:color="auto" w:sz="4" w:space="0"/>
              <w:right w:val="single" w:color="auto" w:sz="12" w:space="0"/>
            </w:tcBorders>
            <w:vAlign w:val="center"/>
          </w:tcPr>
          <w:p>
            <w:pPr>
              <w:widowControl/>
              <w:jc w:val="left"/>
              <w:rPr>
                <w:rFonts w:eastAsia="仿宋_GB2312"/>
                <w:color w:val="000000"/>
                <w:kern w:val="0"/>
                <w:sz w:val="24"/>
              </w:rPr>
            </w:pPr>
            <w:r>
              <w:rPr>
                <w:rFonts w:eastAsia="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831" w:type="dxa"/>
            <w:vMerge w:val="continue"/>
            <w:tcBorders>
              <w:left w:val="single" w:color="auto" w:sz="12" w:space="0"/>
              <w:right w:val="single" w:color="auto" w:sz="4" w:space="0"/>
            </w:tcBorders>
            <w:vAlign w:val="center"/>
          </w:tcPr>
          <w:p>
            <w:pPr>
              <w:widowControl/>
              <w:jc w:val="left"/>
              <w:rPr>
                <w:rFonts w:eastAsia="仿宋_GB2312"/>
                <w:color w:val="000000"/>
                <w:kern w:val="0"/>
                <w:sz w:val="24"/>
              </w:rPr>
            </w:pPr>
          </w:p>
        </w:tc>
        <w:tc>
          <w:tcPr>
            <w:tcW w:w="700" w:type="dxa"/>
            <w:vMerge w:val="continue"/>
            <w:tcBorders>
              <w:left w:val="single" w:color="auto" w:sz="4" w:space="0"/>
              <w:right w:val="single" w:color="auto" w:sz="4" w:space="0"/>
            </w:tcBorders>
            <w:vAlign w:val="center"/>
          </w:tcPr>
          <w:p>
            <w:pPr>
              <w:widowControl/>
              <w:jc w:val="left"/>
              <w:rPr>
                <w:rFonts w:eastAsia="仿宋_GB2312"/>
                <w:color w:val="000000"/>
                <w:kern w:val="0"/>
                <w:sz w:val="24"/>
              </w:rPr>
            </w:pPr>
          </w:p>
        </w:tc>
        <w:tc>
          <w:tcPr>
            <w:tcW w:w="1027" w:type="dxa"/>
            <w:gridSpan w:val="2"/>
            <w:vMerge w:val="continue"/>
            <w:tcBorders>
              <w:left w:val="single" w:color="auto" w:sz="4" w:space="0"/>
              <w:right w:val="single" w:color="auto" w:sz="4" w:space="0"/>
            </w:tcBorders>
            <w:vAlign w:val="center"/>
          </w:tcPr>
          <w:p>
            <w:pPr>
              <w:widowControl/>
              <w:jc w:val="left"/>
              <w:rPr>
                <w:rFonts w:eastAsia="仿宋_GB2312"/>
                <w:color w:val="000000"/>
                <w:kern w:val="0"/>
                <w:sz w:val="24"/>
              </w:rPr>
            </w:pPr>
          </w:p>
        </w:tc>
        <w:tc>
          <w:tcPr>
            <w:tcW w:w="2080" w:type="dxa"/>
            <w:gridSpan w:val="2"/>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w:t>
            </w:r>
          </w:p>
        </w:tc>
        <w:tc>
          <w:tcPr>
            <w:tcW w:w="1200"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134"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709"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898" w:type="dxa"/>
            <w:tcBorders>
              <w:left w:val="single" w:color="auto" w:sz="4"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446" w:type="dxa"/>
            <w:tcBorders>
              <w:left w:val="single" w:color="auto" w:sz="4" w:space="0"/>
              <w:right w:val="single" w:color="auto" w:sz="12" w:space="0"/>
            </w:tcBorders>
            <w:vAlign w:val="center"/>
          </w:tcPr>
          <w:p>
            <w:pPr>
              <w:widowControl/>
              <w:jc w:val="left"/>
              <w:rPr>
                <w:rFonts w:eastAsia="仿宋_GB2312"/>
                <w:color w:val="000000"/>
                <w:kern w:val="0"/>
                <w:sz w:val="24"/>
              </w:rPr>
            </w:pPr>
            <w:r>
              <w:rPr>
                <w:rFonts w:eastAsia="仿宋_GB2312"/>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2" w:type="dxa"/>
            <w:gridSpan w:val="8"/>
            <w:tcBorders>
              <w:left w:val="single" w:color="auto" w:sz="12" w:space="0"/>
              <w:bottom w:val="single" w:color="auto" w:sz="12"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总分</w:t>
            </w:r>
          </w:p>
        </w:tc>
        <w:tc>
          <w:tcPr>
            <w:tcW w:w="709" w:type="dxa"/>
            <w:tcBorders>
              <w:left w:val="single" w:color="auto" w:sz="4" w:space="0"/>
              <w:bottom w:val="single" w:color="auto" w:sz="12" w:space="0"/>
              <w:right w:val="single" w:color="auto" w:sz="4" w:space="0"/>
            </w:tcBorders>
            <w:vAlign w:val="center"/>
          </w:tcPr>
          <w:p>
            <w:pPr>
              <w:widowControl/>
              <w:jc w:val="center"/>
              <w:rPr>
                <w:rFonts w:eastAsia="仿宋_GB2312"/>
                <w:color w:val="000000"/>
                <w:kern w:val="0"/>
                <w:sz w:val="24"/>
              </w:rPr>
            </w:pPr>
            <w:r>
              <w:rPr>
                <w:rFonts w:eastAsia="仿宋_GB2312"/>
                <w:color w:val="000000"/>
                <w:kern w:val="0"/>
                <w:sz w:val="24"/>
              </w:rPr>
              <w:t>100</w:t>
            </w:r>
          </w:p>
        </w:tc>
        <w:tc>
          <w:tcPr>
            <w:tcW w:w="898" w:type="dxa"/>
            <w:tcBorders>
              <w:left w:val="single" w:color="auto" w:sz="4" w:space="0"/>
              <w:bottom w:val="single" w:color="auto" w:sz="12" w:space="0"/>
              <w:right w:val="single" w:color="auto" w:sz="4" w:space="0"/>
            </w:tcBorders>
            <w:vAlign w:val="center"/>
          </w:tcPr>
          <w:p>
            <w:pPr>
              <w:widowControl/>
              <w:jc w:val="left"/>
              <w:rPr>
                <w:rFonts w:eastAsia="仿宋_GB2312"/>
                <w:color w:val="000000"/>
                <w:kern w:val="0"/>
                <w:sz w:val="24"/>
              </w:rPr>
            </w:pPr>
            <w:r>
              <w:rPr>
                <w:rFonts w:eastAsia="仿宋_GB2312"/>
                <w:color w:val="000000"/>
                <w:kern w:val="0"/>
                <w:sz w:val="24"/>
              </w:rPr>
              <w:t>　</w:t>
            </w:r>
          </w:p>
        </w:tc>
        <w:tc>
          <w:tcPr>
            <w:tcW w:w="1446" w:type="dxa"/>
            <w:tcBorders>
              <w:left w:val="single" w:color="auto" w:sz="4" w:space="0"/>
              <w:bottom w:val="single" w:color="auto" w:sz="12" w:space="0"/>
              <w:right w:val="single" w:color="auto" w:sz="12" w:space="0"/>
            </w:tcBorders>
            <w:vAlign w:val="center"/>
          </w:tcPr>
          <w:p>
            <w:pPr>
              <w:widowControl/>
              <w:jc w:val="left"/>
              <w:rPr>
                <w:rFonts w:eastAsia="仿宋_GB2312"/>
                <w:color w:val="000000"/>
                <w:kern w:val="0"/>
                <w:sz w:val="24"/>
              </w:rPr>
            </w:pPr>
            <w:r>
              <w:rPr>
                <w:rFonts w:eastAsia="仿宋_GB2312"/>
                <w:color w:val="000000"/>
                <w:kern w:val="0"/>
                <w:sz w:val="24"/>
              </w:rPr>
              <w:t>　</w:t>
            </w:r>
          </w:p>
        </w:tc>
      </w:tr>
    </w:tbl>
    <w:p>
      <w:pPr>
        <w:widowControl/>
        <w:spacing w:line="600" w:lineRule="exact"/>
        <w:rPr>
          <w:rFonts w:eastAsia="黑体"/>
          <w:kern w:val="0"/>
          <w:sz w:val="32"/>
          <w:szCs w:val="32"/>
        </w:rPr>
      </w:pPr>
    </w:p>
    <w:p>
      <w:pPr>
        <w:widowControl/>
        <w:spacing w:line="600" w:lineRule="exact"/>
        <w:rPr>
          <w:rFonts w:eastAsia="黑体"/>
          <w:kern w:val="0"/>
          <w:sz w:val="32"/>
          <w:szCs w:val="32"/>
        </w:rPr>
      </w:pPr>
    </w:p>
    <w:p>
      <w:pPr>
        <w:widowControl/>
        <w:spacing w:line="600" w:lineRule="exact"/>
        <w:rPr>
          <w:rFonts w:eastAsia="黑体"/>
          <w:kern w:val="0"/>
          <w:sz w:val="32"/>
          <w:szCs w:val="32"/>
        </w:rPr>
      </w:pPr>
    </w:p>
    <w:p>
      <w:pPr>
        <w:widowControl/>
        <w:spacing w:line="600" w:lineRule="exact"/>
        <w:rPr>
          <w:rFonts w:eastAsia="黑体"/>
          <w:kern w:val="0"/>
          <w:sz w:val="32"/>
          <w:szCs w:val="32"/>
        </w:rPr>
      </w:pPr>
    </w:p>
    <w:p>
      <w:pPr>
        <w:widowControl/>
        <w:spacing w:line="600" w:lineRule="exact"/>
        <w:rPr>
          <w:rFonts w:eastAsia="黑体"/>
          <w:kern w:val="0"/>
          <w:sz w:val="32"/>
          <w:szCs w:val="32"/>
        </w:rPr>
      </w:pPr>
    </w:p>
    <w:p>
      <w:pPr>
        <w:widowControl/>
        <w:spacing w:line="600" w:lineRule="exact"/>
        <w:rPr>
          <w:rFonts w:eastAsia="黑体"/>
          <w:kern w:val="0"/>
          <w:sz w:val="32"/>
          <w:szCs w:val="32"/>
        </w:rPr>
      </w:pPr>
    </w:p>
    <w:p>
      <w:pPr>
        <w:widowControl/>
        <w:spacing w:line="600" w:lineRule="exact"/>
        <w:rPr>
          <w:rFonts w:eastAsia="黑体"/>
          <w:kern w:val="0"/>
          <w:sz w:val="32"/>
          <w:szCs w:val="32"/>
        </w:rPr>
      </w:pPr>
    </w:p>
    <w:p>
      <w:pPr>
        <w:widowControl/>
        <w:spacing w:line="600" w:lineRule="exact"/>
        <w:rPr>
          <w:rFonts w:eastAsia="黑体"/>
          <w:kern w:val="0"/>
          <w:sz w:val="32"/>
          <w:szCs w:val="32"/>
        </w:rPr>
      </w:pPr>
    </w:p>
    <w:p>
      <w:pPr>
        <w:widowControl/>
        <w:spacing w:line="600" w:lineRule="exact"/>
        <w:rPr>
          <w:rFonts w:eastAsia="黑体"/>
          <w:kern w:val="0"/>
          <w:sz w:val="32"/>
          <w:szCs w:val="32"/>
        </w:rPr>
      </w:pPr>
    </w:p>
    <w:p>
      <w:pPr>
        <w:widowControl/>
        <w:spacing w:line="600" w:lineRule="exact"/>
        <w:rPr>
          <w:rFonts w:eastAsia="黑体"/>
          <w:kern w:val="0"/>
          <w:sz w:val="32"/>
          <w:szCs w:val="32"/>
        </w:rPr>
      </w:pPr>
    </w:p>
    <w:p>
      <w:pPr>
        <w:widowControl/>
        <w:spacing w:line="600" w:lineRule="exact"/>
        <w:rPr>
          <w:rFonts w:eastAsia="黑体"/>
          <w:kern w:val="0"/>
          <w:sz w:val="32"/>
          <w:szCs w:val="32"/>
        </w:rPr>
      </w:pPr>
    </w:p>
    <w:p>
      <w:pPr>
        <w:widowControl/>
        <w:spacing w:line="600" w:lineRule="exact"/>
        <w:rPr>
          <w:rFonts w:eastAsia="黑体"/>
          <w:kern w:val="0"/>
          <w:sz w:val="32"/>
          <w:szCs w:val="32"/>
        </w:rPr>
      </w:pPr>
    </w:p>
    <w:p>
      <w:pPr>
        <w:widowControl/>
        <w:spacing w:line="600" w:lineRule="exact"/>
        <w:rPr>
          <w:rFonts w:eastAsia="黑体"/>
          <w:kern w:val="0"/>
          <w:sz w:val="32"/>
          <w:szCs w:val="32"/>
        </w:rPr>
      </w:pPr>
    </w:p>
    <w:p>
      <w:pPr>
        <w:widowControl/>
        <w:spacing w:line="600" w:lineRule="exact"/>
        <w:rPr>
          <w:rFonts w:eastAsia="黑体"/>
          <w:kern w:val="0"/>
          <w:sz w:val="32"/>
          <w:szCs w:val="32"/>
        </w:rPr>
      </w:pPr>
    </w:p>
    <w:p>
      <w:pPr>
        <w:widowControl/>
        <w:spacing w:line="600" w:lineRule="exact"/>
        <w:rPr>
          <w:rFonts w:eastAsia="黑体"/>
          <w:kern w:val="0"/>
          <w:sz w:val="32"/>
          <w:szCs w:val="32"/>
        </w:rPr>
      </w:pPr>
    </w:p>
    <w:p>
      <w:pPr>
        <w:widowControl/>
        <w:spacing w:line="600" w:lineRule="exact"/>
        <w:rPr>
          <w:rFonts w:eastAsia="黑体"/>
          <w:kern w:val="0"/>
          <w:sz w:val="32"/>
          <w:szCs w:val="32"/>
        </w:rPr>
      </w:pPr>
    </w:p>
    <w:p>
      <w:pPr>
        <w:widowControl/>
        <w:spacing w:line="600" w:lineRule="exact"/>
        <w:rPr>
          <w:rFonts w:eastAsia="黑体"/>
          <w:kern w:val="0"/>
          <w:sz w:val="32"/>
          <w:szCs w:val="32"/>
        </w:rPr>
      </w:pPr>
    </w:p>
    <w:p>
      <w:pPr>
        <w:widowControl/>
        <w:spacing w:line="600" w:lineRule="exact"/>
        <w:rPr>
          <w:rFonts w:eastAsia="黑体"/>
          <w:kern w:val="0"/>
          <w:sz w:val="32"/>
          <w:szCs w:val="32"/>
        </w:rPr>
      </w:pPr>
    </w:p>
    <w:p>
      <w:pPr>
        <w:widowControl/>
        <w:spacing w:line="600" w:lineRule="exact"/>
        <w:rPr>
          <w:rFonts w:eastAsia="黑体"/>
          <w:kern w:val="0"/>
          <w:sz w:val="32"/>
          <w:szCs w:val="32"/>
        </w:rPr>
      </w:pPr>
    </w:p>
    <w:p>
      <w:pPr>
        <w:widowControl/>
        <w:spacing w:line="600" w:lineRule="exact"/>
        <w:rPr>
          <w:rFonts w:eastAsia="黑体"/>
          <w:kern w:val="0"/>
          <w:sz w:val="32"/>
          <w:szCs w:val="32"/>
        </w:rPr>
      </w:pPr>
    </w:p>
    <w:p>
      <w:pPr>
        <w:widowControl/>
        <w:spacing w:line="600" w:lineRule="exact"/>
        <w:rPr>
          <w:rFonts w:eastAsia="黑体"/>
          <w:kern w:val="0"/>
          <w:sz w:val="32"/>
          <w:szCs w:val="32"/>
        </w:rPr>
      </w:pPr>
    </w:p>
    <w:p>
      <w:pPr>
        <w:widowControl/>
        <w:spacing w:line="600" w:lineRule="exact"/>
        <w:rPr>
          <w:rFonts w:eastAsia="黑体"/>
          <w:kern w:val="0"/>
          <w:sz w:val="32"/>
          <w:szCs w:val="32"/>
        </w:rPr>
      </w:pPr>
      <w:r>
        <w:rPr>
          <w:rFonts w:eastAsia="黑体"/>
          <w:kern w:val="0"/>
          <w:sz w:val="32"/>
          <w:szCs w:val="32"/>
        </w:rPr>
        <w:t>附件</w:t>
      </w:r>
      <w:r>
        <w:rPr>
          <w:rFonts w:hint="eastAsia" w:eastAsia="黑体"/>
          <w:kern w:val="0"/>
          <w:sz w:val="32"/>
          <w:szCs w:val="32"/>
        </w:rPr>
        <w:t>3</w:t>
      </w:r>
    </w:p>
    <w:p>
      <w:pPr>
        <w:jc w:val="center"/>
        <w:rPr>
          <w:rFonts w:eastAsia="方正小标宋_GBK"/>
          <w:spacing w:val="-6"/>
          <w:sz w:val="32"/>
          <w:szCs w:val="32"/>
        </w:rPr>
      </w:pPr>
      <w:r>
        <w:rPr>
          <w:rFonts w:eastAsia="方正小标宋_GBK"/>
          <w:sz w:val="32"/>
          <w:szCs w:val="32"/>
        </w:rPr>
        <w:t>部门</w:t>
      </w:r>
      <w:r>
        <w:rPr>
          <w:rFonts w:hint="eastAsia" w:eastAsia="方正小标宋_GBK"/>
          <w:sz w:val="32"/>
          <w:szCs w:val="32"/>
        </w:rPr>
        <w:t>整体支出</w:t>
      </w:r>
      <w:r>
        <w:rPr>
          <w:rFonts w:eastAsia="方正小标宋_GBK"/>
          <w:spacing w:val="-6"/>
          <w:sz w:val="32"/>
          <w:szCs w:val="32"/>
        </w:rPr>
        <w:t>绩效自评工作考核评分表</w:t>
      </w:r>
    </w:p>
    <w:tbl>
      <w:tblPr>
        <w:tblStyle w:val="5"/>
        <w:tblW w:w="95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00"/>
        <w:gridCol w:w="6477"/>
        <w:gridCol w:w="7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774"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一级指标</w:t>
            </w:r>
          </w:p>
        </w:tc>
        <w:tc>
          <w:tcPr>
            <w:tcW w:w="1500"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二级指标</w:t>
            </w:r>
          </w:p>
        </w:tc>
        <w:tc>
          <w:tcPr>
            <w:tcW w:w="6477"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评分标准</w:t>
            </w:r>
          </w:p>
        </w:tc>
        <w:tc>
          <w:tcPr>
            <w:tcW w:w="752"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774" w:type="dxa"/>
            <w:vMerge w:val="restart"/>
            <w:tcBorders>
              <w:tl2br w:val="nil"/>
              <w:tr2bl w:val="nil"/>
            </w:tcBorders>
            <w:vAlign w:val="center"/>
          </w:tcPr>
          <w:p>
            <w:pPr>
              <w:spacing w:line="300" w:lineRule="exact"/>
              <w:jc w:val="center"/>
              <w:rPr>
                <w:rFonts w:ascii="仿宋" w:hAnsi="仿宋" w:eastAsia="仿宋" w:cs="仿宋"/>
                <w:b/>
                <w:bCs/>
                <w:sz w:val="24"/>
              </w:rPr>
            </w:pPr>
            <w:r>
              <w:rPr>
                <w:rFonts w:hint="eastAsia" w:ascii="仿宋" w:hAnsi="仿宋" w:eastAsia="仿宋" w:cs="仿宋"/>
                <w:b/>
                <w:bCs/>
                <w:sz w:val="24"/>
              </w:rPr>
              <w:t>布置工作</w:t>
            </w:r>
          </w:p>
          <w:p>
            <w:pPr>
              <w:spacing w:line="300" w:lineRule="exact"/>
              <w:jc w:val="center"/>
              <w:rPr>
                <w:rFonts w:ascii="仿宋" w:hAnsi="仿宋" w:eastAsia="仿宋" w:cs="仿宋"/>
                <w:b/>
                <w:bCs/>
                <w:sz w:val="24"/>
              </w:rPr>
            </w:pPr>
          </w:p>
          <w:p>
            <w:pPr>
              <w:spacing w:line="300" w:lineRule="exact"/>
              <w:jc w:val="left"/>
              <w:rPr>
                <w:rFonts w:ascii="仿宋" w:hAnsi="仿宋" w:eastAsia="仿宋" w:cs="仿宋"/>
                <w:b/>
                <w:bCs/>
                <w:sz w:val="24"/>
              </w:rPr>
            </w:pPr>
            <w:r>
              <w:rPr>
                <w:rFonts w:hint="eastAsia" w:ascii="仿宋" w:hAnsi="仿宋" w:eastAsia="仿宋" w:cs="仿宋"/>
                <w:b/>
                <w:bCs/>
                <w:sz w:val="24"/>
              </w:rPr>
              <w:t>10分</w:t>
            </w:r>
          </w:p>
        </w:tc>
        <w:tc>
          <w:tcPr>
            <w:tcW w:w="1500"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自评通知</w:t>
            </w:r>
          </w:p>
          <w:p>
            <w:pPr>
              <w:spacing w:line="240" w:lineRule="exact"/>
              <w:jc w:val="center"/>
              <w:rPr>
                <w:rFonts w:ascii="仿宋" w:hAnsi="仿宋" w:eastAsia="仿宋" w:cs="仿宋"/>
                <w:b/>
                <w:bCs/>
                <w:sz w:val="24"/>
              </w:rPr>
            </w:pPr>
            <w:r>
              <w:rPr>
                <w:rFonts w:hint="eastAsia" w:ascii="仿宋" w:hAnsi="仿宋" w:eastAsia="仿宋" w:cs="仿宋"/>
                <w:b/>
                <w:bCs/>
                <w:sz w:val="24"/>
              </w:rPr>
              <w:t>（8分）</w:t>
            </w:r>
          </w:p>
        </w:tc>
        <w:tc>
          <w:tcPr>
            <w:tcW w:w="6477" w:type="dxa"/>
            <w:tcBorders>
              <w:tl2br w:val="nil"/>
              <w:tr2bl w:val="nil"/>
            </w:tcBorders>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1、印发绩效自评通知的得2分，否则不得分。</w:t>
            </w:r>
          </w:p>
          <w:p>
            <w:pPr>
              <w:spacing w:line="240" w:lineRule="exact"/>
              <w:ind w:firstLine="240" w:firstLineChars="100"/>
              <w:rPr>
                <w:rFonts w:ascii="仿宋" w:hAnsi="仿宋" w:eastAsia="仿宋" w:cs="仿宋"/>
                <w:sz w:val="24"/>
              </w:rPr>
            </w:pPr>
            <w:r>
              <w:rPr>
                <w:rFonts w:hint="eastAsia" w:ascii="仿宋" w:hAnsi="仿宋" w:eastAsia="仿宋" w:cs="仿宋"/>
                <w:sz w:val="24"/>
              </w:rPr>
              <w:t>2、按照本规程规定，绩效自评通知包括自评范围、自评主要依据、自评主要内容、自评程序和步骤、有关要求等内容，并附有本规程要求的附件的，得6分；否则缺1项扣1分，最多扣6分。</w:t>
            </w:r>
          </w:p>
        </w:tc>
        <w:tc>
          <w:tcPr>
            <w:tcW w:w="752" w:type="dxa"/>
            <w:tcBorders>
              <w:tl2br w:val="nil"/>
              <w:tr2bl w:val="nil"/>
            </w:tcBorders>
            <w:vAlign w:val="center"/>
          </w:tcPr>
          <w:p>
            <w:pPr>
              <w:spacing w:line="240" w:lineRule="exact"/>
              <w:rPr>
                <w:rFonts w:ascii="仿宋" w:hAnsi="仿宋" w:eastAsia="仿宋" w:cs="仿宋"/>
                <w:sz w:val="24"/>
              </w:rPr>
            </w:pPr>
            <w:r>
              <w:rPr>
                <w:rFonts w:hint="eastAsia" w:ascii="仿宋" w:hAnsi="仿宋" w:eastAsia="仿宋" w:cs="仿宋"/>
                <w:sz w:val="24"/>
              </w:rPr>
              <w:t>　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74" w:type="dxa"/>
            <w:vMerge w:val="continue"/>
            <w:tcBorders>
              <w:tl2br w:val="nil"/>
              <w:tr2bl w:val="nil"/>
            </w:tcBorders>
            <w:vAlign w:val="center"/>
          </w:tcPr>
          <w:p>
            <w:pPr>
              <w:spacing w:line="240" w:lineRule="exact"/>
              <w:rPr>
                <w:rFonts w:ascii="仿宋" w:hAnsi="仿宋" w:eastAsia="仿宋" w:cs="仿宋"/>
                <w:b/>
                <w:bCs/>
                <w:sz w:val="24"/>
              </w:rPr>
            </w:pPr>
          </w:p>
        </w:tc>
        <w:tc>
          <w:tcPr>
            <w:tcW w:w="1500"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工作小组</w:t>
            </w:r>
          </w:p>
          <w:p>
            <w:pPr>
              <w:spacing w:line="240" w:lineRule="exact"/>
              <w:jc w:val="center"/>
              <w:rPr>
                <w:rFonts w:ascii="仿宋" w:hAnsi="仿宋" w:eastAsia="仿宋" w:cs="仿宋"/>
                <w:b/>
                <w:bCs/>
                <w:sz w:val="24"/>
              </w:rPr>
            </w:pPr>
            <w:r>
              <w:rPr>
                <w:rFonts w:hint="eastAsia" w:ascii="仿宋" w:hAnsi="仿宋" w:eastAsia="仿宋" w:cs="仿宋"/>
                <w:b/>
                <w:bCs/>
                <w:sz w:val="24"/>
              </w:rPr>
              <w:t>（2分）</w:t>
            </w:r>
          </w:p>
        </w:tc>
        <w:tc>
          <w:tcPr>
            <w:tcW w:w="6477" w:type="dxa"/>
            <w:tcBorders>
              <w:tl2br w:val="nil"/>
              <w:tr2bl w:val="nil"/>
            </w:tcBorders>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成立绩效自评工作小组的得2分，否则不得分。</w:t>
            </w:r>
          </w:p>
        </w:tc>
        <w:tc>
          <w:tcPr>
            <w:tcW w:w="752" w:type="dxa"/>
            <w:tcBorders>
              <w:tl2br w:val="nil"/>
              <w:tr2bl w:val="nil"/>
            </w:tcBorders>
            <w:vAlign w:val="center"/>
          </w:tcPr>
          <w:p>
            <w:pPr>
              <w:spacing w:line="240" w:lineRule="exact"/>
              <w:jc w:val="center"/>
              <w:rPr>
                <w:rFonts w:ascii="仿宋" w:hAnsi="仿宋" w:eastAsia="仿宋" w:cs="仿宋"/>
                <w:sz w:val="24"/>
              </w:rPr>
            </w:pPr>
            <w:r>
              <w:rPr>
                <w:rFonts w:hint="eastAsia" w:ascii="仿宋" w:hAnsi="仿宋" w:eastAsia="仿宋" w:cs="仿宋"/>
                <w:sz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774" w:type="dxa"/>
            <w:vMerge w:val="restart"/>
            <w:tcBorders>
              <w:tl2br w:val="nil"/>
              <w:tr2bl w:val="nil"/>
            </w:tcBorders>
            <w:vAlign w:val="center"/>
          </w:tcPr>
          <w:p>
            <w:pPr>
              <w:spacing w:line="320" w:lineRule="exact"/>
              <w:jc w:val="center"/>
              <w:rPr>
                <w:rFonts w:ascii="仿宋" w:hAnsi="仿宋" w:eastAsia="仿宋" w:cs="仿宋"/>
                <w:b/>
                <w:bCs/>
                <w:sz w:val="24"/>
              </w:rPr>
            </w:pPr>
            <w:r>
              <w:rPr>
                <w:rFonts w:hint="eastAsia" w:ascii="仿宋" w:hAnsi="仿宋" w:eastAsia="仿宋" w:cs="仿宋"/>
                <w:b/>
                <w:bCs/>
                <w:sz w:val="24"/>
              </w:rPr>
              <w:t>实施评价</w:t>
            </w:r>
          </w:p>
          <w:p>
            <w:pPr>
              <w:spacing w:line="320" w:lineRule="exact"/>
              <w:jc w:val="center"/>
              <w:rPr>
                <w:rFonts w:ascii="仿宋" w:hAnsi="仿宋" w:eastAsia="仿宋" w:cs="仿宋"/>
                <w:b/>
                <w:bCs/>
                <w:sz w:val="24"/>
              </w:rPr>
            </w:pPr>
          </w:p>
          <w:p>
            <w:pPr>
              <w:spacing w:line="320" w:lineRule="exact"/>
              <w:jc w:val="center"/>
              <w:rPr>
                <w:rFonts w:ascii="仿宋" w:hAnsi="仿宋" w:eastAsia="仿宋" w:cs="仿宋"/>
                <w:b/>
                <w:bCs/>
                <w:sz w:val="24"/>
              </w:rPr>
            </w:pPr>
            <w:r>
              <w:rPr>
                <w:rFonts w:hint="eastAsia" w:ascii="仿宋" w:hAnsi="仿宋" w:eastAsia="仿宋" w:cs="仿宋"/>
                <w:b/>
                <w:bCs/>
                <w:sz w:val="24"/>
              </w:rPr>
              <w:t>30分</w:t>
            </w:r>
          </w:p>
        </w:tc>
        <w:tc>
          <w:tcPr>
            <w:tcW w:w="1500"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单位自查</w:t>
            </w:r>
          </w:p>
          <w:p>
            <w:pPr>
              <w:spacing w:line="240" w:lineRule="exact"/>
              <w:jc w:val="center"/>
              <w:rPr>
                <w:rFonts w:ascii="仿宋" w:hAnsi="仿宋" w:eastAsia="仿宋" w:cs="仿宋"/>
                <w:b/>
                <w:bCs/>
                <w:sz w:val="24"/>
              </w:rPr>
            </w:pPr>
            <w:r>
              <w:rPr>
                <w:rFonts w:hint="eastAsia" w:ascii="仿宋" w:hAnsi="仿宋" w:eastAsia="仿宋" w:cs="仿宋"/>
                <w:b/>
                <w:bCs/>
                <w:sz w:val="24"/>
              </w:rPr>
              <w:t>（20分）</w:t>
            </w:r>
          </w:p>
        </w:tc>
        <w:tc>
          <w:tcPr>
            <w:tcW w:w="6477" w:type="dxa"/>
            <w:tcBorders>
              <w:tl2br w:val="nil"/>
              <w:tr2bl w:val="nil"/>
            </w:tcBorders>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省级预算部门本级和所属单位都要开展绩效自查，转移支付项目单位都要开展绩效自查，市、县级主管部门都要汇总本区域转移支付情况；以上各项每发现一个单位没有做相应工作的，扣1分，最多扣20分。</w:t>
            </w:r>
          </w:p>
        </w:tc>
        <w:tc>
          <w:tcPr>
            <w:tcW w:w="752" w:type="dxa"/>
            <w:tcBorders>
              <w:tl2br w:val="nil"/>
              <w:tr2bl w:val="nil"/>
            </w:tcBorders>
            <w:vAlign w:val="center"/>
          </w:tcPr>
          <w:p>
            <w:pPr>
              <w:spacing w:line="240" w:lineRule="exact"/>
              <w:jc w:val="center"/>
              <w:rPr>
                <w:rFonts w:ascii="仿宋" w:hAnsi="仿宋" w:eastAsia="仿宋" w:cs="仿宋"/>
                <w:sz w:val="24"/>
              </w:rPr>
            </w:pPr>
            <w:r>
              <w:rPr>
                <w:rFonts w:hint="eastAsia" w:ascii="仿宋" w:hAnsi="仿宋" w:eastAsia="仿宋" w:cs="仿宋"/>
                <w:sz w:val="24"/>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74" w:type="dxa"/>
            <w:vMerge w:val="continue"/>
            <w:tcBorders>
              <w:tl2br w:val="nil"/>
              <w:tr2bl w:val="nil"/>
            </w:tcBorders>
            <w:vAlign w:val="center"/>
          </w:tcPr>
          <w:p>
            <w:pPr>
              <w:spacing w:line="240" w:lineRule="exact"/>
              <w:rPr>
                <w:rFonts w:ascii="仿宋" w:hAnsi="仿宋" w:eastAsia="仿宋" w:cs="仿宋"/>
                <w:b/>
                <w:bCs/>
                <w:sz w:val="24"/>
              </w:rPr>
            </w:pPr>
          </w:p>
        </w:tc>
        <w:tc>
          <w:tcPr>
            <w:tcW w:w="1500"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提交报告</w:t>
            </w:r>
          </w:p>
          <w:p>
            <w:pPr>
              <w:spacing w:line="240" w:lineRule="exact"/>
              <w:jc w:val="center"/>
              <w:rPr>
                <w:rFonts w:ascii="仿宋" w:hAnsi="仿宋" w:eastAsia="仿宋" w:cs="仿宋"/>
                <w:b/>
                <w:bCs/>
                <w:sz w:val="24"/>
              </w:rPr>
            </w:pPr>
            <w:r>
              <w:rPr>
                <w:rFonts w:hint="eastAsia" w:ascii="仿宋" w:hAnsi="仿宋" w:eastAsia="仿宋" w:cs="仿宋"/>
                <w:b/>
                <w:bCs/>
                <w:sz w:val="24"/>
              </w:rPr>
              <w:t>（10分）</w:t>
            </w:r>
          </w:p>
        </w:tc>
        <w:tc>
          <w:tcPr>
            <w:tcW w:w="6477" w:type="dxa"/>
            <w:tcBorders>
              <w:tl2br w:val="nil"/>
              <w:tr2bl w:val="nil"/>
            </w:tcBorders>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按时向省财政厅报送报告的得10分；每推迟一天报送报告的扣1分，最多扣10分。</w:t>
            </w:r>
          </w:p>
        </w:tc>
        <w:tc>
          <w:tcPr>
            <w:tcW w:w="752" w:type="dxa"/>
            <w:tcBorders>
              <w:tl2br w:val="nil"/>
              <w:tr2bl w:val="nil"/>
            </w:tcBorders>
            <w:vAlign w:val="center"/>
          </w:tcPr>
          <w:p>
            <w:pPr>
              <w:spacing w:line="240" w:lineRule="exact"/>
              <w:jc w:val="center"/>
              <w:rPr>
                <w:rFonts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74" w:type="dxa"/>
            <w:vMerge w:val="restart"/>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自评报告</w:t>
            </w:r>
          </w:p>
          <w:p>
            <w:pPr>
              <w:spacing w:line="240" w:lineRule="exact"/>
              <w:jc w:val="center"/>
              <w:rPr>
                <w:rFonts w:ascii="仿宋" w:hAnsi="仿宋" w:eastAsia="仿宋" w:cs="仿宋"/>
                <w:b/>
                <w:bCs/>
                <w:sz w:val="24"/>
              </w:rPr>
            </w:pPr>
          </w:p>
          <w:p>
            <w:pPr>
              <w:spacing w:line="240" w:lineRule="exact"/>
              <w:jc w:val="center"/>
              <w:rPr>
                <w:rFonts w:ascii="仿宋" w:hAnsi="仿宋" w:eastAsia="仿宋" w:cs="仿宋"/>
                <w:b/>
                <w:bCs/>
                <w:sz w:val="24"/>
              </w:rPr>
            </w:pPr>
            <w:r>
              <w:rPr>
                <w:rFonts w:hint="eastAsia" w:ascii="仿宋" w:hAnsi="仿宋" w:eastAsia="仿宋" w:cs="仿宋"/>
                <w:b/>
                <w:bCs/>
                <w:sz w:val="24"/>
              </w:rPr>
              <w:t>60分</w:t>
            </w:r>
          </w:p>
        </w:tc>
        <w:tc>
          <w:tcPr>
            <w:tcW w:w="1500"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自评报告</w:t>
            </w:r>
          </w:p>
          <w:p>
            <w:pPr>
              <w:spacing w:line="240" w:lineRule="exact"/>
              <w:jc w:val="center"/>
              <w:rPr>
                <w:rFonts w:ascii="仿宋" w:hAnsi="仿宋" w:eastAsia="仿宋" w:cs="仿宋"/>
                <w:b/>
                <w:bCs/>
                <w:sz w:val="24"/>
              </w:rPr>
            </w:pPr>
            <w:r>
              <w:rPr>
                <w:rFonts w:hint="eastAsia" w:ascii="仿宋" w:hAnsi="仿宋" w:eastAsia="仿宋" w:cs="仿宋"/>
                <w:b/>
                <w:bCs/>
                <w:sz w:val="24"/>
              </w:rPr>
              <w:t>的完整性</w:t>
            </w:r>
          </w:p>
          <w:p>
            <w:pPr>
              <w:spacing w:line="240" w:lineRule="exact"/>
              <w:jc w:val="center"/>
              <w:rPr>
                <w:rFonts w:ascii="仿宋" w:hAnsi="仿宋" w:eastAsia="仿宋" w:cs="仿宋"/>
                <w:b/>
                <w:bCs/>
                <w:sz w:val="24"/>
              </w:rPr>
            </w:pPr>
            <w:r>
              <w:rPr>
                <w:rFonts w:hint="eastAsia" w:ascii="仿宋" w:hAnsi="仿宋" w:eastAsia="仿宋" w:cs="仿宋"/>
                <w:b/>
                <w:bCs/>
                <w:sz w:val="24"/>
              </w:rPr>
              <w:t>（15分）</w:t>
            </w:r>
          </w:p>
        </w:tc>
        <w:tc>
          <w:tcPr>
            <w:tcW w:w="6477" w:type="dxa"/>
            <w:tcBorders>
              <w:tl2br w:val="nil"/>
              <w:tr2bl w:val="nil"/>
            </w:tcBorders>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1、绩效自评报告正文部分内容齐全的，得8分；否则每少一个部分扣2分，最多扣8分。</w:t>
            </w:r>
          </w:p>
          <w:p>
            <w:pPr>
              <w:spacing w:line="240" w:lineRule="exact"/>
              <w:ind w:firstLine="240" w:firstLineChars="100"/>
              <w:rPr>
                <w:rFonts w:ascii="仿宋" w:hAnsi="仿宋" w:eastAsia="仿宋" w:cs="仿宋"/>
                <w:sz w:val="24"/>
              </w:rPr>
            </w:pPr>
            <w:r>
              <w:rPr>
                <w:rFonts w:hint="eastAsia" w:ascii="仿宋" w:hAnsi="仿宋" w:eastAsia="仿宋" w:cs="仿宋"/>
                <w:sz w:val="24"/>
              </w:rPr>
              <w:t>2、绩效自评报告附件部分内容齐全的，得7分；否则每少一个部分扣2分，最多扣7分。</w:t>
            </w:r>
          </w:p>
        </w:tc>
        <w:tc>
          <w:tcPr>
            <w:tcW w:w="752" w:type="dxa"/>
            <w:tcBorders>
              <w:tl2br w:val="nil"/>
              <w:tr2bl w:val="nil"/>
            </w:tcBorders>
            <w:vAlign w:val="center"/>
          </w:tcPr>
          <w:p>
            <w:pPr>
              <w:spacing w:line="240" w:lineRule="exact"/>
              <w:jc w:val="center"/>
              <w:rPr>
                <w:rFonts w:ascii="仿宋" w:hAnsi="仿宋" w:eastAsia="仿宋" w:cs="仿宋"/>
                <w:sz w:val="24"/>
              </w:rPr>
            </w:pPr>
            <w:r>
              <w:rPr>
                <w:rFonts w:hint="eastAsia" w:ascii="仿宋" w:hAnsi="仿宋" w:eastAsia="仿宋" w:cs="仿宋"/>
                <w:sz w:val="24"/>
              </w:rPr>
              <w:t>14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774" w:type="dxa"/>
            <w:vMerge w:val="continue"/>
            <w:tcBorders>
              <w:tl2br w:val="nil"/>
              <w:tr2bl w:val="nil"/>
            </w:tcBorders>
            <w:vAlign w:val="center"/>
          </w:tcPr>
          <w:p>
            <w:pPr>
              <w:spacing w:line="240" w:lineRule="exact"/>
              <w:rPr>
                <w:rFonts w:ascii="仿宋" w:hAnsi="仿宋" w:eastAsia="仿宋" w:cs="仿宋"/>
                <w:b/>
                <w:bCs/>
                <w:sz w:val="24"/>
              </w:rPr>
            </w:pPr>
          </w:p>
        </w:tc>
        <w:tc>
          <w:tcPr>
            <w:tcW w:w="1500"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绩效自评表</w:t>
            </w:r>
          </w:p>
          <w:p>
            <w:pPr>
              <w:spacing w:line="240" w:lineRule="exact"/>
              <w:jc w:val="center"/>
              <w:rPr>
                <w:rFonts w:ascii="仿宋" w:hAnsi="仿宋" w:eastAsia="仿宋" w:cs="仿宋"/>
                <w:b/>
                <w:bCs/>
                <w:sz w:val="24"/>
              </w:rPr>
            </w:pPr>
            <w:r>
              <w:rPr>
                <w:rFonts w:hint="eastAsia" w:ascii="仿宋" w:hAnsi="仿宋" w:eastAsia="仿宋" w:cs="仿宋"/>
                <w:b/>
                <w:bCs/>
                <w:sz w:val="24"/>
              </w:rPr>
              <w:t>（15分）</w:t>
            </w:r>
          </w:p>
        </w:tc>
        <w:tc>
          <w:tcPr>
            <w:tcW w:w="6477" w:type="dxa"/>
            <w:tcBorders>
              <w:tl2br w:val="nil"/>
              <w:tr2bl w:val="nil"/>
            </w:tcBorders>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1、部门整体支出和项目支出绩效指标反映产出、效益、服务对象满意度方面的指标和预算执行率的权重符合本规程的，得2分，否则按比例扣除相应的分数。</w:t>
            </w:r>
          </w:p>
          <w:p>
            <w:pPr>
              <w:spacing w:line="240" w:lineRule="exact"/>
              <w:ind w:firstLine="240" w:firstLineChars="100"/>
              <w:rPr>
                <w:rFonts w:ascii="仿宋" w:hAnsi="仿宋" w:eastAsia="仿宋" w:cs="仿宋"/>
                <w:sz w:val="24"/>
              </w:rPr>
            </w:pPr>
            <w:r>
              <w:rPr>
                <w:rFonts w:hint="eastAsia" w:ascii="仿宋" w:hAnsi="仿宋" w:eastAsia="仿宋" w:cs="仿宋"/>
                <w:sz w:val="24"/>
              </w:rPr>
              <w:t>2、部门整体支出和项目支出绩效指标全部细化到三级指标的，得3分；部分细化的，酌情扣分；没有细化的，不得分。</w:t>
            </w:r>
          </w:p>
          <w:p>
            <w:pPr>
              <w:spacing w:line="240" w:lineRule="exact"/>
              <w:ind w:firstLine="240" w:firstLineChars="100"/>
              <w:rPr>
                <w:rFonts w:ascii="仿宋" w:hAnsi="仿宋" w:eastAsia="仿宋" w:cs="仿宋"/>
                <w:sz w:val="24"/>
              </w:rPr>
            </w:pPr>
            <w:r>
              <w:rPr>
                <w:rFonts w:hint="eastAsia" w:ascii="仿宋" w:hAnsi="仿宋" w:eastAsia="仿宋" w:cs="仿宋"/>
                <w:sz w:val="24"/>
              </w:rPr>
              <w:t>3、部门整体支出和项目支出三级绩效指标内涵明确、具体、可衡量的得5分；突出核心指标，精简实用的得3分；指标与部门整体支出和项目支出密切相关，全面反映产出和效益的得2分；否则每项酌情扣分，最多扣10分。</w:t>
            </w:r>
          </w:p>
        </w:tc>
        <w:tc>
          <w:tcPr>
            <w:tcW w:w="752" w:type="dxa"/>
            <w:tcBorders>
              <w:tl2br w:val="nil"/>
              <w:tr2bl w:val="nil"/>
            </w:tcBorders>
            <w:vAlign w:val="center"/>
          </w:tcPr>
          <w:p>
            <w:pPr>
              <w:spacing w:line="240" w:lineRule="exact"/>
              <w:jc w:val="center"/>
              <w:rPr>
                <w:rFonts w:ascii="仿宋" w:hAnsi="仿宋" w:eastAsia="仿宋" w:cs="仿宋"/>
                <w:sz w:val="24"/>
              </w:rPr>
            </w:pPr>
            <w:r>
              <w:rPr>
                <w:rFonts w:hint="eastAsia" w:ascii="仿宋" w:hAnsi="仿宋" w:eastAsia="仿宋" w:cs="仿宋"/>
                <w:sz w:val="24"/>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774" w:type="dxa"/>
            <w:vMerge w:val="continue"/>
            <w:tcBorders>
              <w:tl2br w:val="nil"/>
              <w:tr2bl w:val="nil"/>
            </w:tcBorders>
            <w:vAlign w:val="center"/>
          </w:tcPr>
          <w:p>
            <w:pPr>
              <w:spacing w:line="240" w:lineRule="exact"/>
              <w:jc w:val="center"/>
              <w:rPr>
                <w:rFonts w:ascii="仿宋" w:hAnsi="仿宋" w:eastAsia="仿宋" w:cs="仿宋"/>
                <w:b/>
                <w:bCs/>
                <w:sz w:val="24"/>
              </w:rPr>
            </w:pPr>
          </w:p>
        </w:tc>
        <w:tc>
          <w:tcPr>
            <w:tcW w:w="1500"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绩效评价</w:t>
            </w:r>
          </w:p>
          <w:p>
            <w:pPr>
              <w:spacing w:line="240" w:lineRule="exact"/>
              <w:jc w:val="center"/>
              <w:rPr>
                <w:rFonts w:ascii="仿宋" w:hAnsi="仿宋" w:eastAsia="仿宋" w:cs="仿宋"/>
                <w:b/>
                <w:bCs/>
                <w:sz w:val="24"/>
              </w:rPr>
            </w:pPr>
            <w:r>
              <w:rPr>
                <w:rFonts w:hint="eastAsia" w:ascii="仿宋" w:hAnsi="仿宋" w:eastAsia="仿宋" w:cs="仿宋"/>
                <w:b/>
                <w:bCs/>
                <w:sz w:val="24"/>
              </w:rPr>
              <w:t>报告反映</w:t>
            </w:r>
          </w:p>
          <w:p>
            <w:pPr>
              <w:spacing w:line="240" w:lineRule="exact"/>
              <w:jc w:val="center"/>
              <w:rPr>
                <w:rFonts w:ascii="仿宋" w:hAnsi="仿宋" w:eastAsia="仿宋" w:cs="仿宋"/>
                <w:b/>
                <w:bCs/>
                <w:sz w:val="24"/>
              </w:rPr>
            </w:pPr>
            <w:r>
              <w:rPr>
                <w:rFonts w:hint="eastAsia" w:ascii="仿宋" w:hAnsi="仿宋" w:eastAsia="仿宋" w:cs="仿宋"/>
                <w:b/>
                <w:bCs/>
                <w:sz w:val="24"/>
              </w:rPr>
              <w:t>问题情况</w:t>
            </w:r>
          </w:p>
          <w:p>
            <w:pPr>
              <w:spacing w:line="240" w:lineRule="exact"/>
              <w:jc w:val="center"/>
              <w:rPr>
                <w:rFonts w:ascii="仿宋" w:hAnsi="仿宋" w:eastAsia="仿宋" w:cs="仿宋"/>
                <w:b/>
                <w:bCs/>
                <w:sz w:val="24"/>
              </w:rPr>
            </w:pPr>
            <w:r>
              <w:rPr>
                <w:rFonts w:hint="eastAsia" w:ascii="仿宋" w:hAnsi="仿宋" w:eastAsia="仿宋" w:cs="仿宋"/>
                <w:b/>
                <w:bCs/>
                <w:sz w:val="24"/>
              </w:rPr>
              <w:t>（15分）</w:t>
            </w:r>
          </w:p>
        </w:tc>
        <w:tc>
          <w:tcPr>
            <w:tcW w:w="6477" w:type="dxa"/>
            <w:tcBorders>
              <w:tl2br w:val="nil"/>
              <w:tr2bl w:val="nil"/>
            </w:tcBorders>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绩效评价发现问题详实全面的得15分，只提出资金不足问题的不得分；其他情况酌情扣分。</w:t>
            </w:r>
          </w:p>
        </w:tc>
        <w:tc>
          <w:tcPr>
            <w:tcW w:w="752" w:type="dxa"/>
            <w:tcBorders>
              <w:tl2br w:val="nil"/>
              <w:tr2bl w:val="nil"/>
            </w:tcBorders>
            <w:vAlign w:val="center"/>
          </w:tcPr>
          <w:p>
            <w:pPr>
              <w:spacing w:line="240" w:lineRule="exact"/>
              <w:jc w:val="center"/>
              <w:rPr>
                <w:rFonts w:ascii="仿宋" w:hAnsi="仿宋" w:eastAsia="仿宋" w:cs="仿宋"/>
                <w:sz w:val="24"/>
              </w:rPr>
            </w:pPr>
            <w:r>
              <w:rPr>
                <w:rFonts w:hint="eastAsia" w:ascii="仿宋" w:hAnsi="仿宋" w:eastAsia="仿宋" w:cs="仿宋"/>
                <w:sz w:val="24"/>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74" w:type="dxa"/>
            <w:vMerge w:val="continue"/>
            <w:tcBorders>
              <w:tl2br w:val="nil"/>
              <w:tr2bl w:val="nil"/>
            </w:tcBorders>
            <w:vAlign w:val="center"/>
          </w:tcPr>
          <w:p>
            <w:pPr>
              <w:spacing w:line="240" w:lineRule="exact"/>
              <w:rPr>
                <w:rFonts w:ascii="仿宋" w:hAnsi="仿宋" w:eastAsia="仿宋" w:cs="仿宋"/>
                <w:b/>
                <w:bCs/>
                <w:sz w:val="24"/>
              </w:rPr>
            </w:pPr>
          </w:p>
        </w:tc>
        <w:tc>
          <w:tcPr>
            <w:tcW w:w="1500"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针对问题</w:t>
            </w:r>
          </w:p>
          <w:p>
            <w:pPr>
              <w:spacing w:line="240" w:lineRule="exact"/>
              <w:jc w:val="center"/>
              <w:rPr>
                <w:rFonts w:ascii="仿宋" w:hAnsi="仿宋" w:eastAsia="仿宋" w:cs="仿宋"/>
                <w:b/>
                <w:bCs/>
                <w:sz w:val="24"/>
              </w:rPr>
            </w:pPr>
            <w:r>
              <w:rPr>
                <w:rFonts w:hint="eastAsia" w:ascii="仿宋" w:hAnsi="仿宋" w:eastAsia="仿宋" w:cs="仿宋"/>
                <w:b/>
                <w:bCs/>
                <w:sz w:val="24"/>
              </w:rPr>
              <w:t>提出可行性建议的情况</w:t>
            </w:r>
          </w:p>
          <w:p>
            <w:pPr>
              <w:spacing w:line="240" w:lineRule="exact"/>
              <w:jc w:val="center"/>
              <w:rPr>
                <w:rFonts w:ascii="仿宋" w:hAnsi="仿宋" w:eastAsia="仿宋" w:cs="仿宋"/>
                <w:b/>
                <w:bCs/>
                <w:sz w:val="24"/>
              </w:rPr>
            </w:pPr>
            <w:r>
              <w:rPr>
                <w:rFonts w:hint="eastAsia" w:ascii="仿宋" w:hAnsi="仿宋" w:eastAsia="仿宋" w:cs="仿宋"/>
                <w:b/>
                <w:bCs/>
                <w:sz w:val="24"/>
              </w:rPr>
              <w:t>（15分）</w:t>
            </w:r>
          </w:p>
        </w:tc>
        <w:tc>
          <w:tcPr>
            <w:tcW w:w="6477" w:type="dxa"/>
            <w:tcBorders>
              <w:tl2br w:val="nil"/>
              <w:tr2bl w:val="nil"/>
            </w:tcBorders>
            <w:vAlign w:val="center"/>
          </w:tcPr>
          <w:p>
            <w:pPr>
              <w:spacing w:line="240" w:lineRule="exact"/>
              <w:ind w:firstLine="240" w:firstLineChars="100"/>
              <w:rPr>
                <w:rFonts w:ascii="仿宋" w:hAnsi="仿宋" w:eastAsia="仿宋" w:cs="仿宋"/>
                <w:sz w:val="24"/>
              </w:rPr>
            </w:pPr>
            <w:r>
              <w:rPr>
                <w:rFonts w:hint="eastAsia" w:ascii="仿宋" w:hAnsi="仿宋" w:eastAsia="仿宋" w:cs="仿宋"/>
                <w:sz w:val="24"/>
              </w:rPr>
              <w:t>针对评价发现问题提出包含有关政策在内的可行性建议的得15分，只提出加大资金投入建议的不得分；其他情况酌情扣分。</w:t>
            </w:r>
          </w:p>
        </w:tc>
        <w:tc>
          <w:tcPr>
            <w:tcW w:w="752" w:type="dxa"/>
            <w:tcBorders>
              <w:tl2br w:val="nil"/>
              <w:tr2bl w:val="nil"/>
            </w:tcBorders>
            <w:vAlign w:val="center"/>
          </w:tcPr>
          <w:p>
            <w:pPr>
              <w:spacing w:line="240" w:lineRule="exact"/>
              <w:jc w:val="center"/>
              <w:rPr>
                <w:rFonts w:ascii="仿宋" w:hAnsi="仿宋" w:eastAsia="仿宋" w:cs="仿宋"/>
                <w:sz w:val="24"/>
              </w:rPr>
            </w:pPr>
            <w:r>
              <w:rPr>
                <w:rFonts w:hint="eastAsia" w:ascii="仿宋" w:hAnsi="仿宋" w:eastAsia="仿宋" w:cs="仿宋"/>
                <w:sz w:val="24"/>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74"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合计</w:t>
            </w:r>
          </w:p>
        </w:tc>
        <w:tc>
          <w:tcPr>
            <w:tcW w:w="1500" w:type="dxa"/>
            <w:tcBorders>
              <w:tl2br w:val="nil"/>
              <w:tr2bl w:val="nil"/>
            </w:tcBorders>
            <w:vAlign w:val="center"/>
          </w:tcPr>
          <w:p>
            <w:pPr>
              <w:spacing w:line="240" w:lineRule="exact"/>
              <w:jc w:val="center"/>
              <w:rPr>
                <w:rFonts w:ascii="仿宋" w:hAnsi="仿宋" w:eastAsia="仿宋" w:cs="仿宋"/>
                <w:b/>
                <w:bCs/>
                <w:sz w:val="24"/>
              </w:rPr>
            </w:pPr>
            <w:r>
              <w:rPr>
                <w:rFonts w:hint="eastAsia" w:ascii="仿宋" w:hAnsi="仿宋" w:eastAsia="仿宋" w:cs="仿宋"/>
                <w:b/>
                <w:bCs/>
                <w:sz w:val="24"/>
              </w:rPr>
              <w:t>100分</w:t>
            </w:r>
          </w:p>
        </w:tc>
        <w:tc>
          <w:tcPr>
            <w:tcW w:w="6477" w:type="dxa"/>
            <w:tcBorders>
              <w:tl2br w:val="nil"/>
              <w:tr2bl w:val="nil"/>
            </w:tcBorders>
            <w:vAlign w:val="center"/>
          </w:tcPr>
          <w:p>
            <w:pPr>
              <w:spacing w:line="240" w:lineRule="exact"/>
              <w:rPr>
                <w:rFonts w:ascii="仿宋" w:hAnsi="仿宋" w:eastAsia="仿宋" w:cs="仿宋"/>
                <w:sz w:val="24"/>
              </w:rPr>
            </w:pPr>
          </w:p>
        </w:tc>
        <w:tc>
          <w:tcPr>
            <w:tcW w:w="752" w:type="dxa"/>
            <w:tcBorders>
              <w:tl2br w:val="nil"/>
              <w:tr2bl w:val="nil"/>
            </w:tcBorders>
            <w:vAlign w:val="center"/>
          </w:tcPr>
          <w:p>
            <w:pPr>
              <w:spacing w:line="240" w:lineRule="exact"/>
              <w:rPr>
                <w:rFonts w:ascii="仿宋" w:hAnsi="仿宋" w:eastAsia="仿宋" w:cs="仿宋"/>
                <w:sz w:val="24"/>
              </w:rPr>
            </w:pPr>
            <w:r>
              <w:rPr>
                <w:rFonts w:hint="eastAsia" w:ascii="仿宋" w:hAnsi="仿宋" w:eastAsia="仿宋" w:cs="仿宋"/>
                <w:sz w:val="24"/>
              </w:rPr>
              <w:t>　96</w:t>
            </w:r>
          </w:p>
        </w:tc>
      </w:tr>
    </w:tbl>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sectPr>
      <w:pgSz w:w="11906" w:h="16838"/>
      <w:pgMar w:top="1440" w:right="1764"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812BA7"/>
    <w:multiLevelType w:val="singleLevel"/>
    <w:tmpl w:val="60812BA7"/>
    <w:lvl w:ilvl="0" w:tentative="0">
      <w:start w:val="2"/>
      <w:numFmt w:val="chineseCounting"/>
      <w:suff w:val="nothing"/>
      <w:lvlText w:val="（%1）"/>
      <w:lvlJc w:val="left"/>
    </w:lvl>
  </w:abstractNum>
  <w:abstractNum w:abstractNumId="1">
    <w:nsid w:val="6315656D"/>
    <w:multiLevelType w:val="singleLevel"/>
    <w:tmpl w:val="6315656D"/>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5D"/>
    <w:rsid w:val="00153F74"/>
    <w:rsid w:val="00171A5D"/>
    <w:rsid w:val="00236B87"/>
    <w:rsid w:val="00262C8F"/>
    <w:rsid w:val="00305FCC"/>
    <w:rsid w:val="003D3E04"/>
    <w:rsid w:val="005C3601"/>
    <w:rsid w:val="00813BA4"/>
    <w:rsid w:val="00897365"/>
    <w:rsid w:val="008C278D"/>
    <w:rsid w:val="008D1B13"/>
    <w:rsid w:val="00A86DA4"/>
    <w:rsid w:val="00C5250D"/>
    <w:rsid w:val="00EA045F"/>
    <w:rsid w:val="00F8192E"/>
    <w:rsid w:val="021202D9"/>
    <w:rsid w:val="02A03431"/>
    <w:rsid w:val="03461632"/>
    <w:rsid w:val="0E3B206E"/>
    <w:rsid w:val="13CC08DF"/>
    <w:rsid w:val="175503D0"/>
    <w:rsid w:val="1D721DE3"/>
    <w:rsid w:val="2F2F4E3B"/>
    <w:rsid w:val="37FE5BCE"/>
    <w:rsid w:val="3D506921"/>
    <w:rsid w:val="55046FE9"/>
    <w:rsid w:val="567E3AF4"/>
    <w:rsid w:val="5E79166D"/>
    <w:rsid w:val="5F260D26"/>
    <w:rsid w:val="5FFD287C"/>
    <w:rsid w:val="63FD2C27"/>
    <w:rsid w:val="647F2BA4"/>
    <w:rsid w:val="69E24E7C"/>
    <w:rsid w:val="6C2E0800"/>
    <w:rsid w:val="6CF771E8"/>
    <w:rsid w:val="6D3E6862"/>
    <w:rsid w:val="70160D09"/>
    <w:rsid w:val="73BECF27"/>
    <w:rsid w:val="773778C1"/>
    <w:rsid w:val="77E04D88"/>
    <w:rsid w:val="7BC42E4C"/>
    <w:rsid w:val="7BEC9F1D"/>
    <w:rsid w:val="7BFF5FB5"/>
    <w:rsid w:val="7D67E945"/>
    <w:rsid w:val="7DEE172A"/>
    <w:rsid w:val="7F074B3A"/>
    <w:rsid w:val="7F7F6C6F"/>
    <w:rsid w:val="7FA77EBE"/>
    <w:rsid w:val="7FFF143E"/>
    <w:rsid w:val="AD57C3FA"/>
    <w:rsid w:val="BF7B6D5E"/>
    <w:rsid w:val="BFFEEDFF"/>
    <w:rsid w:val="CBFFA5A8"/>
    <w:rsid w:val="EDF5454B"/>
    <w:rsid w:val="EFAE1497"/>
    <w:rsid w:val="EFDE3A09"/>
    <w:rsid w:val="EFFF2E2E"/>
    <w:rsid w:val="F23FAD10"/>
    <w:rsid w:val="F2FE6331"/>
    <w:rsid w:val="F5BEB398"/>
    <w:rsid w:val="FB6F2A2A"/>
    <w:rsid w:val="FB7BE199"/>
    <w:rsid w:val="FFFFA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7">
    <w:name w:val="_Style 8"/>
    <w:basedOn w:val="1"/>
    <w:next w:val="8"/>
    <w:qFormat/>
    <w:uiPriority w:val="99"/>
    <w:pPr>
      <w:ind w:firstLine="420" w:firstLineChars="200"/>
    </w:pPr>
    <w:rPr>
      <w:rFonts w:ascii="Calibri" w:hAnsi="Calibri" w:eastAsia="宋体"/>
    </w:rPr>
  </w:style>
  <w:style w:type="paragraph" w:customStyle="1" w:styleId="8">
    <w:name w:val="列出段落1"/>
    <w:basedOn w:val="1"/>
    <w:qFormat/>
    <w:uiPriority w:val="34"/>
    <w:pPr>
      <w:ind w:firstLine="420" w:firstLineChars="200"/>
    </w:p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2118</Words>
  <Characters>12074</Characters>
  <Lines>100</Lines>
  <Paragraphs>28</Paragraphs>
  <TotalTime>0</TotalTime>
  <ScaleCrop>false</ScaleCrop>
  <LinksUpToDate>false</LinksUpToDate>
  <CharactersWithSpaces>14164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2022-09-15T17:18:00Z</dcterms:created>
  <dc:creator>lyt</dc:creator>
  <cp:lastModifiedBy>唐星</cp:lastModifiedBy>
  <dcterms:modified xsi:type="dcterms:W3CDTF">2023-09-26T11:29:56Z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1318E605F0274740AAF5FDDEEF071B61</vt:lpwstr>
  </property>
</Properties>
</file>