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default" w:ascii="Times New Roman" w:hAnsi="Times New Roman" w:cs="Times New Roman"/>
          <w:sz w:val="56"/>
          <w:szCs w:val="56"/>
        </w:rPr>
      </w:pPr>
    </w:p>
    <w:p>
      <w:pPr>
        <w:pStyle w:val="10"/>
        <w:jc w:val="center"/>
        <w:rPr>
          <w:rFonts w:hint="default" w:ascii="Times New Roman" w:hAnsi="Times New Roman" w:cs="Times New Roman"/>
          <w:sz w:val="56"/>
          <w:szCs w:val="56"/>
        </w:rPr>
      </w:pPr>
    </w:p>
    <w:p>
      <w:pPr>
        <w:pStyle w:val="10"/>
        <w:jc w:val="center"/>
        <w:rPr>
          <w:rFonts w:hint="default" w:ascii="Times New Roman" w:hAnsi="Times New Roman" w:cs="Times New Roman"/>
          <w:sz w:val="84"/>
          <w:szCs w:val="84"/>
        </w:rPr>
      </w:pPr>
    </w:p>
    <w:p>
      <w:pPr>
        <w:pStyle w:val="10"/>
        <w:jc w:val="center"/>
        <w:rPr>
          <w:rFonts w:hint="default" w:ascii="Times New Roman" w:hAnsi="Times New Roman" w:cs="Times New Roman"/>
          <w:sz w:val="84"/>
          <w:szCs w:val="84"/>
        </w:rPr>
      </w:pPr>
    </w:p>
    <w:p>
      <w:pPr>
        <w:pStyle w:val="10"/>
        <w:jc w:val="center"/>
        <w:rPr>
          <w:rFonts w:hint="default" w:ascii="Times New Roman" w:hAnsi="Times New Roman" w:cs="Times New Roman"/>
          <w:sz w:val="72"/>
          <w:szCs w:val="72"/>
        </w:rPr>
      </w:pPr>
      <w:r>
        <w:rPr>
          <w:rFonts w:hint="default" w:ascii="Times New Roman" w:hAnsi="Times New Roman" w:cs="Times New Roman"/>
          <w:sz w:val="72"/>
          <w:szCs w:val="72"/>
        </w:rPr>
        <w:t>2021年度</w:t>
      </w:r>
    </w:p>
    <w:p>
      <w:pPr>
        <w:pStyle w:val="10"/>
        <w:jc w:val="center"/>
        <w:rPr>
          <w:rFonts w:hint="default" w:ascii="Times New Roman" w:hAnsi="Times New Roman" w:cs="Times New Roman"/>
          <w:sz w:val="72"/>
          <w:szCs w:val="72"/>
        </w:rPr>
      </w:pPr>
      <w:r>
        <w:rPr>
          <w:rFonts w:hint="default" w:ascii="Times New Roman" w:hAnsi="Times New Roman" w:cs="Times New Roman"/>
          <w:sz w:val="72"/>
          <w:szCs w:val="72"/>
        </w:rPr>
        <w:t>湖南省林产品质量检验检测中心</w:t>
      </w:r>
    </w:p>
    <w:p>
      <w:pPr>
        <w:pStyle w:val="10"/>
        <w:jc w:val="center"/>
        <w:rPr>
          <w:rFonts w:hint="default" w:ascii="Times New Roman" w:hAnsi="Times New Roman" w:cs="Times New Roman"/>
          <w:sz w:val="72"/>
          <w:szCs w:val="72"/>
        </w:rPr>
      </w:pPr>
      <w:r>
        <w:rPr>
          <w:rFonts w:hint="default" w:ascii="Times New Roman" w:hAnsi="Times New Roman" w:cs="Times New Roman"/>
          <w:sz w:val="72"/>
          <w:szCs w:val="72"/>
        </w:rPr>
        <w:t>部门决算</w:t>
      </w:r>
    </w:p>
    <w:p>
      <w:pPr>
        <w:pStyle w:val="10"/>
        <w:jc w:val="center"/>
        <w:rPr>
          <w:rFonts w:hint="default" w:ascii="Times New Roman" w:hAnsi="Times New Roman" w:cs="Times New Roman"/>
          <w:sz w:val="56"/>
          <w:szCs w:val="56"/>
        </w:rPr>
      </w:pPr>
    </w:p>
    <w:p>
      <w:pPr>
        <w:pStyle w:val="10"/>
        <w:jc w:val="center"/>
        <w:rPr>
          <w:rFonts w:hint="default" w:ascii="Times New Roman" w:hAnsi="Times New Roman" w:cs="Times New Roman"/>
          <w:sz w:val="56"/>
          <w:szCs w:val="56"/>
        </w:rPr>
      </w:pPr>
    </w:p>
    <w:p>
      <w:pPr>
        <w:pStyle w:val="10"/>
        <w:jc w:val="center"/>
        <w:rPr>
          <w:rFonts w:hint="default" w:ascii="Times New Roman" w:hAnsi="Times New Roman" w:cs="Times New Roman"/>
          <w:sz w:val="56"/>
          <w:szCs w:val="56"/>
        </w:rPr>
      </w:pPr>
    </w:p>
    <w:p>
      <w:pPr>
        <w:pStyle w:val="10"/>
        <w:jc w:val="center"/>
        <w:rPr>
          <w:rFonts w:hint="default" w:ascii="Times New Roman" w:hAnsi="Times New Roman" w:cs="Times New Roman"/>
          <w:sz w:val="56"/>
          <w:szCs w:val="56"/>
        </w:rPr>
      </w:pPr>
    </w:p>
    <w:p>
      <w:pPr>
        <w:pStyle w:val="10"/>
        <w:jc w:val="center"/>
        <w:rPr>
          <w:rFonts w:hint="default" w:ascii="Times New Roman" w:hAnsi="Times New Roman" w:cs="Times New Roman"/>
          <w:sz w:val="32"/>
          <w:szCs w:val="32"/>
        </w:rPr>
      </w:pPr>
    </w:p>
    <w:p>
      <w:pPr>
        <w:pStyle w:val="10"/>
        <w:jc w:val="center"/>
        <w:rPr>
          <w:rFonts w:hint="default" w:ascii="Times New Roman" w:hAnsi="Times New Roman" w:cs="Times New Roman"/>
          <w:sz w:val="32"/>
          <w:szCs w:val="32"/>
        </w:rPr>
      </w:pPr>
    </w:p>
    <w:p>
      <w:pPr>
        <w:pStyle w:val="10"/>
        <w:jc w:val="center"/>
        <w:rPr>
          <w:rFonts w:hint="default" w:ascii="Times New Roman" w:hAnsi="Times New Roman" w:cs="Times New Roman"/>
          <w:sz w:val="32"/>
          <w:szCs w:val="32"/>
        </w:rPr>
      </w:pPr>
    </w:p>
    <w:p>
      <w:pPr>
        <w:pStyle w:val="10"/>
        <w:jc w:val="center"/>
        <w:rPr>
          <w:rFonts w:hint="default" w:ascii="Times New Roman" w:hAnsi="Times New Roman" w:cs="Times New Roman"/>
          <w:sz w:val="32"/>
          <w:szCs w:val="32"/>
        </w:rPr>
      </w:pPr>
    </w:p>
    <w:p>
      <w:pPr>
        <w:pStyle w:val="10"/>
        <w:jc w:val="center"/>
        <w:rPr>
          <w:rFonts w:hint="default" w:ascii="Times New Roman" w:hAnsi="Times New Roman" w:cs="Times New Roman"/>
          <w:sz w:val="32"/>
          <w:szCs w:val="32"/>
        </w:rPr>
      </w:pPr>
    </w:p>
    <w:p>
      <w:pPr>
        <w:pStyle w:val="10"/>
        <w:spacing w:line="540" w:lineRule="exact"/>
        <w:jc w:val="center"/>
        <w:rPr>
          <w:rFonts w:hint="default" w:ascii="Times New Roman" w:hAnsi="Times New Roman" w:cs="Times New Roman"/>
          <w:sz w:val="56"/>
          <w:szCs w:val="56"/>
        </w:rPr>
      </w:pPr>
    </w:p>
    <w:p>
      <w:pPr>
        <w:pStyle w:val="10"/>
        <w:spacing w:line="500" w:lineRule="exact"/>
        <w:jc w:val="center"/>
        <w:rPr>
          <w:rFonts w:hint="default" w:ascii="Times New Roman" w:hAnsi="Times New Roman" w:cs="Times New Roman"/>
          <w:b/>
          <w:sz w:val="36"/>
          <w:szCs w:val="28"/>
        </w:rPr>
      </w:pPr>
    </w:p>
    <w:p>
      <w:pPr>
        <w:pStyle w:val="10"/>
        <w:spacing w:line="500" w:lineRule="exact"/>
        <w:jc w:val="center"/>
        <w:rPr>
          <w:rFonts w:hint="default" w:ascii="Times New Roman" w:hAnsi="Times New Roman" w:cs="Times New Roman"/>
          <w:b/>
          <w:sz w:val="36"/>
          <w:szCs w:val="28"/>
        </w:rPr>
      </w:pPr>
    </w:p>
    <w:p>
      <w:pPr>
        <w:jc w:val="center"/>
        <w:rPr>
          <w:rFonts w:hint="default" w:ascii="Times New Roman" w:hAnsi="Times New Roman" w:cs="Times New Roman"/>
          <w:sz w:val="32"/>
          <w:szCs w:val="32"/>
        </w:rPr>
      </w:pPr>
      <w:r>
        <w:rPr>
          <w:rFonts w:hint="default" w:ascii="Times New Roman" w:hAnsi="Times New Roman" w:cs="Times New Roman"/>
          <w:sz w:val="32"/>
          <w:szCs w:val="32"/>
        </w:rPr>
        <w:t>目录</w:t>
      </w:r>
    </w:p>
    <w:p>
      <w:pPr>
        <w:jc w:val="center"/>
        <w:rPr>
          <w:rFonts w:hint="default" w:ascii="Times New Roman" w:hAnsi="Times New Roman" w:cs="Times New Roman"/>
          <w:sz w:val="32"/>
          <w:szCs w:val="32"/>
        </w:rPr>
      </w:pPr>
    </w:p>
    <w:p>
      <w:pPr>
        <w:pStyle w:val="10"/>
        <w:rPr>
          <w:rFonts w:hint="default" w:ascii="Times New Roman" w:hAnsi="Times New Roman" w:cs="Times New Roman"/>
          <w:b/>
          <w:sz w:val="28"/>
          <w:szCs w:val="28"/>
        </w:rPr>
      </w:pPr>
      <w:r>
        <w:rPr>
          <w:rFonts w:hint="default" w:ascii="Times New Roman" w:hAnsi="Times New Roman" w:cs="Times New Roman"/>
          <w:b/>
          <w:sz w:val="28"/>
          <w:szCs w:val="28"/>
        </w:rPr>
        <w:t>第一部分湖南省林产品质量检验检测中心概况</w:t>
      </w:r>
    </w:p>
    <w:p>
      <w:pPr>
        <w:pStyle w:val="10"/>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一、部门职责</w:t>
      </w:r>
    </w:p>
    <w:p>
      <w:pPr>
        <w:pStyle w:val="10"/>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二、机构设置</w:t>
      </w:r>
    </w:p>
    <w:p>
      <w:pPr>
        <w:pStyle w:val="10"/>
        <w:rPr>
          <w:rFonts w:hint="default" w:ascii="Times New Roman" w:hAnsi="Times New Roman" w:cs="Times New Roman"/>
          <w:b/>
          <w:sz w:val="28"/>
          <w:szCs w:val="28"/>
        </w:rPr>
      </w:pPr>
      <w:r>
        <w:rPr>
          <w:rFonts w:hint="default" w:ascii="Times New Roman" w:hAnsi="Times New Roman" w:cs="Times New Roman"/>
          <w:b/>
          <w:sz w:val="28"/>
          <w:szCs w:val="28"/>
        </w:rPr>
        <w:t>第二部分2021年度部门决算表</w:t>
      </w:r>
    </w:p>
    <w:p>
      <w:pPr>
        <w:pStyle w:val="10"/>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一、收入支出决算总表</w:t>
      </w:r>
    </w:p>
    <w:p>
      <w:pPr>
        <w:pStyle w:val="10"/>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二、收入决算表</w:t>
      </w:r>
    </w:p>
    <w:p>
      <w:pPr>
        <w:pStyle w:val="10"/>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三、支出决算表</w:t>
      </w:r>
    </w:p>
    <w:p>
      <w:pPr>
        <w:pStyle w:val="10"/>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四、财政拨款收入支出决算总表</w:t>
      </w:r>
    </w:p>
    <w:p>
      <w:pPr>
        <w:pStyle w:val="10"/>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五、一般公共预算财政拨款支出决算表</w:t>
      </w:r>
    </w:p>
    <w:p>
      <w:pPr>
        <w:pStyle w:val="10"/>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六、一般公共预算财政拨款基本支出决算明细表</w:t>
      </w:r>
    </w:p>
    <w:p>
      <w:pPr>
        <w:pStyle w:val="10"/>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七、一般公共预算财政拨款“三公”经费支出决算表</w:t>
      </w:r>
    </w:p>
    <w:p>
      <w:pPr>
        <w:pStyle w:val="10"/>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八、政府性基金预算财政拨款收入支出决算表</w:t>
      </w:r>
    </w:p>
    <w:p>
      <w:pPr>
        <w:pStyle w:val="10"/>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九、国有资本经营预算财政拨款支出决算表</w:t>
      </w:r>
    </w:p>
    <w:p>
      <w:pPr>
        <w:pStyle w:val="10"/>
        <w:rPr>
          <w:rFonts w:hint="default" w:ascii="Times New Roman" w:hAnsi="Times New Roman" w:cs="Times New Roman"/>
          <w:b/>
          <w:sz w:val="28"/>
          <w:szCs w:val="28"/>
        </w:rPr>
      </w:pPr>
      <w:r>
        <w:rPr>
          <w:rFonts w:hint="default" w:ascii="Times New Roman" w:hAnsi="Times New Roman" w:cs="Times New Roman"/>
          <w:b/>
          <w:sz w:val="28"/>
          <w:szCs w:val="28"/>
        </w:rPr>
        <w:t>第三部分2021年度部门决算情况说明</w:t>
      </w:r>
    </w:p>
    <w:p>
      <w:pPr>
        <w:pStyle w:val="10"/>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一、收入支出决算总体情况说明</w:t>
      </w:r>
    </w:p>
    <w:p>
      <w:pPr>
        <w:ind w:firstLine="700" w:firstLineChars="250"/>
        <w:jc w:val="left"/>
        <w:rPr>
          <w:rFonts w:hint="default" w:ascii="Times New Roman" w:hAnsi="Times New Roman" w:cs="Times New Roman"/>
          <w:sz w:val="28"/>
          <w:szCs w:val="28"/>
        </w:rPr>
      </w:pPr>
      <w:r>
        <w:rPr>
          <w:rFonts w:hint="default" w:ascii="Times New Roman" w:hAnsi="Times New Roman" w:cs="Times New Roman"/>
          <w:sz w:val="28"/>
          <w:szCs w:val="28"/>
        </w:rPr>
        <w:t>二、收入决算情况说明</w:t>
      </w:r>
    </w:p>
    <w:p>
      <w:pPr>
        <w:autoSpaceDE w:val="0"/>
        <w:autoSpaceDN w:val="0"/>
        <w:adjustRightInd w:val="0"/>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三、支出决算情况说明</w:t>
      </w:r>
    </w:p>
    <w:p>
      <w:pPr>
        <w:autoSpaceDE w:val="0"/>
        <w:autoSpaceDN w:val="0"/>
        <w:adjustRightInd w:val="0"/>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四、财政拨款收入支出决算总体情况说明</w:t>
      </w:r>
    </w:p>
    <w:p>
      <w:pPr>
        <w:autoSpaceDE w:val="0"/>
        <w:autoSpaceDN w:val="0"/>
        <w:adjustRightInd w:val="0"/>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五、一般公共预算财政拨款支出决算情况说明</w:t>
      </w:r>
    </w:p>
    <w:p>
      <w:pPr>
        <w:autoSpaceDE w:val="0"/>
        <w:autoSpaceDN w:val="0"/>
        <w:adjustRightInd w:val="0"/>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六、一般公共预算财政拨款基本支出决算情况说明</w:t>
      </w:r>
    </w:p>
    <w:p>
      <w:pPr>
        <w:autoSpaceDE w:val="0"/>
        <w:autoSpaceDN w:val="0"/>
        <w:adjustRightInd w:val="0"/>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七、一般公共预算财政拨款“三公”经费支出决算情况说明</w:t>
      </w:r>
    </w:p>
    <w:p>
      <w:pPr>
        <w:autoSpaceDE w:val="0"/>
        <w:autoSpaceDN w:val="0"/>
        <w:adjustRightInd w:val="0"/>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八、政府性基金预算收入支出决算情况</w:t>
      </w:r>
    </w:p>
    <w:p>
      <w:pPr>
        <w:autoSpaceDE w:val="0"/>
        <w:autoSpaceDN w:val="0"/>
        <w:adjustRightInd w:val="0"/>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九、机关运行经费支出说明</w:t>
      </w:r>
    </w:p>
    <w:p>
      <w:pPr>
        <w:autoSpaceDE w:val="0"/>
        <w:autoSpaceDN w:val="0"/>
        <w:adjustRightInd w:val="0"/>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十、一般性支出情况说明</w:t>
      </w:r>
    </w:p>
    <w:p>
      <w:pPr>
        <w:autoSpaceDE w:val="0"/>
        <w:autoSpaceDN w:val="0"/>
        <w:adjustRightInd w:val="0"/>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十一、政府采购支出说明</w:t>
      </w:r>
    </w:p>
    <w:p>
      <w:pPr>
        <w:pStyle w:val="10"/>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十二、国有资产占用情况说明</w:t>
      </w:r>
    </w:p>
    <w:p>
      <w:pPr>
        <w:pStyle w:val="10"/>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十三、2021年度预算绩效情况说明</w:t>
      </w:r>
    </w:p>
    <w:p>
      <w:pPr>
        <w:autoSpaceDE w:val="0"/>
        <w:autoSpaceDN w:val="0"/>
        <w:adjustRightInd w:val="0"/>
        <w:jc w:val="left"/>
        <w:rPr>
          <w:rFonts w:hint="default" w:ascii="Times New Roman" w:hAnsi="Times New Roman" w:eastAsia="黑体" w:cs="Times New Roman"/>
          <w:b/>
          <w:color w:val="000000"/>
          <w:kern w:val="0"/>
          <w:sz w:val="28"/>
          <w:szCs w:val="28"/>
        </w:rPr>
      </w:pPr>
      <w:r>
        <w:rPr>
          <w:rFonts w:hint="default" w:ascii="Times New Roman" w:hAnsi="Times New Roman" w:eastAsia="黑体" w:cs="Times New Roman"/>
          <w:b/>
          <w:color w:val="000000"/>
          <w:kern w:val="0"/>
          <w:sz w:val="28"/>
          <w:szCs w:val="28"/>
        </w:rPr>
        <w:t>第四部分名词解释</w:t>
      </w:r>
    </w:p>
    <w:p>
      <w:pPr>
        <w:autoSpaceDE w:val="0"/>
        <w:autoSpaceDN w:val="0"/>
        <w:adjustRightInd w:val="0"/>
        <w:jc w:val="left"/>
        <w:rPr>
          <w:rFonts w:hint="default" w:ascii="Times New Roman" w:hAnsi="Times New Roman" w:eastAsia="黑体" w:cs="Times New Roman"/>
          <w:b/>
          <w:color w:val="000000"/>
          <w:kern w:val="0"/>
          <w:sz w:val="28"/>
          <w:szCs w:val="28"/>
        </w:rPr>
      </w:pPr>
      <w:r>
        <w:rPr>
          <w:rFonts w:hint="default" w:ascii="Times New Roman" w:hAnsi="Times New Roman" w:eastAsia="黑体" w:cs="Times New Roman"/>
          <w:b/>
          <w:color w:val="000000"/>
          <w:kern w:val="0"/>
          <w:sz w:val="28"/>
          <w:szCs w:val="28"/>
        </w:rPr>
        <w:t>第五部分附件</w:t>
      </w: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rPr>
          <w:rFonts w:hint="default" w:ascii="Times New Roman" w:hAnsi="Times New Roman" w:cs="Times New Roman"/>
          <w:sz w:val="72"/>
          <w:szCs w:val="72"/>
        </w:rPr>
      </w:pPr>
    </w:p>
    <w:p>
      <w:pPr>
        <w:rPr>
          <w:rFonts w:hint="default" w:ascii="Times New Roman" w:hAnsi="Times New Roman" w:cs="Times New Roman"/>
          <w:sz w:val="72"/>
          <w:szCs w:val="72"/>
        </w:rPr>
      </w:pPr>
    </w:p>
    <w:p>
      <w:pPr>
        <w:rPr>
          <w:rFonts w:hint="default" w:ascii="Times New Roman" w:hAnsi="Times New Roman" w:cs="Times New Roman"/>
          <w:sz w:val="72"/>
          <w:szCs w:val="72"/>
        </w:rPr>
      </w:pPr>
    </w:p>
    <w:p>
      <w:pPr>
        <w:rPr>
          <w:rFonts w:hint="default" w:ascii="Times New Roman" w:hAnsi="Times New Roman" w:cs="Times New Roman"/>
          <w:sz w:val="72"/>
          <w:szCs w:val="72"/>
        </w:rPr>
      </w:pPr>
    </w:p>
    <w:p>
      <w:pPr>
        <w:rPr>
          <w:rFonts w:hint="default" w:ascii="Times New Roman" w:hAnsi="Times New Roman" w:cs="Times New Roman"/>
          <w:sz w:val="72"/>
          <w:szCs w:val="72"/>
        </w:rPr>
      </w:pPr>
    </w:p>
    <w:p>
      <w:pPr>
        <w:rPr>
          <w:rFonts w:hint="default" w:ascii="Times New Roman" w:hAnsi="Times New Roman" w:cs="Times New Roman"/>
          <w:sz w:val="72"/>
          <w:szCs w:val="72"/>
        </w:rPr>
      </w:pPr>
    </w:p>
    <w:p>
      <w:pP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r>
        <w:rPr>
          <w:rFonts w:hint="default" w:ascii="Times New Roman" w:hAnsi="Times New Roman" w:cs="Times New Roman"/>
          <w:sz w:val="72"/>
          <w:szCs w:val="72"/>
        </w:rPr>
        <w:t>第一部分</w:t>
      </w: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r>
        <w:rPr>
          <w:rFonts w:hint="default" w:ascii="Times New Roman" w:hAnsi="Times New Roman" w:cs="Times New Roman"/>
          <w:sz w:val="72"/>
          <w:szCs w:val="72"/>
        </w:rPr>
        <w:t>湖南省林产品质量检验检测中心概况</w:t>
      </w: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pStyle w:val="11"/>
        <w:numPr>
          <w:ilvl w:val="0"/>
          <w:numId w:val="1"/>
        </w:numPr>
        <w:ind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部门职责</w:t>
      </w:r>
    </w:p>
    <w:p>
      <w:pPr>
        <w:pStyle w:val="11"/>
        <w:snapToGrid w:val="0"/>
        <w:spacing w:line="520" w:lineRule="exact"/>
        <w:ind w:left="159" w:leftChars="76" w:firstLine="640"/>
        <w:rPr>
          <w:rFonts w:hint="default" w:ascii="Times New Roman" w:hAnsi="Times New Roman" w:cs="Times New Roman"/>
          <w:sz w:val="32"/>
          <w:szCs w:val="32"/>
        </w:rPr>
      </w:pPr>
      <w:r>
        <w:rPr>
          <w:rFonts w:hint="default" w:ascii="Times New Roman" w:hAnsi="Times New Roman" w:cs="Times New Roman"/>
          <w:sz w:val="32"/>
          <w:szCs w:val="32"/>
        </w:rPr>
        <w:t>为林产品质量提供检验保障、木竹藤材及制品、林化产品、生物质能源、森林食品及产地环境、林木种苗花卉检验、仲裁与监督抽查及委托检验、技术咨询培训服务；林木种苗质量检验检测服务。</w:t>
      </w:r>
    </w:p>
    <w:p>
      <w:pPr>
        <w:widowControl/>
        <w:spacing w:line="600" w:lineRule="exac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二、机构设置及决算单位构成</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lang w:eastAsia="zh-CN"/>
        </w:rPr>
        <w:t>（一）内设机构设置。</w:t>
      </w:r>
      <w:r>
        <w:rPr>
          <w:rFonts w:hint="default" w:ascii="Times New Roman" w:hAnsi="Times New Roman" w:cs="Times New Roman"/>
          <w:sz w:val="32"/>
          <w:szCs w:val="32"/>
        </w:rPr>
        <w:t>湖南省林产品质量检验检测中心内设</w:t>
      </w:r>
      <w:r>
        <w:rPr>
          <w:rFonts w:hint="default" w:ascii="Times New Roman" w:hAnsi="Times New Roman" w:cs="Times New Roman"/>
          <w:sz w:val="32"/>
          <w:szCs w:val="32"/>
          <w:lang w:eastAsia="zh-CN"/>
        </w:rPr>
        <w:t>机构包括：</w:t>
      </w:r>
      <w:r>
        <w:rPr>
          <w:rFonts w:hint="default" w:ascii="Times New Roman" w:hAnsi="Times New Roman" w:eastAsia="宋体" w:cs="Times New Roman"/>
          <w:sz w:val="32"/>
          <w:szCs w:val="32"/>
        </w:rPr>
        <w:t>综合财务科</w:t>
      </w:r>
      <w:r>
        <w:rPr>
          <w:rFonts w:hint="default" w:ascii="Times New Roman" w:hAnsi="Times New Roman" w:cs="Times New Roman"/>
          <w:sz w:val="32"/>
          <w:szCs w:val="32"/>
        </w:rPr>
        <w:t>、</w:t>
      </w:r>
      <w:r>
        <w:rPr>
          <w:rFonts w:hint="default" w:ascii="Times New Roman" w:hAnsi="Times New Roman" w:eastAsia="宋体" w:cs="Times New Roman"/>
          <w:sz w:val="32"/>
          <w:szCs w:val="32"/>
        </w:rPr>
        <w:t>质量技术科</w:t>
      </w:r>
      <w:r>
        <w:rPr>
          <w:rFonts w:hint="default" w:ascii="Times New Roman" w:hAnsi="Times New Roman" w:cs="Times New Roman"/>
          <w:sz w:val="32"/>
          <w:szCs w:val="32"/>
        </w:rPr>
        <w:t>、</w:t>
      </w:r>
      <w:r>
        <w:rPr>
          <w:rFonts w:hint="default" w:ascii="Times New Roman" w:hAnsi="Times New Roman" w:eastAsia="宋体" w:cs="Times New Roman"/>
          <w:sz w:val="32"/>
          <w:szCs w:val="32"/>
        </w:rPr>
        <w:t>竹木产品检测科</w:t>
      </w:r>
      <w:r>
        <w:rPr>
          <w:rFonts w:hint="default" w:ascii="Times New Roman" w:hAnsi="Times New Roman" w:cs="Times New Roman"/>
          <w:sz w:val="32"/>
          <w:szCs w:val="32"/>
        </w:rPr>
        <w:t>、</w:t>
      </w:r>
      <w:r>
        <w:rPr>
          <w:rFonts w:hint="default" w:ascii="Times New Roman" w:hAnsi="Times New Roman" w:eastAsia="宋体" w:cs="Times New Roman"/>
          <w:sz w:val="32"/>
          <w:szCs w:val="32"/>
        </w:rPr>
        <w:t>森林食品和环境检测科</w:t>
      </w:r>
      <w:r>
        <w:rPr>
          <w:rFonts w:hint="default" w:ascii="Times New Roman" w:hAnsi="Times New Roman" w:cs="Times New Roman"/>
          <w:sz w:val="32"/>
          <w:szCs w:val="32"/>
        </w:rPr>
        <w:t>、</w:t>
      </w:r>
      <w:r>
        <w:rPr>
          <w:rFonts w:hint="default" w:ascii="Times New Roman" w:hAnsi="Times New Roman" w:eastAsia="宋体" w:cs="Times New Roman"/>
          <w:sz w:val="32"/>
          <w:szCs w:val="32"/>
        </w:rPr>
        <w:t>种苗检测科</w:t>
      </w:r>
      <w:r>
        <w:rPr>
          <w:rFonts w:hint="default" w:ascii="Times New Roman" w:hAnsi="Times New Roman" w:cs="Times New Roman"/>
          <w:sz w:val="32"/>
          <w:szCs w:val="32"/>
        </w:rPr>
        <w:t>共5个科室。</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lang w:eastAsia="zh-CN"/>
        </w:rPr>
        <w:t>（二）决算单位构成。</w:t>
      </w:r>
      <w:r>
        <w:rPr>
          <w:rFonts w:hint="default" w:ascii="Times New Roman" w:hAnsi="Times New Roman" w:cs="Times New Roman"/>
          <w:sz w:val="32"/>
          <w:szCs w:val="32"/>
        </w:rPr>
        <w:t>湖南省林产品质量检验检测中心</w:t>
      </w:r>
      <w:r>
        <w:rPr>
          <w:rFonts w:hint="default" w:ascii="Times New Roman" w:hAnsi="Times New Roman" w:cs="Times New Roman"/>
          <w:sz w:val="32"/>
          <w:szCs w:val="32"/>
          <w:lang w:val="en-US" w:eastAsia="zh-CN"/>
        </w:rPr>
        <w:t>2021年部门决算汇总公开单位构成包括：</w:t>
      </w:r>
      <w:r>
        <w:rPr>
          <w:rFonts w:hint="default" w:ascii="Times New Roman" w:hAnsi="Times New Roman" w:cs="Times New Roman"/>
          <w:sz w:val="32"/>
          <w:szCs w:val="32"/>
        </w:rPr>
        <w:t>湖南省林产品质量检验检测中心，无下属三级预算单位。</w:t>
      </w:r>
    </w:p>
    <w:p>
      <w:pPr>
        <w:jc w:val="left"/>
        <w:rPr>
          <w:rFonts w:hint="default" w:ascii="Times New Roman" w:hAnsi="Times New Roman" w:eastAsia="仿宋_GB2312" w:cs="Times New Roman"/>
          <w:sz w:val="28"/>
          <w:szCs w:val="32"/>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r>
        <w:rPr>
          <w:rFonts w:hint="default" w:ascii="Times New Roman" w:hAnsi="Times New Roman" w:cs="Times New Roman"/>
          <w:sz w:val="72"/>
          <w:szCs w:val="72"/>
        </w:rPr>
        <w:t>第二部分</w:t>
      </w: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r>
        <w:rPr>
          <w:rFonts w:hint="default" w:ascii="Times New Roman" w:hAnsi="Times New Roman" w:cs="Times New Roman"/>
          <w:sz w:val="72"/>
          <w:szCs w:val="72"/>
        </w:rPr>
        <w:t>部门决算表</w:t>
      </w: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left"/>
        <w:rPr>
          <w:rFonts w:hint="default" w:ascii="Times New Roman" w:hAnsi="Times New Roman" w:cs="Times New Roman"/>
          <w:sz w:val="32"/>
          <w:szCs w:val="32"/>
        </w:rPr>
      </w:pPr>
    </w:p>
    <w:p>
      <w:pPr>
        <w:jc w:val="left"/>
        <w:rPr>
          <w:rFonts w:hint="default" w:ascii="Times New Roman" w:hAnsi="Times New Roman" w:cs="Times New Roman"/>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hint="default" w:ascii="Times New Roman" w:hAnsi="Times New Roman" w:eastAsia="华文中宋" w:cs="Times New Roman"/>
                <w:color w:val="000000"/>
                <w:kern w:val="0"/>
                <w:sz w:val="18"/>
                <w:szCs w:val="18"/>
              </w:rPr>
            </w:pPr>
            <w:r>
              <w:rPr>
                <w:rFonts w:hint="default" w:ascii="Times New Roman" w:hAnsi="Times New Roman" w:eastAsia="华文中宋" w:cs="Times New Roman"/>
                <w:color w:val="000000"/>
                <w:kern w:val="0"/>
                <w:sz w:val="18"/>
                <w:szCs w:val="18"/>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97" w:type="dxa"/>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232"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5773" w:type="dxa"/>
            <w:gridSpan w:val="3"/>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57"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516"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部门：湖南省林产品质量检验检测中心</w:t>
            </w:r>
          </w:p>
        </w:tc>
        <w:tc>
          <w:tcPr>
            <w:tcW w:w="697" w:type="dxa"/>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232"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5773" w:type="dxa"/>
            <w:gridSpan w:val="3"/>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657"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516"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544.61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33.63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三、卫生健康支出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18.44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四、农林水支出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841.33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五、住房保障支出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25.87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18"/>
                <w:szCs w:val="18"/>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kern w:val="0"/>
                <w:sz w:val="18"/>
                <w:szCs w:val="18"/>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549.24</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919.69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185.49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264.65</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79.69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999.38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999.38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注：1.本表反映部门本年度的总收支和年末结转结余情况。</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xml:space="preserve"> 2.本套报表金额单位转换时可能存在尾数误差。</w:t>
            </w:r>
          </w:p>
        </w:tc>
      </w:tr>
    </w:tbl>
    <w:p>
      <w:pPr>
        <w:jc w:val="center"/>
        <w:rPr>
          <w:rFonts w:hint="default" w:ascii="Times New Roman" w:hAnsi="Times New Roman" w:eastAsia="黑体" w:cs="Times New Roman"/>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4999" w:type="pct"/>
        <w:tblInd w:w="0" w:type="dxa"/>
        <w:tblLayout w:type="autofit"/>
        <w:tblCellMar>
          <w:top w:w="0" w:type="dxa"/>
          <w:left w:w="0" w:type="dxa"/>
          <w:bottom w:w="0" w:type="dxa"/>
          <w:right w:w="0" w:type="dxa"/>
        </w:tblCellMar>
      </w:tblPr>
      <w:tblGrid>
        <w:gridCol w:w="40"/>
        <w:gridCol w:w="318"/>
        <w:gridCol w:w="478"/>
        <w:gridCol w:w="302"/>
        <w:gridCol w:w="4245"/>
        <w:gridCol w:w="1234"/>
        <w:gridCol w:w="1715"/>
        <w:gridCol w:w="1638"/>
        <w:gridCol w:w="1234"/>
        <w:gridCol w:w="1154"/>
        <w:gridCol w:w="1866"/>
        <w:gridCol w:w="1201"/>
      </w:tblGrid>
      <w:tr>
        <w:tblPrEx>
          <w:tblCellMar>
            <w:top w:w="0" w:type="dxa"/>
            <w:left w:w="0" w:type="dxa"/>
            <w:bottom w:w="0" w:type="dxa"/>
            <w:right w:w="0" w:type="dxa"/>
          </w:tblCellMar>
        </w:tblPrEx>
        <w:trPr>
          <w:gridBefore w:val="1"/>
          <w:wBefore w:w="13" w:type="pct"/>
          <w:trHeight w:val="435" w:hRule="atLeast"/>
        </w:trPr>
        <w:tc>
          <w:tcPr>
            <w:tcW w:w="4986" w:type="pct"/>
            <w:gridSpan w:val="11"/>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hint="default" w:ascii="Times New Roman" w:hAnsi="Times New Roman" w:eastAsia="华文中宋" w:cs="Times New Roman"/>
                <w:color w:val="000000"/>
                <w:sz w:val="18"/>
                <w:szCs w:val="18"/>
              </w:rPr>
            </w:pPr>
            <w:r>
              <w:rPr>
                <w:rFonts w:hint="default" w:ascii="Times New Roman" w:hAnsi="Times New Roman" w:eastAsia="华文中宋" w:cs="Times New Roman"/>
                <w:color w:val="000000"/>
                <w:sz w:val="18"/>
                <w:szCs w:val="18"/>
              </w:rPr>
              <w:t>收入决算表</w:t>
            </w:r>
          </w:p>
        </w:tc>
      </w:tr>
      <w:tr>
        <w:tblPrEx>
          <w:tblCellMar>
            <w:top w:w="0" w:type="dxa"/>
            <w:left w:w="0" w:type="dxa"/>
            <w:bottom w:w="0" w:type="dxa"/>
            <w:right w:w="0" w:type="dxa"/>
          </w:tblCellMar>
        </w:tblPrEx>
        <w:trPr>
          <w:gridBefore w:val="1"/>
          <w:wBefore w:w="13" w:type="pct"/>
          <w:trHeight w:val="285" w:hRule="atLeast"/>
        </w:trPr>
        <w:tc>
          <w:tcPr>
            <w:tcW w:w="10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18"/>
                <w:szCs w:val="18"/>
              </w:rPr>
            </w:pPr>
            <w:r>
              <w:rPr>
                <w:rFonts w:hint="default" w:ascii="Times New Roman" w:hAnsi="Times New Roman" w:cs="Times New Roman"/>
                <w:sz w:val="18"/>
                <w:szCs w:val="18"/>
              </w:rPr>
              <w:t>　</w:t>
            </w:r>
          </w:p>
        </w:tc>
        <w:tc>
          <w:tcPr>
            <w:tcW w:w="15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18"/>
                <w:szCs w:val="18"/>
              </w:rPr>
            </w:pPr>
            <w:r>
              <w:rPr>
                <w:rFonts w:hint="default" w:ascii="Times New Roman" w:hAnsi="Times New Roman" w:cs="Times New Roman"/>
                <w:sz w:val="18"/>
                <w:szCs w:val="18"/>
              </w:rPr>
              <w:t>　</w:t>
            </w:r>
          </w:p>
        </w:tc>
        <w:tc>
          <w:tcPr>
            <w:tcW w:w="1473"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18"/>
                <w:szCs w:val="18"/>
              </w:rPr>
            </w:pPr>
            <w:r>
              <w:rPr>
                <w:rFonts w:hint="default" w:ascii="Times New Roman" w:hAnsi="Times New Roman" w:cs="Times New Roman"/>
                <w:sz w:val="18"/>
                <w:szCs w:val="18"/>
              </w:rPr>
              <w:t>　</w:t>
            </w:r>
          </w:p>
        </w:tc>
        <w:tc>
          <w:tcPr>
            <w:tcW w:w="40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18"/>
                <w:szCs w:val="18"/>
              </w:rPr>
            </w:pPr>
            <w:r>
              <w:rPr>
                <w:rFonts w:hint="default" w:ascii="Times New Roman" w:hAnsi="Times New Roman" w:cs="Times New Roman"/>
                <w:sz w:val="18"/>
                <w:szCs w:val="18"/>
              </w:rPr>
              <w:t>　</w:t>
            </w:r>
          </w:p>
        </w:tc>
        <w:tc>
          <w:tcPr>
            <w:tcW w:w="556"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18"/>
                <w:szCs w:val="18"/>
              </w:rPr>
            </w:pPr>
            <w:r>
              <w:rPr>
                <w:rFonts w:hint="default" w:ascii="Times New Roman" w:hAnsi="Times New Roman" w:cs="Times New Roman"/>
                <w:sz w:val="18"/>
                <w:szCs w:val="18"/>
              </w:rPr>
              <w:t>　</w:t>
            </w:r>
          </w:p>
        </w:tc>
        <w:tc>
          <w:tcPr>
            <w:tcW w:w="53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18"/>
                <w:szCs w:val="18"/>
              </w:rPr>
            </w:pPr>
            <w:r>
              <w:rPr>
                <w:rFonts w:hint="default" w:ascii="Times New Roman" w:hAnsi="Times New Roman" w:cs="Times New Roman"/>
                <w:sz w:val="18"/>
                <w:szCs w:val="18"/>
              </w:rPr>
              <w:t>　</w:t>
            </w:r>
          </w:p>
        </w:tc>
        <w:tc>
          <w:tcPr>
            <w:tcW w:w="40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18"/>
                <w:szCs w:val="18"/>
              </w:rPr>
            </w:pPr>
            <w:r>
              <w:rPr>
                <w:rFonts w:hint="default" w:ascii="Times New Roman" w:hAnsi="Times New Roman" w:cs="Times New Roman"/>
                <w:sz w:val="18"/>
                <w:szCs w:val="18"/>
              </w:rPr>
              <w:t>　</w:t>
            </w:r>
          </w:p>
        </w:tc>
        <w:tc>
          <w:tcPr>
            <w:tcW w:w="374"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18"/>
                <w:szCs w:val="18"/>
              </w:rPr>
            </w:pPr>
            <w:r>
              <w:rPr>
                <w:rFonts w:hint="default" w:ascii="Times New Roman" w:hAnsi="Times New Roman" w:cs="Times New Roman"/>
                <w:sz w:val="18"/>
                <w:szCs w:val="18"/>
              </w:rPr>
              <w:t>　</w:t>
            </w:r>
          </w:p>
        </w:tc>
        <w:tc>
          <w:tcPr>
            <w:tcW w:w="60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18"/>
                <w:szCs w:val="18"/>
              </w:rPr>
            </w:pPr>
            <w:r>
              <w:rPr>
                <w:rFonts w:hint="default" w:ascii="Times New Roman" w:hAnsi="Times New Roman" w:cs="Times New Roman"/>
                <w:sz w:val="18"/>
                <w:szCs w:val="18"/>
              </w:rPr>
              <w:t>　</w:t>
            </w:r>
          </w:p>
        </w:tc>
        <w:tc>
          <w:tcPr>
            <w:tcW w:w="38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18"/>
                <w:szCs w:val="18"/>
              </w:rPr>
            </w:pPr>
            <w:r>
              <w:rPr>
                <w:rFonts w:hint="default" w:ascii="Times New Roman" w:hAnsi="Times New Roman" w:cs="Times New Roman"/>
                <w:color w:val="000000"/>
                <w:sz w:val="18"/>
                <w:szCs w:val="18"/>
              </w:rPr>
              <w:t>公开02表</w:t>
            </w:r>
          </w:p>
        </w:tc>
      </w:tr>
      <w:tr>
        <w:tblPrEx>
          <w:tblCellMar>
            <w:top w:w="0" w:type="dxa"/>
            <w:left w:w="0" w:type="dxa"/>
            <w:bottom w:w="0" w:type="dxa"/>
            <w:right w:w="0" w:type="dxa"/>
          </w:tblCellMar>
        </w:tblPrEx>
        <w:trPr>
          <w:gridBefore w:val="1"/>
          <w:wBefore w:w="13" w:type="pct"/>
          <w:trHeight w:val="285" w:hRule="atLeast"/>
        </w:trPr>
        <w:tc>
          <w:tcPr>
            <w:tcW w:w="258"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Times New Roman" w:hAnsi="Times New Roman" w:eastAsia="宋体" w:cs="Times New Roman"/>
                <w:color w:val="000000"/>
                <w:sz w:val="18"/>
                <w:szCs w:val="18"/>
              </w:rPr>
            </w:pPr>
          </w:p>
        </w:tc>
        <w:tc>
          <w:tcPr>
            <w:tcW w:w="1473"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ind w:right="400"/>
              <w:rPr>
                <w:rFonts w:hint="default" w:ascii="Times New Roman" w:hAnsi="Times New Roman" w:eastAsia="宋体" w:cs="Times New Roman"/>
                <w:sz w:val="18"/>
                <w:szCs w:val="18"/>
              </w:rPr>
            </w:pPr>
          </w:p>
        </w:tc>
        <w:tc>
          <w:tcPr>
            <w:tcW w:w="40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18"/>
                <w:szCs w:val="18"/>
              </w:rPr>
            </w:pPr>
            <w:r>
              <w:rPr>
                <w:rFonts w:hint="default" w:ascii="Times New Roman" w:hAnsi="Times New Roman" w:cs="Times New Roman"/>
                <w:sz w:val="18"/>
                <w:szCs w:val="18"/>
              </w:rPr>
              <w:t>　</w:t>
            </w:r>
          </w:p>
        </w:tc>
        <w:tc>
          <w:tcPr>
            <w:tcW w:w="556"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18"/>
                <w:szCs w:val="18"/>
              </w:rPr>
            </w:pPr>
            <w:r>
              <w:rPr>
                <w:rFonts w:hint="default" w:ascii="Times New Roman" w:hAnsi="Times New Roman" w:cs="Times New Roman"/>
                <w:sz w:val="18"/>
                <w:szCs w:val="18"/>
              </w:rPr>
              <w:t>　</w:t>
            </w:r>
          </w:p>
        </w:tc>
        <w:tc>
          <w:tcPr>
            <w:tcW w:w="531" w:type="pct"/>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cs="Times New Roman"/>
                <w:color w:val="000000"/>
                <w:sz w:val="18"/>
                <w:szCs w:val="18"/>
              </w:rPr>
              <w:t>　</w:t>
            </w:r>
          </w:p>
        </w:tc>
        <w:tc>
          <w:tcPr>
            <w:tcW w:w="40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18"/>
                <w:szCs w:val="18"/>
              </w:rPr>
            </w:pPr>
            <w:r>
              <w:rPr>
                <w:rFonts w:hint="default" w:ascii="Times New Roman" w:hAnsi="Times New Roman" w:cs="Times New Roman"/>
                <w:sz w:val="18"/>
                <w:szCs w:val="18"/>
              </w:rPr>
              <w:t>　</w:t>
            </w:r>
          </w:p>
        </w:tc>
        <w:tc>
          <w:tcPr>
            <w:tcW w:w="374"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18"/>
                <w:szCs w:val="18"/>
              </w:rPr>
            </w:pPr>
            <w:r>
              <w:rPr>
                <w:rFonts w:hint="default" w:ascii="Times New Roman" w:hAnsi="Times New Roman" w:cs="Times New Roman"/>
                <w:sz w:val="18"/>
                <w:szCs w:val="18"/>
              </w:rPr>
              <w:t>　</w:t>
            </w:r>
          </w:p>
        </w:tc>
        <w:tc>
          <w:tcPr>
            <w:tcW w:w="60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18"/>
                <w:szCs w:val="18"/>
              </w:rPr>
            </w:pPr>
            <w:r>
              <w:rPr>
                <w:rFonts w:hint="default" w:ascii="Times New Roman" w:hAnsi="Times New Roman" w:cs="Times New Roman"/>
                <w:sz w:val="18"/>
                <w:szCs w:val="18"/>
              </w:rPr>
              <w:t>　</w:t>
            </w:r>
          </w:p>
        </w:tc>
        <w:tc>
          <w:tcPr>
            <w:tcW w:w="38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18"/>
                <w:szCs w:val="18"/>
              </w:rPr>
            </w:pPr>
            <w:r>
              <w:rPr>
                <w:rFonts w:hint="default" w:ascii="Times New Roman" w:hAnsi="Times New Roman" w:cs="Times New Roman"/>
                <w:color w:val="000000"/>
                <w:sz w:val="18"/>
                <w:szCs w:val="18"/>
              </w:rPr>
              <w:t>单位：万元</w:t>
            </w:r>
          </w:p>
        </w:tc>
      </w:tr>
      <w:tr>
        <w:tblPrEx>
          <w:tblCellMar>
            <w:top w:w="0" w:type="dxa"/>
            <w:left w:w="0" w:type="dxa"/>
            <w:bottom w:w="0" w:type="dxa"/>
            <w:right w:w="0" w:type="dxa"/>
          </w:tblCellMar>
        </w:tblPrEx>
        <w:trPr>
          <w:gridBefore w:val="1"/>
          <w:wBefore w:w="13" w:type="pct"/>
          <w:trHeight w:val="615" w:hRule="atLeast"/>
        </w:trPr>
        <w:tc>
          <w:tcPr>
            <w:tcW w:w="4986" w:type="pct"/>
            <w:gridSpan w:val="11"/>
            <w:tcBorders>
              <w:top w:val="nil"/>
              <w:left w:val="nil"/>
              <w:bottom w:val="nil"/>
              <w:right w:val="nil"/>
            </w:tcBorders>
            <w:shd w:val="clear" w:color="auto" w:fill="auto"/>
            <w:tcMar>
              <w:top w:w="15" w:type="dxa"/>
              <w:left w:w="15" w:type="dxa"/>
              <w:bottom w:w="0" w:type="dxa"/>
              <w:right w:w="15" w:type="dxa"/>
            </w:tcMar>
            <w:vAlign w:val="center"/>
          </w:tcPr>
          <w:p>
            <w:pPr>
              <w:widowControl/>
              <w:jc w:val="left"/>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rPr>
              <w:t>部门：湖南省林产品质量检验检测中心</w:t>
            </w:r>
          </w:p>
        </w:tc>
      </w:tr>
      <w:tr>
        <w:tblPrEx>
          <w:shd w:val="clear" w:color="auto" w:fill="FFFFFF" w:themeFill="background1"/>
          <w:tblCellMar>
            <w:top w:w="0" w:type="dxa"/>
            <w:left w:w="108" w:type="dxa"/>
            <w:bottom w:w="0" w:type="dxa"/>
            <w:right w:w="108" w:type="dxa"/>
          </w:tblCellMar>
        </w:tblPrEx>
        <w:trPr>
          <w:gridBefore w:val="1"/>
          <w:wBefore w:w="13" w:type="pct"/>
          <w:trHeight w:val="255" w:hRule="atLeast"/>
        </w:trPr>
        <w:tc>
          <w:tcPr>
            <w:tcW w:w="1732"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kern w:val="0"/>
                <w:sz w:val="18"/>
                <w:szCs w:val="18"/>
              </w:rPr>
              <w:t>项  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本年收入合计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财政拨款收入</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上级补助收入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事业收入</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经营收入</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附属单位上缴收入</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其他收入</w:t>
            </w:r>
          </w:p>
        </w:tc>
      </w:tr>
      <w:tr>
        <w:tblPrEx>
          <w:shd w:val="clear" w:color="auto" w:fill="FFFFFF" w:themeFill="background1"/>
          <w:tblCellMar>
            <w:top w:w="0" w:type="dxa"/>
            <w:left w:w="108" w:type="dxa"/>
            <w:bottom w:w="0" w:type="dxa"/>
            <w:right w:w="108" w:type="dxa"/>
          </w:tblCellMar>
        </w:tblPrEx>
        <w:trPr>
          <w:gridBefore w:val="1"/>
          <w:wBefore w:w="13" w:type="pct"/>
          <w:trHeight w:val="312" w:hRule="atLeast"/>
        </w:trPr>
        <w:tc>
          <w:tcPr>
            <w:tcW w:w="35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功能分类科目编码</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科目名称</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gridBefore w:val="1"/>
          <w:wBefore w:w="13" w:type="pct"/>
          <w:trHeight w:val="312" w:hRule="atLeast"/>
        </w:trPr>
        <w:tc>
          <w:tcPr>
            <w:tcW w:w="35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gridBefore w:val="1"/>
          <w:wBefore w:w="13" w:type="pct"/>
          <w:trHeight w:val="312" w:hRule="atLeast"/>
        </w:trPr>
        <w:tc>
          <w:tcPr>
            <w:tcW w:w="35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gridBefore w:val="1"/>
          <w:wBefore w:w="13" w:type="pct"/>
          <w:trHeight w:val="255" w:hRule="atLeast"/>
        </w:trPr>
        <w:tc>
          <w:tcPr>
            <w:tcW w:w="1732"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栏次</w:t>
            </w:r>
          </w:p>
        </w:tc>
        <w:tc>
          <w:tcPr>
            <w:tcW w:w="4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55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5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w:t>
            </w:r>
          </w:p>
        </w:tc>
        <w:tc>
          <w:tcPr>
            <w:tcW w:w="4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w:t>
            </w:r>
          </w:p>
        </w:tc>
        <w:tc>
          <w:tcPr>
            <w:tcW w:w="6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w:t>
            </w:r>
          </w:p>
        </w:tc>
      </w:tr>
      <w:tr>
        <w:tblPrEx>
          <w:shd w:val="clear" w:color="auto" w:fill="FFFFFF" w:themeFill="background1"/>
          <w:tblCellMar>
            <w:top w:w="0" w:type="dxa"/>
            <w:left w:w="108" w:type="dxa"/>
            <w:bottom w:w="0" w:type="dxa"/>
            <w:right w:w="108" w:type="dxa"/>
          </w:tblCellMar>
        </w:tblPrEx>
        <w:trPr>
          <w:gridBefore w:val="1"/>
          <w:wBefore w:w="13" w:type="pct"/>
          <w:trHeight w:val="255" w:hRule="atLeast"/>
        </w:trPr>
        <w:tc>
          <w:tcPr>
            <w:tcW w:w="1732"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合计</w:t>
            </w:r>
          </w:p>
        </w:tc>
        <w:tc>
          <w:tcPr>
            <w:tcW w:w="4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549.24</w:t>
            </w:r>
          </w:p>
        </w:tc>
        <w:tc>
          <w:tcPr>
            <w:tcW w:w="5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544.61</w:t>
            </w:r>
          </w:p>
        </w:tc>
        <w:tc>
          <w:tcPr>
            <w:tcW w:w="53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4.63</w:t>
            </w:r>
          </w:p>
        </w:tc>
      </w:tr>
      <w:tr>
        <w:tblPrEx>
          <w:shd w:val="clear" w:color="auto" w:fill="FFFFFF" w:themeFill="background1"/>
          <w:tblCellMar>
            <w:top w:w="0" w:type="dxa"/>
            <w:left w:w="108" w:type="dxa"/>
            <w:bottom w:w="0" w:type="dxa"/>
            <w:right w:w="108" w:type="dxa"/>
          </w:tblCellMar>
        </w:tblPrEx>
        <w:trPr>
          <w:gridBefore w:val="1"/>
          <w:wBefore w:w="13" w:type="pct"/>
          <w:trHeight w:val="255" w:hRule="atLeast"/>
        </w:trPr>
        <w:tc>
          <w:tcPr>
            <w:tcW w:w="355"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208</w:t>
            </w:r>
          </w:p>
        </w:tc>
        <w:tc>
          <w:tcPr>
            <w:tcW w:w="1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48.00</w:t>
            </w:r>
          </w:p>
        </w:tc>
        <w:tc>
          <w:tcPr>
            <w:tcW w:w="5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48.00</w:t>
            </w:r>
          </w:p>
        </w:tc>
        <w:tc>
          <w:tcPr>
            <w:tcW w:w="53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gridBefore w:val="1"/>
          <w:wBefore w:w="13" w:type="pct"/>
          <w:trHeight w:val="255" w:hRule="atLeast"/>
        </w:trPr>
        <w:tc>
          <w:tcPr>
            <w:tcW w:w="355"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20805</w:t>
            </w:r>
          </w:p>
        </w:tc>
        <w:tc>
          <w:tcPr>
            <w:tcW w:w="13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行政事业单位养老支出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15.00</w:t>
            </w:r>
          </w:p>
        </w:tc>
        <w:tc>
          <w:tcPr>
            <w:tcW w:w="556"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15.00</w:t>
            </w:r>
          </w:p>
        </w:tc>
        <w:tc>
          <w:tcPr>
            <w:tcW w:w="5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83"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gridBefore w:val="1"/>
          <w:wBefore w:w="13" w:type="pct"/>
          <w:trHeight w:val="255" w:hRule="atLeast"/>
        </w:trPr>
        <w:tc>
          <w:tcPr>
            <w:tcW w:w="355"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2080505</w:t>
            </w:r>
          </w:p>
        </w:tc>
        <w:tc>
          <w:tcPr>
            <w:tcW w:w="13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机关事业单位基本养老保险缴费支出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33.00</w:t>
            </w:r>
          </w:p>
        </w:tc>
        <w:tc>
          <w:tcPr>
            <w:tcW w:w="556"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33.00</w:t>
            </w:r>
          </w:p>
        </w:tc>
        <w:tc>
          <w:tcPr>
            <w:tcW w:w="5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83"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gridBefore w:val="1"/>
          <w:wBefore w:w="13" w:type="pct"/>
          <w:trHeight w:val="255" w:hRule="atLeast"/>
        </w:trPr>
        <w:tc>
          <w:tcPr>
            <w:tcW w:w="355"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210</w:t>
            </w:r>
          </w:p>
        </w:tc>
        <w:tc>
          <w:tcPr>
            <w:tcW w:w="13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卫生健康支出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25.00</w:t>
            </w:r>
          </w:p>
        </w:tc>
        <w:tc>
          <w:tcPr>
            <w:tcW w:w="556"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25.00</w:t>
            </w:r>
          </w:p>
        </w:tc>
        <w:tc>
          <w:tcPr>
            <w:tcW w:w="5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83"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gridBefore w:val="1"/>
          <w:wBefore w:w="13" w:type="pct"/>
          <w:trHeight w:val="255" w:hRule="atLeast"/>
        </w:trPr>
        <w:tc>
          <w:tcPr>
            <w:tcW w:w="355"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21011</w:t>
            </w:r>
          </w:p>
        </w:tc>
        <w:tc>
          <w:tcPr>
            <w:tcW w:w="13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行政事业单位医疗</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25.00</w:t>
            </w:r>
          </w:p>
        </w:tc>
        <w:tc>
          <w:tcPr>
            <w:tcW w:w="556"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25.00</w:t>
            </w:r>
          </w:p>
        </w:tc>
        <w:tc>
          <w:tcPr>
            <w:tcW w:w="5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83"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trHeight w:val="255" w:hRule="atLeast"/>
        </w:trPr>
        <w:tc>
          <w:tcPr>
            <w:tcW w:w="369"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2101102</w:t>
            </w:r>
          </w:p>
        </w:tc>
        <w:tc>
          <w:tcPr>
            <w:tcW w:w="13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事业单位医疗</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25.00</w:t>
            </w:r>
          </w:p>
        </w:tc>
        <w:tc>
          <w:tcPr>
            <w:tcW w:w="556"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25.00</w:t>
            </w:r>
          </w:p>
        </w:tc>
        <w:tc>
          <w:tcPr>
            <w:tcW w:w="5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c>
          <w:tcPr>
            <w:tcW w:w="383"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trHeight w:val="255" w:hRule="atLeast"/>
        </w:trPr>
        <w:tc>
          <w:tcPr>
            <w:tcW w:w="369"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w:t>
            </w:r>
          </w:p>
        </w:tc>
        <w:tc>
          <w:tcPr>
            <w:tcW w:w="13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农林水支出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449.24</w:t>
            </w:r>
          </w:p>
        </w:tc>
        <w:tc>
          <w:tcPr>
            <w:tcW w:w="556"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444.61</w:t>
            </w:r>
          </w:p>
        </w:tc>
        <w:tc>
          <w:tcPr>
            <w:tcW w:w="5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c>
          <w:tcPr>
            <w:tcW w:w="383"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4.63</w:t>
            </w:r>
          </w:p>
        </w:tc>
      </w:tr>
      <w:tr>
        <w:tblPrEx>
          <w:shd w:val="clear" w:color="auto" w:fill="FFFFFF" w:themeFill="background1"/>
          <w:tblCellMar>
            <w:top w:w="0" w:type="dxa"/>
            <w:left w:w="108" w:type="dxa"/>
            <w:bottom w:w="0" w:type="dxa"/>
            <w:right w:w="108" w:type="dxa"/>
          </w:tblCellMar>
        </w:tblPrEx>
        <w:trPr>
          <w:trHeight w:val="255" w:hRule="atLeast"/>
        </w:trPr>
        <w:tc>
          <w:tcPr>
            <w:tcW w:w="369"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21302</w:t>
            </w:r>
          </w:p>
        </w:tc>
        <w:tc>
          <w:tcPr>
            <w:tcW w:w="1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林业和草原</w:t>
            </w:r>
          </w:p>
        </w:tc>
        <w:tc>
          <w:tcPr>
            <w:tcW w:w="4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449.24</w:t>
            </w:r>
          </w:p>
        </w:tc>
        <w:tc>
          <w:tcPr>
            <w:tcW w:w="5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444.61</w:t>
            </w:r>
          </w:p>
        </w:tc>
        <w:tc>
          <w:tcPr>
            <w:tcW w:w="53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4.63</w:t>
            </w:r>
          </w:p>
        </w:tc>
      </w:tr>
      <w:tr>
        <w:tblPrEx>
          <w:shd w:val="clear" w:color="auto" w:fill="FFFFFF" w:themeFill="background1"/>
          <w:tblCellMar>
            <w:top w:w="0" w:type="dxa"/>
            <w:left w:w="108" w:type="dxa"/>
            <w:bottom w:w="0" w:type="dxa"/>
            <w:right w:w="108" w:type="dxa"/>
          </w:tblCellMar>
        </w:tblPrEx>
        <w:trPr>
          <w:trHeight w:val="255" w:hRule="atLeast"/>
        </w:trPr>
        <w:tc>
          <w:tcPr>
            <w:tcW w:w="369"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2130204</w:t>
            </w:r>
          </w:p>
        </w:tc>
        <w:tc>
          <w:tcPr>
            <w:tcW w:w="1376" w:type="pc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事业机构</w:t>
            </w:r>
          </w:p>
        </w:tc>
        <w:tc>
          <w:tcPr>
            <w:tcW w:w="400" w:type="pct"/>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319.24</w:t>
            </w:r>
          </w:p>
        </w:tc>
        <w:tc>
          <w:tcPr>
            <w:tcW w:w="556" w:type="pct"/>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314.61</w:t>
            </w:r>
          </w:p>
        </w:tc>
        <w:tc>
          <w:tcPr>
            <w:tcW w:w="531" w:type="pct"/>
            <w:tcBorders>
              <w:top w:val="single" w:color="000000" w:sz="4" w:space="0"/>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single" w:color="000000" w:sz="4" w:space="0"/>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single" w:color="000000" w:sz="4" w:space="0"/>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c>
          <w:tcPr>
            <w:tcW w:w="383" w:type="pct"/>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4.63</w:t>
            </w:r>
          </w:p>
        </w:tc>
      </w:tr>
      <w:tr>
        <w:tblPrEx>
          <w:shd w:val="clear" w:color="auto" w:fill="FFFFFF" w:themeFill="background1"/>
          <w:tblCellMar>
            <w:top w:w="0" w:type="dxa"/>
            <w:left w:w="108" w:type="dxa"/>
            <w:bottom w:w="0" w:type="dxa"/>
            <w:right w:w="108" w:type="dxa"/>
          </w:tblCellMar>
        </w:tblPrEx>
        <w:trPr>
          <w:trHeight w:val="255" w:hRule="atLeast"/>
        </w:trPr>
        <w:tc>
          <w:tcPr>
            <w:tcW w:w="369"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2130205</w:t>
            </w:r>
          </w:p>
        </w:tc>
        <w:tc>
          <w:tcPr>
            <w:tcW w:w="13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森林资源培育</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20.00</w:t>
            </w:r>
          </w:p>
        </w:tc>
        <w:tc>
          <w:tcPr>
            <w:tcW w:w="556"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200</w:t>
            </w:r>
          </w:p>
        </w:tc>
        <w:tc>
          <w:tcPr>
            <w:tcW w:w="5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c>
          <w:tcPr>
            <w:tcW w:w="383"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trHeight w:val="255" w:hRule="atLeast"/>
        </w:trPr>
        <w:tc>
          <w:tcPr>
            <w:tcW w:w="369"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2130220</w:t>
            </w:r>
          </w:p>
        </w:tc>
        <w:tc>
          <w:tcPr>
            <w:tcW w:w="13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对外合作与交流</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20.00</w:t>
            </w:r>
          </w:p>
        </w:tc>
        <w:tc>
          <w:tcPr>
            <w:tcW w:w="556"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20.00</w:t>
            </w:r>
          </w:p>
        </w:tc>
        <w:tc>
          <w:tcPr>
            <w:tcW w:w="5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c>
          <w:tcPr>
            <w:tcW w:w="383"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trHeight w:val="255" w:hRule="atLeast"/>
        </w:trPr>
        <w:tc>
          <w:tcPr>
            <w:tcW w:w="369"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2130221</w:t>
            </w:r>
          </w:p>
        </w:tc>
        <w:tc>
          <w:tcPr>
            <w:tcW w:w="13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产业化管理</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30.00</w:t>
            </w:r>
          </w:p>
        </w:tc>
        <w:tc>
          <w:tcPr>
            <w:tcW w:w="556"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30.00</w:t>
            </w:r>
          </w:p>
        </w:tc>
        <w:tc>
          <w:tcPr>
            <w:tcW w:w="5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c>
          <w:tcPr>
            <w:tcW w:w="383"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trHeight w:val="749" w:hRule="atLeast"/>
        </w:trPr>
        <w:tc>
          <w:tcPr>
            <w:tcW w:w="369"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2130299</w:t>
            </w:r>
          </w:p>
        </w:tc>
        <w:tc>
          <w:tcPr>
            <w:tcW w:w="13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p>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其他林业和草原支出</w:t>
            </w:r>
          </w:p>
          <w:p>
            <w:pPr>
              <w:widowControl/>
              <w:jc w:val="left"/>
              <w:textAlignment w:val="center"/>
              <w:rPr>
                <w:rFonts w:hint="default" w:ascii="Times New Roman" w:hAnsi="Times New Roman" w:eastAsia="宋体" w:cs="Times New Roman"/>
                <w:kern w:val="0"/>
                <w:sz w:val="18"/>
                <w:szCs w:val="18"/>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60.00</w:t>
            </w:r>
          </w:p>
        </w:tc>
        <w:tc>
          <w:tcPr>
            <w:tcW w:w="556"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60.00</w:t>
            </w:r>
          </w:p>
        </w:tc>
        <w:tc>
          <w:tcPr>
            <w:tcW w:w="5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c>
          <w:tcPr>
            <w:tcW w:w="383"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trHeight w:val="255" w:hRule="atLeast"/>
        </w:trPr>
        <w:tc>
          <w:tcPr>
            <w:tcW w:w="369"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w:t>
            </w:r>
          </w:p>
        </w:tc>
        <w:tc>
          <w:tcPr>
            <w:tcW w:w="13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住房保障支出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27.00</w:t>
            </w:r>
          </w:p>
        </w:tc>
        <w:tc>
          <w:tcPr>
            <w:tcW w:w="556"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27.00</w:t>
            </w:r>
          </w:p>
        </w:tc>
        <w:tc>
          <w:tcPr>
            <w:tcW w:w="5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c>
          <w:tcPr>
            <w:tcW w:w="383"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trHeight w:val="255" w:hRule="atLeast"/>
        </w:trPr>
        <w:tc>
          <w:tcPr>
            <w:tcW w:w="369"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22102</w:t>
            </w:r>
          </w:p>
        </w:tc>
        <w:tc>
          <w:tcPr>
            <w:tcW w:w="13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住房改革支出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27.00</w:t>
            </w:r>
          </w:p>
        </w:tc>
        <w:tc>
          <w:tcPr>
            <w:tcW w:w="556"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27.00</w:t>
            </w:r>
          </w:p>
        </w:tc>
        <w:tc>
          <w:tcPr>
            <w:tcW w:w="5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c>
          <w:tcPr>
            <w:tcW w:w="383"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trHeight w:val="255" w:hRule="atLeast"/>
        </w:trPr>
        <w:tc>
          <w:tcPr>
            <w:tcW w:w="369"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2210201</w:t>
            </w:r>
          </w:p>
        </w:tc>
        <w:tc>
          <w:tcPr>
            <w:tcW w:w="137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住房公积金</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27.00</w:t>
            </w:r>
          </w:p>
        </w:tc>
        <w:tc>
          <w:tcPr>
            <w:tcW w:w="556"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27.00</w:t>
            </w:r>
          </w:p>
        </w:tc>
        <w:tc>
          <w:tcPr>
            <w:tcW w:w="5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37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kern w:val="0"/>
                <w:sz w:val="18"/>
                <w:szCs w:val="18"/>
              </w:rPr>
            </w:pPr>
          </w:p>
        </w:tc>
        <w:tc>
          <w:tcPr>
            <w:tcW w:w="605"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c>
          <w:tcPr>
            <w:tcW w:w="383"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rPr>
            </w:pPr>
          </w:p>
        </w:tc>
      </w:tr>
      <w:tr>
        <w:tblPrEx>
          <w:shd w:val="clear" w:color="auto" w:fill="FFFFFF" w:themeFill="background1"/>
          <w:tblCellMar>
            <w:top w:w="0" w:type="dxa"/>
            <w:left w:w="108" w:type="dxa"/>
            <w:bottom w:w="0" w:type="dxa"/>
            <w:right w:w="108" w:type="dxa"/>
          </w:tblCellMar>
        </w:tblPrEx>
        <w:trPr>
          <w:trHeight w:val="255" w:hRule="atLeast"/>
        </w:trPr>
        <w:tc>
          <w:tcPr>
            <w:tcW w:w="5000" w:type="pct"/>
            <w:gridSpan w:val="12"/>
            <w:tcBorders>
              <w:top w:val="nil"/>
              <w:left w:val="nil"/>
              <w:bottom w:val="nil"/>
              <w:right w:val="nil"/>
            </w:tcBorders>
            <w:shd w:val="clear" w:color="auto" w:fill="FFFFFF" w:themeFill="background1"/>
            <w:noWrap/>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注：本表反映部门本年度取得的各项收入情况。</w:t>
            </w:r>
          </w:p>
        </w:tc>
      </w:tr>
    </w:tbl>
    <w:p>
      <w:pPr>
        <w:widowControl/>
        <w:rPr>
          <w:rFonts w:hint="default" w:ascii="Times New Roman" w:hAnsi="Times New Roman" w:eastAsia="方正小标宋_GBK" w:cs="Times New Roman"/>
          <w:color w:val="000000"/>
          <w:kern w:val="0"/>
          <w:sz w:val="36"/>
          <w:szCs w:val="36"/>
        </w:rPr>
      </w:pPr>
    </w:p>
    <w:tbl>
      <w:tblPr>
        <w:tblStyle w:val="6"/>
        <w:tblpPr w:leftFromText="180" w:rightFromText="180" w:vertAnchor="text" w:horzAnchor="page" w:tblpX="728" w:tblpY="604"/>
        <w:tblOverlap w:val="never"/>
        <w:tblW w:w="5000" w:type="pct"/>
        <w:tblInd w:w="0" w:type="dxa"/>
        <w:tblLayout w:type="autofit"/>
        <w:tblCellMar>
          <w:top w:w="0" w:type="dxa"/>
          <w:left w:w="108" w:type="dxa"/>
          <w:bottom w:w="0" w:type="dxa"/>
          <w:right w:w="108" w:type="dxa"/>
        </w:tblCellMar>
      </w:tblPr>
      <w:tblGrid>
        <w:gridCol w:w="980"/>
        <w:gridCol w:w="252"/>
        <w:gridCol w:w="4235"/>
        <w:gridCol w:w="1724"/>
        <w:gridCol w:w="1399"/>
        <w:gridCol w:w="1159"/>
        <w:gridCol w:w="1702"/>
        <w:gridCol w:w="1702"/>
        <w:gridCol w:w="2461"/>
      </w:tblGrid>
      <w:tr>
        <w:tblPrEx>
          <w:tblCellMar>
            <w:top w:w="0" w:type="dxa"/>
            <w:left w:w="108" w:type="dxa"/>
            <w:bottom w:w="0" w:type="dxa"/>
            <w:right w:w="108" w:type="dxa"/>
          </w:tblCellMar>
        </w:tblPrEx>
        <w:trPr>
          <w:trHeight w:val="435" w:hRule="atLeast"/>
        </w:trPr>
        <w:tc>
          <w:tcPr>
            <w:tcW w:w="5000" w:type="pct"/>
            <w:gridSpan w:val="9"/>
            <w:tcBorders>
              <w:top w:val="nil"/>
              <w:left w:val="nil"/>
              <w:bottom w:val="nil"/>
              <w:right w:val="nil"/>
            </w:tcBorders>
            <w:shd w:val="clear" w:color="auto" w:fill="auto"/>
            <w:noWrap/>
            <w:vAlign w:val="center"/>
          </w:tcPr>
          <w:p>
            <w:pPr>
              <w:widowControl/>
              <w:jc w:val="center"/>
              <w:rPr>
                <w:rFonts w:hint="default" w:ascii="Times New Roman" w:hAnsi="Times New Roman" w:eastAsia="华文中宋" w:cs="Times New Roman"/>
                <w:color w:val="000000"/>
                <w:kern w:val="0"/>
                <w:sz w:val="18"/>
                <w:szCs w:val="18"/>
              </w:rPr>
            </w:pPr>
            <w:r>
              <w:rPr>
                <w:rFonts w:hint="default" w:ascii="Times New Roman" w:hAnsi="Times New Roman" w:eastAsia="华文中宋" w:cs="Times New Roman"/>
                <w:color w:val="000000"/>
                <w:kern w:val="0"/>
                <w:sz w:val="18"/>
                <w:szCs w:val="18"/>
              </w:rPr>
              <w:t>支出决算表</w:t>
            </w:r>
          </w:p>
        </w:tc>
      </w:tr>
      <w:tr>
        <w:tblPrEx>
          <w:tblCellMar>
            <w:top w:w="0" w:type="dxa"/>
            <w:left w:w="108" w:type="dxa"/>
            <w:bottom w:w="0" w:type="dxa"/>
            <w:right w:w="108" w:type="dxa"/>
          </w:tblCellMar>
        </w:tblPrEx>
        <w:trPr>
          <w:trHeight w:val="285" w:hRule="atLeast"/>
        </w:trPr>
        <w:tc>
          <w:tcPr>
            <w:tcW w:w="314" w:type="pct"/>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80" w:type="pct"/>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355" w:type="pct"/>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551" w:type="pct"/>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448" w:type="pct"/>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371" w:type="pct"/>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545" w:type="pct"/>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545" w:type="pct"/>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84" w:type="pct"/>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公开03表</w:t>
            </w:r>
          </w:p>
        </w:tc>
      </w:tr>
      <w:tr>
        <w:tblPrEx>
          <w:tblCellMar>
            <w:top w:w="0" w:type="dxa"/>
            <w:left w:w="108" w:type="dxa"/>
            <w:bottom w:w="0" w:type="dxa"/>
            <w:right w:w="108" w:type="dxa"/>
          </w:tblCellMar>
        </w:tblPrEx>
        <w:trPr>
          <w:trHeight w:val="285" w:hRule="atLeast"/>
        </w:trPr>
        <w:tc>
          <w:tcPr>
            <w:tcW w:w="2303" w:type="pct"/>
            <w:gridSpan w:val="4"/>
            <w:tcBorders>
              <w:top w:val="nil"/>
              <w:left w:val="nil"/>
              <w:bottom w:val="nil"/>
              <w:right w:val="nil"/>
            </w:tcBorders>
            <w:shd w:val="clear" w:color="000000" w:fill="FFFFFF"/>
            <w:noWrap/>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部门：湖南省林产品质量检验检测中心</w:t>
            </w:r>
            <w:r>
              <w:rPr>
                <w:rFonts w:hint="default" w:ascii="Times New Roman" w:hAnsi="Times New Roman" w:eastAsia="宋体" w:cs="Times New Roman"/>
                <w:kern w:val="0"/>
                <w:sz w:val="18"/>
                <w:szCs w:val="18"/>
              </w:rPr>
              <w:t>　</w:t>
            </w:r>
          </w:p>
        </w:tc>
        <w:tc>
          <w:tcPr>
            <w:tcW w:w="448" w:type="pct"/>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371" w:type="pct"/>
            <w:tcBorders>
              <w:top w:val="nil"/>
              <w:left w:val="nil"/>
              <w:bottom w:val="nil"/>
              <w:right w:val="nil"/>
            </w:tcBorders>
            <w:shd w:val="clear" w:color="000000" w:fill="FFFFFF"/>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45" w:type="pct"/>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545" w:type="pct"/>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84" w:type="pct"/>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单位：万元</w:t>
            </w:r>
          </w:p>
        </w:tc>
      </w:tr>
      <w:tr>
        <w:tblPrEx>
          <w:tblCellMar>
            <w:top w:w="0" w:type="dxa"/>
            <w:left w:w="108" w:type="dxa"/>
            <w:bottom w:w="0" w:type="dxa"/>
            <w:right w:w="108" w:type="dxa"/>
          </w:tblCellMar>
        </w:tblPrEx>
        <w:trPr>
          <w:trHeight w:val="450" w:hRule="atLeast"/>
        </w:trPr>
        <w:tc>
          <w:tcPr>
            <w:tcW w:w="1751"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    目</w:t>
            </w:r>
          </w:p>
        </w:tc>
        <w:tc>
          <w:tcPr>
            <w:tcW w:w="55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本年支出合计</w:t>
            </w:r>
          </w:p>
        </w:tc>
        <w:tc>
          <w:tcPr>
            <w:tcW w:w="4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基本支出</w:t>
            </w:r>
          </w:p>
        </w:tc>
        <w:tc>
          <w:tcPr>
            <w:tcW w:w="37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项目支出</w:t>
            </w:r>
          </w:p>
        </w:tc>
        <w:tc>
          <w:tcPr>
            <w:tcW w:w="54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上缴上级支出</w:t>
            </w:r>
          </w:p>
        </w:tc>
        <w:tc>
          <w:tcPr>
            <w:tcW w:w="54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经营支出</w:t>
            </w:r>
          </w:p>
        </w:tc>
        <w:tc>
          <w:tcPr>
            <w:tcW w:w="78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对附属单位补助支出</w:t>
            </w:r>
          </w:p>
        </w:tc>
      </w:tr>
      <w:tr>
        <w:tblPrEx>
          <w:tblCellMar>
            <w:top w:w="0" w:type="dxa"/>
            <w:left w:w="108" w:type="dxa"/>
            <w:bottom w:w="0" w:type="dxa"/>
            <w:right w:w="108" w:type="dxa"/>
          </w:tblCellMar>
        </w:tblPrEx>
        <w:trPr>
          <w:trHeight w:val="450" w:hRule="atLeast"/>
        </w:trPr>
        <w:tc>
          <w:tcPr>
            <w:tcW w:w="395"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功能分类科目编码</w:t>
            </w:r>
          </w:p>
        </w:tc>
        <w:tc>
          <w:tcPr>
            <w:tcW w:w="135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科目名称</w:t>
            </w:r>
          </w:p>
        </w:tc>
        <w:tc>
          <w:tcPr>
            <w:tcW w:w="5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18"/>
                <w:szCs w:val="18"/>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18"/>
                <w:szCs w:val="18"/>
              </w:rPr>
            </w:pPr>
          </w:p>
        </w:tc>
        <w:tc>
          <w:tcPr>
            <w:tcW w:w="3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18"/>
                <w:szCs w:val="18"/>
              </w:rPr>
            </w:pPr>
          </w:p>
        </w:tc>
        <w:tc>
          <w:tcPr>
            <w:tcW w:w="5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18"/>
                <w:szCs w:val="18"/>
              </w:rPr>
            </w:pPr>
          </w:p>
        </w:tc>
        <w:tc>
          <w:tcPr>
            <w:tcW w:w="5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18"/>
                <w:szCs w:val="18"/>
              </w:rPr>
            </w:pPr>
          </w:p>
        </w:tc>
        <w:tc>
          <w:tcPr>
            <w:tcW w:w="7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18"/>
                <w:szCs w:val="18"/>
              </w:rPr>
            </w:pPr>
          </w:p>
        </w:tc>
        <w:tc>
          <w:tcPr>
            <w:tcW w:w="1355"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18"/>
                <w:szCs w:val="18"/>
              </w:rPr>
            </w:pPr>
          </w:p>
        </w:tc>
        <w:tc>
          <w:tcPr>
            <w:tcW w:w="5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18"/>
                <w:szCs w:val="18"/>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18"/>
                <w:szCs w:val="18"/>
              </w:rPr>
            </w:pPr>
          </w:p>
        </w:tc>
        <w:tc>
          <w:tcPr>
            <w:tcW w:w="3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18"/>
                <w:szCs w:val="18"/>
              </w:rPr>
            </w:pPr>
          </w:p>
        </w:tc>
        <w:tc>
          <w:tcPr>
            <w:tcW w:w="5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18"/>
                <w:szCs w:val="18"/>
              </w:rPr>
            </w:pPr>
          </w:p>
        </w:tc>
        <w:tc>
          <w:tcPr>
            <w:tcW w:w="5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18"/>
                <w:szCs w:val="18"/>
              </w:rPr>
            </w:pPr>
          </w:p>
        </w:tc>
        <w:tc>
          <w:tcPr>
            <w:tcW w:w="7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175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栏次</w:t>
            </w:r>
          </w:p>
        </w:tc>
        <w:tc>
          <w:tcPr>
            <w:tcW w:w="55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448"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37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w:t>
            </w:r>
          </w:p>
        </w:tc>
        <w:tc>
          <w:tcPr>
            <w:tcW w:w="545"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w:t>
            </w:r>
          </w:p>
        </w:tc>
        <w:tc>
          <w:tcPr>
            <w:tcW w:w="545"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w:t>
            </w:r>
          </w:p>
        </w:tc>
        <w:tc>
          <w:tcPr>
            <w:tcW w:w="784"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w:t>
            </w:r>
          </w:p>
        </w:tc>
      </w:tr>
      <w:tr>
        <w:tblPrEx>
          <w:tblCellMar>
            <w:top w:w="0" w:type="dxa"/>
            <w:left w:w="108" w:type="dxa"/>
            <w:bottom w:w="0" w:type="dxa"/>
            <w:right w:w="108" w:type="dxa"/>
          </w:tblCellMar>
        </w:tblPrEx>
        <w:trPr>
          <w:trHeight w:val="450" w:hRule="atLeast"/>
        </w:trPr>
        <w:tc>
          <w:tcPr>
            <w:tcW w:w="175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合计</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919.69</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292.99</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626.70</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201</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一般公共服务支出</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20138</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市场监督管理事务</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2013810</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质量基础</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208</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社会保障和就业支出</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33.63</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33.63</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20805</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行政事业单位养老支出</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33.63</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33.63</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2080502</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事业单位离退休</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3.92</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3.92</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2080505</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机关事业单位基本养老保险缴费支出</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29.70</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29.70</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210</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卫生健康支出</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18.44</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18.44</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21011</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行政事业单位医疗</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18.44</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18.44</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2101102</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事业单位医疗</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18.44</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18.44</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213</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农林水支出</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841.33</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215.03</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626.30</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21302</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林业和草原</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841.33</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215.03</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626.30</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2130204</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事业机构</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459.01</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243.97</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2130205</w:t>
            </w:r>
          </w:p>
        </w:tc>
        <w:tc>
          <w:tcPr>
            <w:tcW w:w="1355" w:type="pct"/>
            <w:tcBorders>
              <w:top w:val="nil"/>
              <w:left w:val="nil"/>
              <w:bottom w:val="single" w:color="000000"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森林资源培育</w:t>
            </w:r>
          </w:p>
        </w:tc>
        <w:tc>
          <w:tcPr>
            <w:tcW w:w="551" w:type="pct"/>
            <w:tcBorders>
              <w:top w:val="nil"/>
              <w:left w:val="nil"/>
              <w:bottom w:val="single" w:color="000000"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448" w:type="pct"/>
            <w:tcBorders>
              <w:top w:val="nil"/>
              <w:left w:val="nil"/>
              <w:bottom w:val="single" w:color="000000"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1" w:type="pct"/>
            <w:tcBorders>
              <w:top w:val="nil"/>
              <w:left w:val="nil"/>
              <w:bottom w:val="single" w:color="000000"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c>
          <w:tcPr>
            <w:tcW w:w="545" w:type="pct"/>
            <w:tcBorders>
              <w:top w:val="nil"/>
              <w:left w:val="nil"/>
              <w:bottom w:val="single" w:color="000000"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nil"/>
              <w:left w:val="nil"/>
              <w:bottom w:val="single" w:color="000000"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nil"/>
              <w:left w:val="nil"/>
              <w:bottom w:val="single" w:color="000000"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2130206</w:t>
            </w:r>
          </w:p>
        </w:tc>
        <w:tc>
          <w:tcPr>
            <w:tcW w:w="135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技术推广与转化</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9.08</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9.08</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2130220</w:t>
            </w:r>
          </w:p>
        </w:tc>
        <w:tc>
          <w:tcPr>
            <w:tcW w:w="1355" w:type="pct"/>
            <w:tcBorders>
              <w:top w:val="single" w:color="000000" w:sz="4" w:space="0"/>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对外合作与交流</w:t>
            </w:r>
          </w:p>
        </w:tc>
        <w:tc>
          <w:tcPr>
            <w:tcW w:w="551" w:type="pct"/>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19.67</w:t>
            </w:r>
          </w:p>
        </w:tc>
        <w:tc>
          <w:tcPr>
            <w:tcW w:w="448" w:type="pct"/>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1" w:type="pct"/>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19.67</w:t>
            </w:r>
          </w:p>
        </w:tc>
        <w:tc>
          <w:tcPr>
            <w:tcW w:w="545" w:type="pct"/>
            <w:tcBorders>
              <w:top w:val="single" w:color="000000"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single" w:color="000000"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single" w:color="000000"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2130221</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产业化管理</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45.63</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45.63</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2130299</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p>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其他林业和草原支出</w:t>
            </w:r>
          </w:p>
          <w:p>
            <w:pPr>
              <w:widowControl/>
              <w:jc w:val="left"/>
              <w:textAlignment w:val="center"/>
              <w:rPr>
                <w:rFonts w:hint="default" w:ascii="Times New Roman" w:hAnsi="Times New Roman" w:eastAsia="宋体" w:cs="Times New Roman"/>
                <w:kern w:val="0"/>
                <w:sz w:val="18"/>
                <w:szCs w:val="18"/>
              </w:rPr>
            </w:pP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287.93</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287.93</w:t>
            </w: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住房保障支出</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25.87</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25.87</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22102</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住房改革支出</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25.87</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25.87</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450" w:hRule="atLeast"/>
        </w:trPr>
        <w:tc>
          <w:tcPr>
            <w:tcW w:w="39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2210201</w:t>
            </w:r>
          </w:p>
        </w:tc>
        <w:tc>
          <w:tcPr>
            <w:tcW w:w="1355" w:type="pct"/>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住房公积金</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25.87</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25.87</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630" w:hRule="atLeast"/>
        </w:trPr>
        <w:tc>
          <w:tcPr>
            <w:tcW w:w="5000" w:type="pct"/>
            <w:gridSpan w:val="9"/>
            <w:tcBorders>
              <w:top w:val="nil"/>
              <w:left w:val="nil"/>
              <w:bottom w:val="nil"/>
              <w:right w:val="nil"/>
            </w:tcBorders>
            <w:shd w:val="clear" w:color="auto" w:fill="auto"/>
            <w:vAlign w:val="center"/>
          </w:tcPr>
          <w:p>
            <w:pPr>
              <w:widowControl/>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注：本表反映部门本年度各项支出情况。</w:t>
            </w:r>
          </w:p>
        </w:tc>
      </w:tr>
    </w:tbl>
    <w:p>
      <w:pPr>
        <w:widowControl/>
        <w:rPr>
          <w:rFonts w:hint="default" w:ascii="Times New Roman" w:hAnsi="Times New Roman" w:eastAsia="方正小标宋_GBK" w:cs="Times New Roman"/>
          <w:color w:val="000000"/>
          <w:kern w:val="0"/>
          <w:sz w:val="36"/>
          <w:szCs w:val="36"/>
        </w:rPr>
      </w:pPr>
    </w:p>
    <w:p>
      <w:pPr>
        <w:widowControl/>
        <w:ind w:left="93"/>
        <w:jc w:val="center"/>
        <w:rPr>
          <w:rFonts w:hint="default" w:ascii="Times New Roman" w:hAnsi="Times New Roman" w:eastAsia="方正小标宋_GBK" w:cs="Times New Roman"/>
          <w:color w:val="000000"/>
          <w:kern w:val="0"/>
          <w:sz w:val="36"/>
          <w:szCs w:val="21"/>
        </w:rPr>
      </w:pPr>
    </w:p>
    <w:p>
      <w:pPr>
        <w:widowControl/>
        <w:ind w:left="93"/>
        <w:jc w:val="center"/>
        <w:rPr>
          <w:rFonts w:hint="default" w:ascii="Times New Roman" w:hAnsi="Times New Roman" w:eastAsia="方正小标宋_GBK" w:cs="Times New Roman"/>
          <w:color w:val="000000"/>
          <w:kern w:val="0"/>
          <w:sz w:val="36"/>
          <w:szCs w:val="21"/>
        </w:rPr>
      </w:pPr>
    </w:p>
    <w:p>
      <w:pPr>
        <w:widowControl/>
        <w:ind w:left="93"/>
        <w:jc w:val="center"/>
        <w:rPr>
          <w:rFonts w:hint="default" w:ascii="Times New Roman" w:hAnsi="Times New Roman" w:eastAsia="方正小标宋_GBK" w:cs="Times New Roman"/>
          <w:color w:val="000000"/>
          <w:kern w:val="0"/>
          <w:sz w:val="36"/>
          <w:szCs w:val="21"/>
        </w:rPr>
      </w:pPr>
    </w:p>
    <w:p>
      <w:pPr>
        <w:widowControl/>
        <w:ind w:left="93"/>
        <w:jc w:val="center"/>
        <w:rPr>
          <w:rFonts w:hint="default" w:ascii="Times New Roman" w:hAnsi="Times New Roman" w:eastAsia="方正小标宋_GBK" w:cs="Times New Roman"/>
          <w:color w:val="000000"/>
          <w:kern w:val="0"/>
          <w:sz w:val="36"/>
          <w:szCs w:val="21"/>
        </w:rPr>
      </w:pPr>
    </w:p>
    <w:p>
      <w:pPr>
        <w:widowControl/>
        <w:ind w:left="93"/>
        <w:jc w:val="center"/>
        <w:rPr>
          <w:rFonts w:hint="default"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hint="default" w:ascii="Times New Roman" w:hAnsi="Times New Roman" w:eastAsia="华文中宋" w:cs="Times New Roman"/>
                <w:color w:val="000000"/>
                <w:kern w:val="0"/>
                <w:sz w:val="32"/>
                <w:szCs w:val="32"/>
              </w:rPr>
            </w:pPr>
            <w:bookmarkStart w:id="0" w:name="RANGE!A1:I22"/>
            <w:bookmarkEnd w:id="0"/>
            <w:bookmarkStart w:id="1" w:name="RANGE!A1:F16"/>
          </w:p>
          <w:p>
            <w:pPr>
              <w:widowControl/>
              <w:jc w:val="center"/>
              <w:rPr>
                <w:rFonts w:hint="default" w:ascii="Times New Roman" w:hAnsi="Times New Roman" w:eastAsia="华文中宋" w:cs="Times New Roman"/>
                <w:color w:val="000000"/>
                <w:kern w:val="0"/>
                <w:sz w:val="32"/>
                <w:szCs w:val="32"/>
              </w:rPr>
            </w:pPr>
          </w:p>
          <w:p>
            <w:pPr>
              <w:widowControl/>
              <w:jc w:val="center"/>
              <w:rPr>
                <w:rFonts w:hint="default" w:ascii="Times New Roman" w:hAnsi="Times New Roman" w:eastAsia="华文中宋" w:cs="Times New Roman"/>
                <w:color w:val="000000"/>
                <w:kern w:val="0"/>
                <w:sz w:val="32"/>
                <w:szCs w:val="32"/>
              </w:rPr>
            </w:pPr>
          </w:p>
          <w:p>
            <w:pPr>
              <w:widowControl/>
              <w:jc w:val="center"/>
              <w:rPr>
                <w:rFonts w:hint="default" w:ascii="Times New Roman" w:hAnsi="Times New Roman" w:eastAsia="华文中宋" w:cs="Times New Roman"/>
                <w:color w:val="000000"/>
                <w:kern w:val="0"/>
                <w:sz w:val="32"/>
                <w:szCs w:val="32"/>
              </w:rPr>
            </w:pPr>
            <w:r>
              <w:rPr>
                <w:rFonts w:hint="default" w:ascii="Times New Roman" w:hAnsi="Times New Roman" w:eastAsia="华文中宋" w:cs="Times New Roman"/>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部门：湖南省林产品质量检验检测中心</w:t>
            </w:r>
          </w:p>
        </w:tc>
        <w:tc>
          <w:tcPr>
            <w:tcW w:w="436"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544.61</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0.4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0.4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二、社会保障和就业支出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33.63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33.63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三、卫生健康支出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18.44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18.44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四、农林水支出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651.21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651.21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五、住房保障支出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25.87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25.87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436" w:type="dxa"/>
            <w:tcBorders>
              <w:top w:val="nil"/>
              <w:left w:val="nil"/>
              <w:bottom w:val="single" w:color="000000"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8</w:t>
            </w:r>
          </w:p>
        </w:tc>
        <w:tc>
          <w:tcPr>
            <w:tcW w:w="1078" w:type="dxa"/>
            <w:tcBorders>
              <w:top w:val="nil"/>
              <w:left w:val="nil"/>
              <w:bottom w:val="single" w:color="000000"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3411" w:type="dxa"/>
            <w:tcBorders>
              <w:top w:val="nil"/>
              <w:left w:val="nil"/>
              <w:bottom w:val="single" w:color="000000"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067" w:type="dxa"/>
            <w:gridSpan w:val="2"/>
            <w:tcBorders>
              <w:top w:val="nil"/>
              <w:left w:val="nil"/>
              <w:bottom w:val="single" w:color="000000"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w:t>
            </w:r>
          </w:p>
        </w:tc>
        <w:tc>
          <w:tcPr>
            <w:tcW w:w="1573" w:type="dxa"/>
            <w:tcBorders>
              <w:top w:val="nil"/>
              <w:left w:val="nil"/>
              <w:bottom w:val="single" w:color="000000"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000000"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000000"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000000"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tblPrEx>
          <w:tblCellMar>
            <w:top w:w="0" w:type="dxa"/>
            <w:left w:w="108" w:type="dxa"/>
            <w:bottom w:w="0" w:type="dxa"/>
            <w:right w:w="108" w:type="dxa"/>
          </w:tblCellMar>
        </w:tblPrEx>
        <w:trPr>
          <w:trHeight w:val="402" w:hRule="atLeast"/>
        </w:trPr>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本年收入合计</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544.61</w:t>
            </w:r>
          </w:p>
        </w:tc>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本年支出合计</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23</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729.57</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729.57</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single" w:color="000000"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年初财政拨款结转和结余</w:t>
            </w:r>
          </w:p>
        </w:tc>
        <w:tc>
          <w:tcPr>
            <w:tcW w:w="436"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10</w:t>
            </w:r>
          </w:p>
        </w:tc>
        <w:tc>
          <w:tcPr>
            <w:tcW w:w="1078"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264.65</w:t>
            </w:r>
          </w:p>
        </w:tc>
        <w:tc>
          <w:tcPr>
            <w:tcW w:w="3411"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年末财政拨款结转和结余</w:t>
            </w:r>
          </w:p>
        </w:tc>
        <w:tc>
          <w:tcPr>
            <w:tcW w:w="1067" w:type="dxa"/>
            <w:gridSpan w:val="2"/>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24</w:t>
            </w:r>
          </w:p>
        </w:tc>
        <w:tc>
          <w:tcPr>
            <w:tcW w:w="1573"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79.69</w:t>
            </w:r>
          </w:p>
        </w:tc>
        <w:tc>
          <w:tcPr>
            <w:tcW w:w="1394"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79.69</w:t>
            </w:r>
          </w:p>
        </w:tc>
        <w:tc>
          <w:tcPr>
            <w:tcW w:w="1394"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single" w:color="000000"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264.65</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809.26</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809.26</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809.26</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lang w:val="en-US" w:eastAsia="zh-CN"/>
        </w:rPr>
        <w:t xml:space="preserve">     </w:t>
      </w:r>
      <w:r>
        <w:rPr>
          <w:rFonts w:hint="default" w:ascii="Times New Roman" w:hAnsi="Times New Roman" w:eastAsia="仿宋_GB2312" w:cs="Times New Roman"/>
          <w:color w:val="000000"/>
          <w:kern w:val="0"/>
          <w:szCs w:val="21"/>
        </w:rPr>
        <w:t xml:space="preserve">      公开05表</w:t>
      </w:r>
    </w:p>
    <w:p>
      <w:pPr>
        <w:widowControl/>
        <w:spacing w:beforeLines="50"/>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xml:space="preserve">      单位：湖</w:t>
      </w:r>
      <w:r>
        <w:rPr>
          <w:rFonts w:hint="default" w:ascii="Times New Roman" w:hAnsi="Times New Roman" w:eastAsia="宋体" w:cs="Times New Roman"/>
          <w:color w:val="000000"/>
          <w:kern w:val="0"/>
          <w:sz w:val="20"/>
          <w:szCs w:val="20"/>
        </w:rPr>
        <w:t>南省林产品质量检验检测中心                                                                                             单位：</w:t>
      </w:r>
      <w:r>
        <w:rPr>
          <w:rFonts w:hint="default" w:ascii="Times New Roman" w:hAnsi="Times New Roman" w:eastAsia="仿宋_GB2312" w:cs="Times New Roman"/>
          <w:color w:val="000000"/>
          <w:kern w:val="0"/>
          <w:szCs w:val="21"/>
        </w:rPr>
        <w:t>万元</w:t>
      </w:r>
    </w:p>
    <w:tbl>
      <w:tblPr>
        <w:tblStyle w:val="6"/>
        <w:tblW w:w="15614" w:type="dxa"/>
        <w:jc w:val="center"/>
        <w:tblLayout w:type="autofit"/>
        <w:tblCellMar>
          <w:top w:w="0" w:type="dxa"/>
          <w:left w:w="108" w:type="dxa"/>
          <w:bottom w:w="0" w:type="dxa"/>
          <w:right w:w="108" w:type="dxa"/>
        </w:tblCellMar>
      </w:tblPr>
      <w:tblGrid>
        <w:gridCol w:w="697"/>
        <w:gridCol w:w="638"/>
        <w:gridCol w:w="562"/>
        <w:gridCol w:w="2795"/>
        <w:gridCol w:w="1002"/>
        <w:gridCol w:w="73"/>
        <w:gridCol w:w="802"/>
        <w:gridCol w:w="1855"/>
        <w:gridCol w:w="455"/>
        <w:gridCol w:w="897"/>
        <w:gridCol w:w="875"/>
        <w:gridCol w:w="1265"/>
        <w:gridCol w:w="2930"/>
        <w:gridCol w:w="70"/>
        <w:gridCol w:w="698"/>
      </w:tblGrid>
      <w:tr>
        <w:tblPrEx>
          <w:tblCellMar>
            <w:top w:w="0" w:type="dxa"/>
            <w:left w:w="108" w:type="dxa"/>
            <w:bottom w:w="0" w:type="dxa"/>
            <w:right w:w="108" w:type="dxa"/>
          </w:tblCellMar>
        </w:tblPrEx>
        <w:trPr>
          <w:gridBefore w:val="1"/>
          <w:gridAfter w:val="1"/>
          <w:wBefore w:w="697" w:type="dxa"/>
          <w:wAfter w:w="698" w:type="dxa"/>
          <w:trHeight w:val="405" w:hRule="atLeast"/>
          <w:jc w:val="center"/>
        </w:trPr>
        <w:tc>
          <w:tcPr>
            <w:tcW w:w="5070" w:type="dxa"/>
            <w:gridSpan w:val="5"/>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w:t>
            </w:r>
          </w:p>
        </w:tc>
        <w:tc>
          <w:tcPr>
            <w:tcW w:w="9149" w:type="dxa"/>
            <w:gridSpan w:val="8"/>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gridBefore w:val="1"/>
          <w:gridAfter w:val="1"/>
          <w:wBefore w:w="697" w:type="dxa"/>
          <w:wAfter w:w="698" w:type="dxa"/>
          <w:trHeight w:val="495" w:hRule="atLeast"/>
          <w:jc w:val="center"/>
        </w:trPr>
        <w:tc>
          <w:tcPr>
            <w:tcW w:w="120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3870"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265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3492"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3000" w:type="dxa"/>
            <w:gridSpan w:val="2"/>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gridBefore w:val="1"/>
          <w:gridAfter w:val="1"/>
          <w:wBefore w:w="697" w:type="dxa"/>
          <w:wAfter w:w="698" w:type="dxa"/>
          <w:trHeight w:val="360" w:hRule="atLeast"/>
          <w:jc w:val="center"/>
        </w:trPr>
        <w:tc>
          <w:tcPr>
            <w:tcW w:w="120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87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265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492"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000"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87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265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492"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000"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5070"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2657"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3492" w:type="dxa"/>
            <w:gridSpan w:val="4"/>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5070"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2657"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729.57　</w:t>
            </w:r>
          </w:p>
        </w:tc>
        <w:tc>
          <w:tcPr>
            <w:tcW w:w="3492" w:type="dxa"/>
            <w:gridSpan w:val="4"/>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285.44　</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444.12　</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201</w:t>
            </w:r>
          </w:p>
        </w:tc>
        <w:tc>
          <w:tcPr>
            <w:tcW w:w="3870"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一般公共服务支出</w:t>
            </w:r>
          </w:p>
        </w:tc>
        <w:tc>
          <w:tcPr>
            <w:tcW w:w="2657"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0.4</w:t>
            </w:r>
          </w:p>
        </w:tc>
        <w:tc>
          <w:tcPr>
            <w:tcW w:w="3492" w:type="dxa"/>
            <w:gridSpan w:val="4"/>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0.4</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20138</w:t>
            </w:r>
          </w:p>
        </w:tc>
        <w:tc>
          <w:tcPr>
            <w:tcW w:w="3870"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市场监督管理事务</w:t>
            </w:r>
          </w:p>
        </w:tc>
        <w:tc>
          <w:tcPr>
            <w:tcW w:w="2657"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0.4</w:t>
            </w:r>
          </w:p>
        </w:tc>
        <w:tc>
          <w:tcPr>
            <w:tcW w:w="3492" w:type="dxa"/>
            <w:gridSpan w:val="4"/>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0.4</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2013810</w:t>
            </w:r>
          </w:p>
        </w:tc>
        <w:tc>
          <w:tcPr>
            <w:tcW w:w="3870"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质量基础</w:t>
            </w:r>
          </w:p>
        </w:tc>
        <w:tc>
          <w:tcPr>
            <w:tcW w:w="2657"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0.4</w:t>
            </w:r>
          </w:p>
        </w:tc>
        <w:tc>
          <w:tcPr>
            <w:tcW w:w="3492" w:type="dxa"/>
            <w:gridSpan w:val="4"/>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0.4</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208</w:t>
            </w:r>
          </w:p>
        </w:tc>
        <w:tc>
          <w:tcPr>
            <w:tcW w:w="3870"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社会保障和就业支出</w:t>
            </w:r>
          </w:p>
        </w:tc>
        <w:tc>
          <w:tcPr>
            <w:tcW w:w="2657"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33.63</w:t>
            </w:r>
          </w:p>
        </w:tc>
        <w:tc>
          <w:tcPr>
            <w:tcW w:w="3492" w:type="dxa"/>
            <w:gridSpan w:val="4"/>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33.63</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20805</w:t>
            </w:r>
          </w:p>
        </w:tc>
        <w:tc>
          <w:tcPr>
            <w:tcW w:w="3870"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行政事业单位养老支出</w:t>
            </w:r>
          </w:p>
        </w:tc>
        <w:tc>
          <w:tcPr>
            <w:tcW w:w="2657"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33.63</w:t>
            </w:r>
          </w:p>
        </w:tc>
        <w:tc>
          <w:tcPr>
            <w:tcW w:w="3492" w:type="dxa"/>
            <w:gridSpan w:val="4"/>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33.63</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2080502</w:t>
            </w:r>
          </w:p>
        </w:tc>
        <w:tc>
          <w:tcPr>
            <w:tcW w:w="3870" w:type="dxa"/>
            <w:gridSpan w:val="3"/>
            <w:tcBorders>
              <w:top w:val="nil"/>
              <w:left w:val="nil"/>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事业单位离退休</w:t>
            </w:r>
          </w:p>
        </w:tc>
        <w:tc>
          <w:tcPr>
            <w:tcW w:w="2657" w:type="dxa"/>
            <w:gridSpan w:val="2"/>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3.92</w:t>
            </w:r>
          </w:p>
        </w:tc>
        <w:tc>
          <w:tcPr>
            <w:tcW w:w="3492" w:type="dxa"/>
            <w:gridSpan w:val="4"/>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3.92</w:t>
            </w:r>
          </w:p>
        </w:tc>
        <w:tc>
          <w:tcPr>
            <w:tcW w:w="3000" w:type="dxa"/>
            <w:gridSpan w:val="2"/>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2080505</w:t>
            </w:r>
          </w:p>
        </w:tc>
        <w:tc>
          <w:tcPr>
            <w:tcW w:w="3870" w:type="dxa"/>
            <w:gridSpan w:val="3"/>
            <w:tcBorders>
              <w:top w:val="nil"/>
              <w:left w:val="nil"/>
              <w:bottom w:val="single" w:color="000000" w:sz="4"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机关事业单位基本养老保险缴费支出</w:t>
            </w:r>
          </w:p>
        </w:tc>
        <w:tc>
          <w:tcPr>
            <w:tcW w:w="2657" w:type="dxa"/>
            <w:gridSpan w:val="2"/>
            <w:tcBorders>
              <w:top w:val="nil"/>
              <w:left w:val="nil"/>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29.70</w:t>
            </w:r>
          </w:p>
        </w:tc>
        <w:tc>
          <w:tcPr>
            <w:tcW w:w="3492" w:type="dxa"/>
            <w:gridSpan w:val="4"/>
            <w:tcBorders>
              <w:top w:val="nil"/>
              <w:left w:val="nil"/>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29.70</w:t>
            </w:r>
          </w:p>
        </w:tc>
        <w:tc>
          <w:tcPr>
            <w:tcW w:w="3000" w:type="dxa"/>
            <w:gridSpan w:val="2"/>
            <w:tcBorders>
              <w:top w:val="nil"/>
              <w:left w:val="nil"/>
              <w:bottom w:val="single" w:color="000000"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000000"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210</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卫生健康支出</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18.44</w:t>
            </w:r>
          </w:p>
        </w:tc>
        <w:tc>
          <w:tcPr>
            <w:tcW w:w="34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18.44</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21011</w:t>
            </w:r>
          </w:p>
        </w:tc>
        <w:tc>
          <w:tcPr>
            <w:tcW w:w="3870" w:type="dxa"/>
            <w:gridSpan w:val="3"/>
            <w:tcBorders>
              <w:top w:val="single" w:color="000000" w:sz="4" w:space="0"/>
              <w:left w:val="nil"/>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行政事业单位医疗</w:t>
            </w:r>
          </w:p>
        </w:tc>
        <w:tc>
          <w:tcPr>
            <w:tcW w:w="2657" w:type="dxa"/>
            <w:gridSpan w:val="2"/>
            <w:tcBorders>
              <w:top w:val="single" w:color="000000" w:sz="4" w:space="0"/>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18.44</w:t>
            </w:r>
          </w:p>
        </w:tc>
        <w:tc>
          <w:tcPr>
            <w:tcW w:w="3492" w:type="dxa"/>
            <w:gridSpan w:val="4"/>
            <w:tcBorders>
              <w:top w:val="single" w:color="000000" w:sz="4" w:space="0"/>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18.44</w:t>
            </w:r>
          </w:p>
        </w:tc>
        <w:tc>
          <w:tcPr>
            <w:tcW w:w="3000" w:type="dxa"/>
            <w:gridSpan w:val="2"/>
            <w:tcBorders>
              <w:top w:val="single" w:color="000000" w:sz="4" w:space="0"/>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2101102</w:t>
            </w:r>
          </w:p>
        </w:tc>
        <w:tc>
          <w:tcPr>
            <w:tcW w:w="3870" w:type="dxa"/>
            <w:gridSpan w:val="3"/>
            <w:tcBorders>
              <w:top w:val="nil"/>
              <w:left w:val="nil"/>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事业单位医疗</w:t>
            </w:r>
          </w:p>
        </w:tc>
        <w:tc>
          <w:tcPr>
            <w:tcW w:w="2657" w:type="dxa"/>
            <w:gridSpan w:val="2"/>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18.44</w:t>
            </w:r>
          </w:p>
        </w:tc>
        <w:tc>
          <w:tcPr>
            <w:tcW w:w="3492" w:type="dxa"/>
            <w:gridSpan w:val="4"/>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18.44</w:t>
            </w:r>
          </w:p>
        </w:tc>
        <w:tc>
          <w:tcPr>
            <w:tcW w:w="3000" w:type="dxa"/>
            <w:gridSpan w:val="2"/>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213</w:t>
            </w:r>
          </w:p>
        </w:tc>
        <w:tc>
          <w:tcPr>
            <w:tcW w:w="3870" w:type="dxa"/>
            <w:gridSpan w:val="3"/>
            <w:tcBorders>
              <w:top w:val="nil"/>
              <w:left w:val="nil"/>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农林水支出</w:t>
            </w:r>
          </w:p>
        </w:tc>
        <w:tc>
          <w:tcPr>
            <w:tcW w:w="2657" w:type="dxa"/>
            <w:gridSpan w:val="2"/>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651.21</w:t>
            </w:r>
          </w:p>
        </w:tc>
        <w:tc>
          <w:tcPr>
            <w:tcW w:w="3492" w:type="dxa"/>
            <w:gridSpan w:val="4"/>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207.49</w:t>
            </w:r>
          </w:p>
        </w:tc>
        <w:tc>
          <w:tcPr>
            <w:tcW w:w="300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443.72</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21302</w:t>
            </w:r>
          </w:p>
        </w:tc>
        <w:tc>
          <w:tcPr>
            <w:tcW w:w="3870" w:type="dxa"/>
            <w:gridSpan w:val="3"/>
            <w:tcBorders>
              <w:top w:val="nil"/>
              <w:left w:val="nil"/>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林业和草原</w:t>
            </w:r>
          </w:p>
        </w:tc>
        <w:tc>
          <w:tcPr>
            <w:tcW w:w="2657" w:type="dxa"/>
            <w:gridSpan w:val="2"/>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651.21</w:t>
            </w:r>
          </w:p>
        </w:tc>
        <w:tc>
          <w:tcPr>
            <w:tcW w:w="3492" w:type="dxa"/>
            <w:gridSpan w:val="4"/>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207.49</w:t>
            </w:r>
          </w:p>
        </w:tc>
        <w:tc>
          <w:tcPr>
            <w:tcW w:w="300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443.72</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2130204</w:t>
            </w:r>
          </w:p>
        </w:tc>
        <w:tc>
          <w:tcPr>
            <w:tcW w:w="3870" w:type="dxa"/>
            <w:gridSpan w:val="3"/>
            <w:tcBorders>
              <w:top w:val="nil"/>
              <w:left w:val="nil"/>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事业机构</w:t>
            </w:r>
          </w:p>
        </w:tc>
        <w:tc>
          <w:tcPr>
            <w:tcW w:w="2657" w:type="dxa"/>
            <w:gridSpan w:val="2"/>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268.89</w:t>
            </w:r>
          </w:p>
        </w:tc>
        <w:tc>
          <w:tcPr>
            <w:tcW w:w="3492" w:type="dxa"/>
            <w:gridSpan w:val="4"/>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207.49</w:t>
            </w:r>
          </w:p>
        </w:tc>
        <w:tc>
          <w:tcPr>
            <w:tcW w:w="300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61.4</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2130205</w:t>
            </w:r>
          </w:p>
        </w:tc>
        <w:tc>
          <w:tcPr>
            <w:tcW w:w="3870" w:type="dxa"/>
            <w:gridSpan w:val="3"/>
            <w:tcBorders>
              <w:top w:val="nil"/>
              <w:left w:val="nil"/>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森林资源培育</w:t>
            </w:r>
          </w:p>
        </w:tc>
        <w:tc>
          <w:tcPr>
            <w:tcW w:w="2657" w:type="dxa"/>
            <w:gridSpan w:val="2"/>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w:t>
            </w:r>
          </w:p>
        </w:tc>
        <w:tc>
          <w:tcPr>
            <w:tcW w:w="3492" w:type="dxa"/>
            <w:gridSpan w:val="4"/>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p>
        </w:tc>
        <w:tc>
          <w:tcPr>
            <w:tcW w:w="300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2130206</w:t>
            </w:r>
          </w:p>
        </w:tc>
        <w:tc>
          <w:tcPr>
            <w:tcW w:w="3870" w:type="dxa"/>
            <w:gridSpan w:val="3"/>
            <w:tcBorders>
              <w:top w:val="nil"/>
              <w:left w:val="nil"/>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技术推广与转化</w:t>
            </w:r>
          </w:p>
        </w:tc>
        <w:tc>
          <w:tcPr>
            <w:tcW w:w="2657" w:type="dxa"/>
            <w:gridSpan w:val="2"/>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9.08</w:t>
            </w:r>
          </w:p>
        </w:tc>
        <w:tc>
          <w:tcPr>
            <w:tcW w:w="3492" w:type="dxa"/>
            <w:gridSpan w:val="4"/>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p>
        </w:tc>
        <w:tc>
          <w:tcPr>
            <w:tcW w:w="300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9.08</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2130220</w:t>
            </w:r>
          </w:p>
        </w:tc>
        <w:tc>
          <w:tcPr>
            <w:tcW w:w="3870" w:type="dxa"/>
            <w:gridSpan w:val="3"/>
            <w:tcBorders>
              <w:top w:val="nil"/>
              <w:left w:val="nil"/>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对外合作与交流</w:t>
            </w:r>
          </w:p>
        </w:tc>
        <w:tc>
          <w:tcPr>
            <w:tcW w:w="2657" w:type="dxa"/>
            <w:gridSpan w:val="2"/>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19.67</w:t>
            </w:r>
          </w:p>
        </w:tc>
        <w:tc>
          <w:tcPr>
            <w:tcW w:w="3492" w:type="dxa"/>
            <w:gridSpan w:val="4"/>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p>
        </w:tc>
        <w:tc>
          <w:tcPr>
            <w:tcW w:w="300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19.67</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2130221</w:t>
            </w:r>
          </w:p>
        </w:tc>
        <w:tc>
          <w:tcPr>
            <w:tcW w:w="3870" w:type="dxa"/>
            <w:gridSpan w:val="3"/>
            <w:tcBorders>
              <w:top w:val="nil"/>
              <w:left w:val="nil"/>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产业化管理</w:t>
            </w:r>
          </w:p>
        </w:tc>
        <w:tc>
          <w:tcPr>
            <w:tcW w:w="2657" w:type="dxa"/>
            <w:gridSpan w:val="2"/>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45.63</w:t>
            </w:r>
          </w:p>
        </w:tc>
        <w:tc>
          <w:tcPr>
            <w:tcW w:w="3492" w:type="dxa"/>
            <w:gridSpan w:val="4"/>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p>
        </w:tc>
        <w:tc>
          <w:tcPr>
            <w:tcW w:w="300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45.63</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2130299</w:t>
            </w:r>
          </w:p>
        </w:tc>
        <w:tc>
          <w:tcPr>
            <w:tcW w:w="3870" w:type="dxa"/>
            <w:gridSpan w:val="3"/>
            <w:tcBorders>
              <w:top w:val="nil"/>
              <w:left w:val="nil"/>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p>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其他林业和草原支出</w:t>
            </w:r>
          </w:p>
          <w:p>
            <w:pPr>
              <w:widowControl/>
              <w:jc w:val="left"/>
              <w:textAlignment w:val="center"/>
              <w:rPr>
                <w:rFonts w:hint="default" w:ascii="Times New Roman" w:hAnsi="Times New Roman" w:eastAsia="宋体" w:cs="Times New Roman"/>
                <w:kern w:val="0"/>
                <w:sz w:val="22"/>
              </w:rPr>
            </w:pPr>
          </w:p>
        </w:tc>
        <w:tc>
          <w:tcPr>
            <w:tcW w:w="2657" w:type="dxa"/>
            <w:gridSpan w:val="2"/>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287.93</w:t>
            </w:r>
          </w:p>
        </w:tc>
        <w:tc>
          <w:tcPr>
            <w:tcW w:w="3492" w:type="dxa"/>
            <w:gridSpan w:val="4"/>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p>
        </w:tc>
        <w:tc>
          <w:tcPr>
            <w:tcW w:w="300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287.93</w:t>
            </w: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221</w:t>
            </w:r>
          </w:p>
        </w:tc>
        <w:tc>
          <w:tcPr>
            <w:tcW w:w="3870" w:type="dxa"/>
            <w:gridSpan w:val="3"/>
            <w:tcBorders>
              <w:top w:val="nil"/>
              <w:left w:val="nil"/>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住房保障支出</w:t>
            </w:r>
          </w:p>
        </w:tc>
        <w:tc>
          <w:tcPr>
            <w:tcW w:w="2657" w:type="dxa"/>
            <w:gridSpan w:val="2"/>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25.87</w:t>
            </w:r>
          </w:p>
        </w:tc>
        <w:tc>
          <w:tcPr>
            <w:tcW w:w="3492" w:type="dxa"/>
            <w:gridSpan w:val="4"/>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p>
        </w:tc>
        <w:tc>
          <w:tcPr>
            <w:tcW w:w="300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22102</w:t>
            </w:r>
          </w:p>
        </w:tc>
        <w:tc>
          <w:tcPr>
            <w:tcW w:w="3870" w:type="dxa"/>
            <w:gridSpan w:val="3"/>
            <w:tcBorders>
              <w:top w:val="nil"/>
              <w:left w:val="nil"/>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住房改革支出</w:t>
            </w:r>
          </w:p>
        </w:tc>
        <w:tc>
          <w:tcPr>
            <w:tcW w:w="2657" w:type="dxa"/>
            <w:gridSpan w:val="2"/>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25.87</w:t>
            </w:r>
          </w:p>
        </w:tc>
        <w:tc>
          <w:tcPr>
            <w:tcW w:w="3492" w:type="dxa"/>
            <w:gridSpan w:val="4"/>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p>
        </w:tc>
        <w:tc>
          <w:tcPr>
            <w:tcW w:w="300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69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2210201</w:t>
            </w:r>
          </w:p>
        </w:tc>
        <w:tc>
          <w:tcPr>
            <w:tcW w:w="3870" w:type="dxa"/>
            <w:gridSpan w:val="3"/>
            <w:tcBorders>
              <w:top w:val="nil"/>
              <w:left w:val="nil"/>
              <w:bottom w:val="single" w:color="auto" w:sz="8"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住房公积金</w:t>
            </w:r>
          </w:p>
        </w:tc>
        <w:tc>
          <w:tcPr>
            <w:tcW w:w="2657" w:type="dxa"/>
            <w:gridSpan w:val="2"/>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25.87</w:t>
            </w:r>
          </w:p>
        </w:tc>
        <w:tc>
          <w:tcPr>
            <w:tcW w:w="3492" w:type="dxa"/>
            <w:gridSpan w:val="4"/>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p>
        </w:tc>
        <w:tc>
          <w:tcPr>
            <w:tcW w:w="300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698" w:type="dxa"/>
          <w:trHeight w:val="645" w:hRule="atLeast"/>
          <w:jc w:val="center"/>
        </w:trPr>
        <w:tc>
          <w:tcPr>
            <w:tcW w:w="14219" w:type="dxa"/>
            <w:gridSpan w:val="13"/>
            <w:tcBorders>
              <w:top w:val="nil"/>
              <w:left w:val="nil"/>
              <w:bottom w:val="nil"/>
              <w:right w:val="nil"/>
            </w:tcBorders>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注：本表反映部门本年度一般公共预算财政拨款支出情况。</w:t>
            </w:r>
          </w:p>
        </w:tc>
      </w:tr>
      <w:tr>
        <w:tblPrEx>
          <w:tblCellMar>
            <w:top w:w="0" w:type="dxa"/>
            <w:left w:w="108" w:type="dxa"/>
            <w:bottom w:w="0" w:type="dxa"/>
            <w:right w:w="108" w:type="dxa"/>
          </w:tblCellMar>
        </w:tblPrEx>
        <w:trPr>
          <w:trHeight w:val="113" w:hRule="atLeast"/>
          <w:jc w:val="center"/>
        </w:trPr>
        <w:tc>
          <w:tcPr>
            <w:tcW w:w="15614" w:type="dxa"/>
            <w:gridSpan w:val="15"/>
            <w:tcBorders>
              <w:top w:val="nil"/>
              <w:left w:val="nil"/>
              <w:bottom w:val="nil"/>
              <w:right w:val="nil"/>
            </w:tcBorders>
            <w:shd w:val="clear" w:color="auto" w:fill="auto"/>
            <w:noWrap/>
            <w:vAlign w:val="center"/>
          </w:tcPr>
          <w:p>
            <w:pPr>
              <w:widowControl/>
              <w:jc w:val="center"/>
              <w:rPr>
                <w:rFonts w:hint="default" w:ascii="Times New Roman" w:hAnsi="Times New Roman" w:eastAsia="华文中宋" w:cs="Times New Roman"/>
                <w:color w:val="000000"/>
                <w:kern w:val="0"/>
                <w:szCs w:val="32"/>
              </w:rPr>
            </w:pPr>
            <w:bookmarkStart w:id="2" w:name="RANGE!A1:I34"/>
            <w:r>
              <w:rPr>
                <w:rFonts w:hint="default" w:ascii="Times New Roman" w:hAnsi="Times New Roman" w:eastAsia="华文中宋" w:cs="Times New Roman"/>
                <w:color w:val="000000"/>
                <w:kern w:val="0"/>
                <w:szCs w:val="32"/>
              </w:rPr>
              <w:t>一般公共预算财政拨款基本支出决算明细表</w:t>
            </w:r>
            <w:bookmarkEnd w:id="2"/>
          </w:p>
          <w:p>
            <w:pPr>
              <w:widowControl/>
              <w:wordWrap w:val="0"/>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 xml:space="preserve">                                                                                                                                 </w:t>
            </w:r>
            <w:r>
              <w:rPr>
                <w:rFonts w:hint="default" w:ascii="Times New Roman" w:hAnsi="Times New Roman" w:eastAsia="仿宋_GB2312" w:cs="Times New Roman"/>
                <w:color w:val="000000"/>
                <w:kern w:val="0"/>
                <w:szCs w:val="21"/>
              </w:rPr>
              <w:t>公开06表</w:t>
            </w:r>
          </w:p>
          <w:p>
            <w:pPr>
              <w:widowControl/>
              <w:ind w:right="420"/>
              <w:jc w:val="right"/>
              <w:rPr>
                <w:rFonts w:hint="default" w:ascii="Times New Roman" w:hAnsi="Times New Roman" w:eastAsia="华文中宋" w:cs="Times New Roman"/>
                <w:color w:val="000000"/>
                <w:kern w:val="0"/>
                <w:szCs w:val="32"/>
              </w:rPr>
            </w:pPr>
            <w:r>
              <w:rPr>
                <w:rFonts w:hint="default" w:ascii="Times New Roman" w:hAnsi="Times New Roman" w:eastAsia="仿宋_GB2312" w:cs="Times New Roman"/>
                <w:color w:val="000000"/>
                <w:kern w:val="0"/>
                <w:szCs w:val="21"/>
              </w:rPr>
              <w:t>部门：湖南省林产品质量检验检测中心                                                                                                   单位：万元</w:t>
            </w:r>
          </w:p>
        </w:tc>
      </w:tr>
      <w:tr>
        <w:tblPrEx>
          <w:tblCellMar>
            <w:top w:w="0" w:type="dxa"/>
            <w:left w:w="108" w:type="dxa"/>
            <w:bottom w:w="0" w:type="dxa"/>
            <w:right w:w="108" w:type="dxa"/>
          </w:tblCellMar>
        </w:tblPrEx>
        <w:trPr>
          <w:trHeight w:val="113" w:hRule="atLeast"/>
          <w:jc w:val="center"/>
        </w:trPr>
        <w:tc>
          <w:tcPr>
            <w:tcW w:w="13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 w:val="20"/>
                <w:szCs w:val="20"/>
              </w:rPr>
              <w:t>经济分类科目编码</w:t>
            </w:r>
          </w:p>
        </w:tc>
        <w:tc>
          <w:tcPr>
            <w:tcW w:w="33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科目名称</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决算数</w:t>
            </w:r>
          </w:p>
        </w:tc>
        <w:tc>
          <w:tcPr>
            <w:tcW w:w="8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经济分类科目编码</w:t>
            </w:r>
          </w:p>
        </w:tc>
        <w:tc>
          <w:tcPr>
            <w:tcW w:w="23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科目名称</w:t>
            </w:r>
          </w:p>
        </w:tc>
        <w:tc>
          <w:tcPr>
            <w:tcW w:w="8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决算数</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经济分类科目编码</w:t>
            </w:r>
          </w:p>
        </w:tc>
        <w:tc>
          <w:tcPr>
            <w:tcW w:w="4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科目名称</w:t>
            </w:r>
          </w:p>
        </w:tc>
        <w:tc>
          <w:tcPr>
            <w:tcW w:w="7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决算数</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工资福利支出</w:t>
            </w:r>
          </w:p>
        </w:tc>
        <w:tc>
          <w:tcPr>
            <w:tcW w:w="100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252.08</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商品和服务支出</w:t>
            </w:r>
          </w:p>
        </w:tc>
        <w:tc>
          <w:tcPr>
            <w:tcW w:w="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28.34</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307</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债务利息及费用支出</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30101</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基本工资</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71.85</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30201</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办公费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1.23</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30701</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国内债务付息</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30102</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津贴补贴</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29.37</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30202</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印刷费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0.05</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30702</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国外债务付息</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30103</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奖金</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5.27</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30203</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咨询费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资本性支出</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30106</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伙食补助费</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10</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30204</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手续费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31001</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房屋建筑物购建</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30107</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绩效工资</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58.05</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30205</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水费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31002</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办公设备购置</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30108</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机关事业单位基本养老保险缴费</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29.70</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30206</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电费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31003</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专用设备购置</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30109</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职业年金缴费</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30207</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邮电费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0.16</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31005</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基础设施建设</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30110</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职工基本医疗保险缴费</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18.44</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30208</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取暖费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31006</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大型修缮</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30111</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公务员医疗补助缴费</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0.00</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30209</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物业管理费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6.61</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31007</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信息网络及软件购置更新</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30112</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其他社会保障缴费</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3.49</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30211</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差旅费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31008</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物资储备</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30113</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住房公积金</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25.87</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30212</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因公出国（境）费用</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31009</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土地补偿</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30114</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医疗费</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30213</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维修（护）费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0.79</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31010</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安置补助</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30199</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其他工资福利支出</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30214</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租赁费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31011</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地上附着物和青苗补偿</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对个人和家庭的补助</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5.01</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30215</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会议费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31012</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拆迁补偿</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30301</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离休费</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30216</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培训费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31013</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公务用车购置</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30302</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退休费</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30217</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公务接待费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0.73</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31019</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其他交通工具购置</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30303</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退职（役）费</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30218</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专用材料费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2.29</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31021</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文物和陈列品购置</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30304</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抚恤金</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30224</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被装购置费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31022</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无形资产购置</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30305</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生活补助</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30225</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专用燃料费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31099</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其他资本性支出</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30306</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救济费</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30226</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劳务费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399</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其他支出</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30307</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医疗费补助</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30227</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委托业务费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39906</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赠与</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30308</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助学金</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30228</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工会经费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6.67</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39907</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国家赔偿费用支出</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30309</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奖励金</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1.52</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30229</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福利费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1.89</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39908</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对民间非营利组织和群众性自治组织补贴</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30310</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个人农业生产补贴</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30231</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公务用车运行维护费</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4</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39999</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其他支出</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30311</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代缴社会保险费</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30239</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其他交通费用</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3.89</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18"/>
              </w:rPr>
            </w:pPr>
            <w:r>
              <w:rPr>
                <w:rFonts w:hint="default" w:ascii="Times New Roman" w:hAnsi="Times New Roman" w:eastAsia="宋体" w:cs="Times New Roman"/>
                <w:color w:val="000000"/>
                <w:kern w:val="0"/>
                <w:szCs w:val="18"/>
              </w:rPr>
              <w:t>　</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18"/>
              </w:rPr>
            </w:pPr>
            <w:r>
              <w:rPr>
                <w:rFonts w:hint="default" w:ascii="Times New Roman" w:hAnsi="Times New Roman" w:eastAsia="宋体" w:cs="Times New Roman"/>
                <w:color w:val="000000"/>
                <w:kern w:val="0"/>
                <w:szCs w:val="18"/>
              </w:rPr>
              <w:t>　</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30399</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其他对个人和家庭的补助</w:t>
            </w:r>
          </w:p>
        </w:tc>
        <w:tc>
          <w:tcPr>
            <w:tcW w:w="10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3.49</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30240</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税金及附加费用</w:t>
            </w:r>
          </w:p>
        </w:tc>
        <w:tc>
          <w:tcPr>
            <w:tcW w:w="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18"/>
              </w:rPr>
            </w:pPr>
            <w:r>
              <w:rPr>
                <w:rFonts w:hint="default" w:ascii="Times New Roman" w:hAnsi="Times New Roman" w:eastAsia="宋体" w:cs="Times New Roman"/>
                <w:color w:val="000000"/>
                <w:kern w:val="0"/>
                <w:szCs w:val="18"/>
              </w:rPr>
              <w:t>　</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18"/>
              </w:rPr>
            </w:pPr>
            <w:r>
              <w:rPr>
                <w:rFonts w:hint="default" w:ascii="Times New Roman" w:hAnsi="Times New Roman" w:eastAsia="宋体" w:cs="Times New Roman"/>
                <w:color w:val="000000"/>
                <w:kern w:val="0"/>
                <w:szCs w:val="18"/>
              </w:rPr>
              <w:t>　</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13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c>
          <w:tcPr>
            <w:tcW w:w="3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c>
          <w:tcPr>
            <w:tcW w:w="100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c>
          <w:tcPr>
            <w:tcW w:w="8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30299</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其他商品和服务支出</w:t>
            </w:r>
          </w:p>
        </w:tc>
        <w:tc>
          <w:tcPr>
            <w:tcW w:w="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18"/>
              </w:rPr>
            </w:pPr>
            <w:r>
              <w:rPr>
                <w:rFonts w:hint="default" w:ascii="Times New Roman" w:hAnsi="Times New Roman" w:eastAsia="宋体" w:cs="Times New Roman"/>
                <w:color w:val="000000"/>
                <w:kern w:val="0"/>
                <w:szCs w:val="18"/>
              </w:rPr>
              <w:t>　</w:t>
            </w:r>
          </w:p>
        </w:tc>
        <w:tc>
          <w:tcPr>
            <w:tcW w:w="4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18"/>
              </w:rPr>
            </w:pPr>
            <w:r>
              <w:rPr>
                <w:rFonts w:hint="default" w:ascii="Times New Roman" w:hAnsi="Times New Roman" w:eastAsia="宋体" w:cs="Times New Roman"/>
                <w:color w:val="000000"/>
                <w:kern w:val="0"/>
                <w:szCs w:val="18"/>
              </w:rPr>
              <w:t>　</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r>
      <w:tr>
        <w:tblPrEx>
          <w:tblCellMar>
            <w:top w:w="0" w:type="dxa"/>
            <w:left w:w="108" w:type="dxa"/>
            <w:bottom w:w="0" w:type="dxa"/>
            <w:right w:w="108" w:type="dxa"/>
          </w:tblCellMar>
        </w:tblPrEx>
        <w:trPr>
          <w:trHeight w:val="284" w:hRule="exact"/>
          <w:jc w:val="center"/>
        </w:trPr>
        <w:tc>
          <w:tcPr>
            <w:tcW w:w="46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人员经费合计</w:t>
            </w:r>
          </w:p>
        </w:tc>
        <w:tc>
          <w:tcPr>
            <w:tcW w:w="100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257.10</w:t>
            </w:r>
          </w:p>
        </w:tc>
        <w:tc>
          <w:tcPr>
            <w:tcW w:w="9152"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公用经费合计</w:t>
            </w:r>
          </w:p>
        </w:tc>
        <w:tc>
          <w:tcPr>
            <w:tcW w:w="76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18"/>
              </w:rPr>
            </w:pPr>
            <w:r>
              <w:rPr>
                <w:rFonts w:hint="default" w:ascii="Times New Roman" w:hAnsi="Times New Roman" w:eastAsia="宋体" w:cs="Times New Roman"/>
                <w:color w:val="000000"/>
                <w:kern w:val="0"/>
                <w:szCs w:val="18"/>
              </w:rPr>
              <w:t>28.34</w:t>
            </w:r>
          </w:p>
        </w:tc>
      </w:tr>
      <w:tr>
        <w:tblPrEx>
          <w:tblCellMar>
            <w:top w:w="0" w:type="dxa"/>
            <w:left w:w="108" w:type="dxa"/>
            <w:bottom w:w="0" w:type="dxa"/>
            <w:right w:w="108" w:type="dxa"/>
          </w:tblCellMar>
        </w:tblPrEx>
        <w:trPr>
          <w:trHeight w:val="284" w:hRule="exact"/>
          <w:jc w:val="center"/>
        </w:trPr>
        <w:tc>
          <w:tcPr>
            <w:tcW w:w="15614" w:type="dxa"/>
            <w:gridSpan w:val="15"/>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Cs w:val="24"/>
              </w:rPr>
            </w:pPr>
            <w:r>
              <w:rPr>
                <w:rFonts w:hint="default" w:ascii="Times New Roman" w:hAnsi="Times New Roman" w:eastAsia="宋体" w:cs="Times New Roman"/>
                <w:color w:val="000000"/>
                <w:kern w:val="0"/>
                <w:szCs w:val="24"/>
              </w:rPr>
              <w:t>注：本表反映部门本年度一般公共预算财政拨款基本支出明细情况。</w:t>
            </w:r>
          </w:p>
        </w:tc>
      </w:tr>
    </w:tbl>
    <w:p>
      <w:pPr>
        <w:widowControl/>
        <w:jc w:val="both"/>
        <w:rPr>
          <w:rFonts w:hint="default" w:ascii="Times New Roman" w:hAnsi="Times New Roman" w:eastAsia="方正小标宋_GBK" w:cs="Times New Roman"/>
          <w:color w:val="000000"/>
          <w:kern w:val="0"/>
          <w:sz w:val="36"/>
          <w:szCs w:val="36"/>
        </w:rPr>
      </w:pPr>
    </w:p>
    <w:p>
      <w:pPr>
        <w:widowControl/>
        <w:jc w:val="both"/>
        <w:rPr>
          <w:rFonts w:hint="default" w:ascii="Times New Roman" w:hAnsi="Times New Roman" w:eastAsia="方正小标宋_GBK" w:cs="Times New Roman"/>
          <w:color w:val="000000"/>
          <w:kern w:val="0"/>
          <w:sz w:val="36"/>
          <w:szCs w:val="36"/>
        </w:rPr>
      </w:pPr>
    </w:p>
    <w:p>
      <w:pPr>
        <w:widowControl/>
        <w:jc w:val="both"/>
        <w:rPr>
          <w:rFonts w:hint="default" w:ascii="Times New Roman" w:hAnsi="Times New Roman" w:eastAsia="方正小标宋_GBK" w:cs="Times New Roman"/>
          <w:color w:val="000000"/>
          <w:kern w:val="0"/>
          <w:sz w:val="36"/>
          <w:szCs w:val="36"/>
        </w:rPr>
      </w:pPr>
    </w:p>
    <w:p>
      <w:pPr>
        <w:widowControl/>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一般公共预算财政拨款“三公”经费支出决算表</w:t>
      </w:r>
    </w:p>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 xml:space="preserve">                                                                                                                                  </w:t>
      </w:r>
      <w:r>
        <w:rPr>
          <w:rFonts w:hint="default" w:ascii="Times New Roman" w:hAnsi="Times New Roman" w:eastAsia="仿宋_GB2312" w:cs="Times New Roman"/>
          <w:color w:val="000000"/>
          <w:kern w:val="0"/>
          <w:szCs w:val="21"/>
        </w:rPr>
        <w:t>公开07表</w:t>
      </w:r>
    </w:p>
    <w:p>
      <w:pPr>
        <w:widowControl/>
        <w:ind w:right="840" w:firstLine="315" w:firstLineChars="15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部门：湖南省林产品质量检验检测中心单位                                                                                        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w:t>
            </w:r>
          </w:p>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w:t>
            </w:r>
          </w:p>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4.73</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0.00</w:t>
            </w:r>
          </w:p>
        </w:tc>
        <w:tc>
          <w:tcPr>
            <w:tcW w:w="1220"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0.73</w:t>
            </w:r>
          </w:p>
        </w:tc>
      </w:tr>
    </w:tbl>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default" w:ascii="Times New Roman" w:hAnsi="Times New Roman" w:eastAsia="宋体" w:cs="Times New Roman"/>
          <w:kern w:val="0"/>
          <w:sz w:val="24"/>
          <w:szCs w:val="24"/>
        </w:rPr>
        <w:br w:type="page"/>
      </w:r>
    </w:p>
    <w:p>
      <w:pPr>
        <w:autoSpaceDE w:val="0"/>
        <w:autoSpaceDN w:val="0"/>
        <w:adjustRightInd w:val="0"/>
        <w:ind w:left="315" w:leftChars="150"/>
        <w:jc w:val="left"/>
        <w:rPr>
          <w:rFonts w:hint="default" w:ascii="Times New Roman" w:hAnsi="Times New Roman" w:eastAsia="宋体" w:cs="Times New Roman"/>
          <w:kern w:val="0"/>
          <w:sz w:val="24"/>
          <w:szCs w:val="24"/>
        </w:rPr>
      </w:pPr>
    </w:p>
    <w:p>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政府性基金预算财政拨款收入支出决算表</w:t>
      </w:r>
    </w:p>
    <w:p>
      <w:pPr>
        <w:widowControl/>
        <w:wordWrap w:val="0"/>
        <w:ind w:right="420"/>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lang w:val="en-US" w:eastAsia="zh-CN"/>
        </w:rPr>
        <w:t xml:space="preserve">          </w:t>
      </w:r>
      <w:r>
        <w:rPr>
          <w:rFonts w:hint="default" w:ascii="Times New Roman" w:hAnsi="Times New Roman" w:eastAsia="仿宋_GB2312" w:cs="Times New Roman"/>
          <w:color w:val="000000"/>
          <w:kern w:val="0"/>
          <w:szCs w:val="21"/>
        </w:rPr>
        <w:t xml:space="preserve">  公开08表</w:t>
      </w:r>
    </w:p>
    <w:p>
      <w:pPr>
        <w:widowControl/>
        <w:ind w:right="420" w:firstLine="525" w:firstLineChars="25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部门：湖南省林产品质量检验检测中心                                                                                             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2000" w:type="dxa"/>
            <w:vMerge w:val="continue"/>
            <w:vAlign w:val="center"/>
          </w:tcPr>
          <w:p>
            <w:pPr>
              <w:widowControl/>
              <w:jc w:val="left"/>
              <w:rPr>
                <w:rFonts w:hint="default" w:ascii="Times New Roman" w:hAnsi="Times New Roman" w:eastAsia="仿宋_GB2312" w:cs="Times New Roman"/>
                <w:b/>
                <w:kern w:val="0"/>
                <w:szCs w:val="21"/>
              </w:rPr>
            </w:pPr>
          </w:p>
        </w:tc>
        <w:tc>
          <w:tcPr>
            <w:tcW w:w="2000" w:type="dxa"/>
            <w:vMerge w:val="continue"/>
            <w:vAlign w:val="center"/>
          </w:tcPr>
          <w:p>
            <w:pPr>
              <w:widowControl/>
              <w:jc w:val="left"/>
              <w:rPr>
                <w:rFonts w:hint="default"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c>
          <w:tcPr>
            <w:tcW w:w="2000" w:type="dxa"/>
            <w:vMerge w:val="continue"/>
            <w:vAlign w:val="center"/>
          </w:tcPr>
          <w:p>
            <w:pPr>
              <w:widowControl/>
              <w:jc w:val="left"/>
              <w:rPr>
                <w:rFonts w:hint="default"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hint="default" w:ascii="Times New Roman" w:hAnsi="Times New Roman" w:eastAsia="仿宋_GB2312" w:cs="Times New Roman"/>
                <w:kern w:val="0"/>
                <w:szCs w:val="21"/>
              </w:rPr>
            </w:pPr>
          </w:p>
        </w:tc>
        <w:tc>
          <w:tcPr>
            <w:tcW w:w="1320" w:type="dxa"/>
            <w:vMerge w:val="continue"/>
            <w:vAlign w:val="center"/>
          </w:tcPr>
          <w:p>
            <w:pPr>
              <w:widowControl/>
              <w:jc w:val="left"/>
              <w:rPr>
                <w:rFonts w:hint="default" w:ascii="Times New Roman" w:hAnsi="Times New Roman" w:eastAsia="仿宋_GB2312" w:cs="Times New Roman"/>
                <w:kern w:val="0"/>
                <w:szCs w:val="21"/>
              </w:rPr>
            </w:pPr>
          </w:p>
        </w:tc>
        <w:tc>
          <w:tcPr>
            <w:tcW w:w="2000" w:type="dxa"/>
            <w:vMerge w:val="continue"/>
            <w:vAlign w:val="center"/>
          </w:tcPr>
          <w:p>
            <w:pPr>
              <w:widowControl/>
              <w:jc w:val="left"/>
              <w:rPr>
                <w:rFonts w:hint="default" w:ascii="Times New Roman" w:hAnsi="Times New Roman" w:eastAsia="仿宋_GB2312" w:cs="Times New Roman"/>
                <w:kern w:val="0"/>
                <w:szCs w:val="21"/>
              </w:rPr>
            </w:pPr>
          </w:p>
        </w:tc>
        <w:tc>
          <w:tcPr>
            <w:tcW w:w="2000" w:type="dxa"/>
            <w:vMerge w:val="continue"/>
            <w:vAlign w:val="center"/>
          </w:tcPr>
          <w:p>
            <w:pPr>
              <w:widowControl/>
              <w:jc w:val="left"/>
              <w:rPr>
                <w:rFonts w:hint="default" w:ascii="Times New Roman" w:hAnsi="Times New Roman" w:eastAsia="仿宋_GB2312" w:cs="Times New Roman"/>
                <w:kern w:val="0"/>
                <w:szCs w:val="21"/>
              </w:rPr>
            </w:pPr>
          </w:p>
        </w:tc>
        <w:tc>
          <w:tcPr>
            <w:tcW w:w="2000" w:type="dxa"/>
            <w:vMerge w:val="continue"/>
            <w:vAlign w:val="center"/>
          </w:tcPr>
          <w:p>
            <w:pPr>
              <w:widowControl/>
              <w:jc w:val="left"/>
              <w:rPr>
                <w:rFonts w:hint="default" w:ascii="Times New Roman" w:hAnsi="Times New Roman" w:eastAsia="仿宋_GB2312" w:cs="Times New Roman"/>
                <w:kern w:val="0"/>
                <w:szCs w:val="21"/>
              </w:rPr>
            </w:pPr>
          </w:p>
        </w:tc>
        <w:tc>
          <w:tcPr>
            <w:tcW w:w="2000" w:type="dxa"/>
            <w:vMerge w:val="continue"/>
            <w:vAlign w:val="center"/>
          </w:tcPr>
          <w:p>
            <w:pPr>
              <w:widowControl/>
              <w:jc w:val="left"/>
              <w:rPr>
                <w:rFonts w:hint="default" w:ascii="Times New Roman" w:hAnsi="Times New Roman" w:eastAsia="仿宋_GB2312" w:cs="Times New Roman"/>
                <w:kern w:val="0"/>
                <w:szCs w:val="21"/>
              </w:rPr>
            </w:pPr>
          </w:p>
        </w:tc>
        <w:tc>
          <w:tcPr>
            <w:tcW w:w="2000" w:type="dxa"/>
            <w:vMerge w:val="continue"/>
            <w:vAlign w:val="center"/>
          </w:tcPr>
          <w:p>
            <w:pPr>
              <w:widowControl/>
              <w:jc w:val="left"/>
              <w:rPr>
                <w:rFonts w:hint="default" w:ascii="Times New Roman" w:hAnsi="Times New Roman" w:eastAsia="仿宋_GB2312" w:cs="Times New Roman"/>
                <w:kern w:val="0"/>
                <w:szCs w:val="21"/>
              </w:rPr>
            </w:pPr>
          </w:p>
        </w:tc>
        <w:tc>
          <w:tcPr>
            <w:tcW w:w="2000" w:type="dxa"/>
            <w:vMerge w:val="continue"/>
            <w:vAlign w:val="center"/>
          </w:tcPr>
          <w:p>
            <w:pPr>
              <w:widowControl/>
              <w:jc w:val="left"/>
              <w:rPr>
                <w:rFonts w:hint="default"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hint="default" w:ascii="Times New Roman" w:hAnsi="Times New Roman" w:eastAsia="仿宋_GB2312" w:cs="Times New Roman"/>
                <w:kern w:val="0"/>
                <w:szCs w:val="21"/>
              </w:rPr>
            </w:pPr>
          </w:p>
        </w:tc>
        <w:tc>
          <w:tcPr>
            <w:tcW w:w="1320" w:type="dxa"/>
            <w:vMerge w:val="continue"/>
            <w:vAlign w:val="center"/>
          </w:tcPr>
          <w:p>
            <w:pPr>
              <w:widowControl/>
              <w:jc w:val="left"/>
              <w:rPr>
                <w:rFonts w:hint="default" w:ascii="Times New Roman" w:hAnsi="Times New Roman" w:eastAsia="仿宋_GB2312" w:cs="Times New Roman"/>
                <w:kern w:val="0"/>
                <w:szCs w:val="21"/>
              </w:rPr>
            </w:pPr>
          </w:p>
        </w:tc>
        <w:tc>
          <w:tcPr>
            <w:tcW w:w="2000" w:type="dxa"/>
            <w:vMerge w:val="continue"/>
            <w:vAlign w:val="center"/>
          </w:tcPr>
          <w:p>
            <w:pPr>
              <w:widowControl/>
              <w:jc w:val="left"/>
              <w:rPr>
                <w:rFonts w:hint="default" w:ascii="Times New Roman" w:hAnsi="Times New Roman" w:eastAsia="仿宋_GB2312" w:cs="Times New Roman"/>
                <w:kern w:val="0"/>
                <w:szCs w:val="21"/>
              </w:rPr>
            </w:pPr>
          </w:p>
        </w:tc>
        <w:tc>
          <w:tcPr>
            <w:tcW w:w="2000" w:type="dxa"/>
            <w:vMerge w:val="continue"/>
            <w:vAlign w:val="center"/>
          </w:tcPr>
          <w:p>
            <w:pPr>
              <w:widowControl/>
              <w:jc w:val="left"/>
              <w:rPr>
                <w:rFonts w:hint="default" w:ascii="Times New Roman" w:hAnsi="Times New Roman" w:eastAsia="仿宋_GB2312" w:cs="Times New Roman"/>
                <w:kern w:val="0"/>
                <w:szCs w:val="21"/>
              </w:rPr>
            </w:pPr>
          </w:p>
        </w:tc>
        <w:tc>
          <w:tcPr>
            <w:tcW w:w="2000" w:type="dxa"/>
            <w:vMerge w:val="continue"/>
            <w:vAlign w:val="center"/>
          </w:tcPr>
          <w:p>
            <w:pPr>
              <w:widowControl/>
              <w:jc w:val="left"/>
              <w:rPr>
                <w:rFonts w:hint="default" w:ascii="Times New Roman" w:hAnsi="Times New Roman" w:eastAsia="仿宋_GB2312" w:cs="Times New Roman"/>
                <w:kern w:val="0"/>
                <w:szCs w:val="21"/>
              </w:rPr>
            </w:pPr>
          </w:p>
        </w:tc>
        <w:tc>
          <w:tcPr>
            <w:tcW w:w="2000" w:type="dxa"/>
            <w:vMerge w:val="continue"/>
            <w:vAlign w:val="center"/>
          </w:tcPr>
          <w:p>
            <w:pPr>
              <w:widowControl/>
              <w:jc w:val="left"/>
              <w:rPr>
                <w:rFonts w:hint="default" w:ascii="Times New Roman" w:hAnsi="Times New Roman" w:eastAsia="仿宋_GB2312" w:cs="Times New Roman"/>
                <w:kern w:val="0"/>
                <w:szCs w:val="21"/>
              </w:rPr>
            </w:pPr>
          </w:p>
        </w:tc>
        <w:tc>
          <w:tcPr>
            <w:tcW w:w="2000" w:type="dxa"/>
            <w:vMerge w:val="continue"/>
            <w:vAlign w:val="center"/>
          </w:tcPr>
          <w:p>
            <w:pPr>
              <w:widowControl/>
              <w:jc w:val="left"/>
              <w:rPr>
                <w:rFonts w:hint="default" w:ascii="Times New Roman" w:hAnsi="Times New Roman" w:eastAsia="仿宋_GB2312" w:cs="Times New Roman"/>
                <w:kern w:val="0"/>
                <w:szCs w:val="21"/>
              </w:rPr>
            </w:pPr>
          </w:p>
        </w:tc>
        <w:tc>
          <w:tcPr>
            <w:tcW w:w="2000" w:type="dxa"/>
            <w:vMerge w:val="continue"/>
            <w:vAlign w:val="center"/>
          </w:tcPr>
          <w:p>
            <w:pPr>
              <w:widowControl/>
              <w:jc w:val="left"/>
              <w:rPr>
                <w:rFonts w:hint="default"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rPr>
            </w:pPr>
          </w:p>
        </w:tc>
        <w:tc>
          <w:tcPr>
            <w:tcW w:w="132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bl>
    <w:p>
      <w:pPr>
        <w:widowControl/>
        <w:ind w:firstLine="315" w:firstLineChars="150"/>
        <w:jc w:val="left"/>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eastAsia="zh-CN"/>
        </w:rPr>
        <w:t>注：本表反映部门本年度政府性基金预算财政拨款收入、支出及结转和结余情况</w:t>
      </w:r>
    </w:p>
    <w:p>
      <w:pPr>
        <w:widowControl/>
        <w:ind w:firstLine="315" w:firstLineChars="15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说明：本单位没有政府性基金收入，也没有使用政府性基金安排的支出，故本表无数据。</w:t>
      </w:r>
    </w:p>
    <w:p>
      <w:pPr>
        <w:widowControl/>
        <w:jc w:val="left"/>
        <w:rPr>
          <w:rFonts w:hint="default" w:ascii="Times New Roman" w:hAnsi="Times New Roman" w:eastAsia="黑体" w:cs="Times New Roman"/>
          <w:szCs w:val="21"/>
        </w:rPr>
      </w:pPr>
      <w:r>
        <w:rPr>
          <w:rFonts w:hint="default" w:ascii="Times New Roman" w:hAnsi="Times New Roman" w:eastAsia="黑体" w:cs="Times New Roman"/>
          <w:szCs w:val="21"/>
        </w:rPr>
        <w:br w:type="page"/>
      </w:r>
    </w:p>
    <w:tbl>
      <w:tblPr>
        <w:tblStyle w:val="6"/>
        <w:tblW w:w="5000" w:type="pct"/>
        <w:tblInd w:w="0" w:type="dxa"/>
        <w:tblLayout w:type="autofit"/>
        <w:tblCellMar>
          <w:top w:w="0" w:type="dxa"/>
          <w:left w:w="108" w:type="dxa"/>
          <w:bottom w:w="0" w:type="dxa"/>
          <w:right w:w="108" w:type="dxa"/>
        </w:tblCellMar>
      </w:tblPr>
      <w:tblGrid>
        <w:gridCol w:w="1165"/>
        <w:gridCol w:w="615"/>
        <w:gridCol w:w="1199"/>
        <w:gridCol w:w="2339"/>
        <w:gridCol w:w="1346"/>
        <w:gridCol w:w="1458"/>
        <w:gridCol w:w="1421"/>
        <w:gridCol w:w="1852"/>
        <w:gridCol w:w="4219"/>
      </w:tblGrid>
      <w:tr>
        <w:tblPrEx>
          <w:tblCellMar>
            <w:top w:w="0" w:type="dxa"/>
            <w:left w:w="108" w:type="dxa"/>
            <w:bottom w:w="0" w:type="dxa"/>
            <w:right w:w="108" w:type="dxa"/>
          </w:tblCellMar>
        </w:tblPrEx>
        <w:trPr>
          <w:trHeight w:val="720" w:hRule="atLeast"/>
        </w:trPr>
        <w:tc>
          <w:tcPr>
            <w:tcW w:w="5000" w:type="pct"/>
            <w:gridSpan w:val="9"/>
            <w:tcBorders>
              <w:top w:val="nil"/>
              <w:left w:val="nil"/>
              <w:bottom w:val="nil"/>
              <w:right w:val="nil"/>
            </w:tcBorders>
            <w:shd w:val="clear" w:color="000000" w:fill="FFFFFF"/>
            <w:vAlign w:val="center"/>
          </w:tcPr>
          <w:p>
            <w:pPr>
              <w:widowControl/>
              <w:jc w:val="center"/>
              <w:rPr>
                <w:rFonts w:hint="default" w:ascii="Times New Roman" w:hAnsi="Times New Roman" w:eastAsia="华文中宋" w:cs="Times New Roman"/>
                <w:kern w:val="0"/>
                <w:sz w:val="32"/>
                <w:szCs w:val="32"/>
              </w:rPr>
            </w:pPr>
            <w:r>
              <w:rPr>
                <w:rFonts w:hint="default" w:ascii="Times New Roman" w:hAnsi="Times New Roman" w:eastAsia="华文中宋" w:cs="Times New Roman"/>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373" w:type="pct"/>
            <w:tcBorders>
              <w:top w:val="nil"/>
              <w:left w:val="nil"/>
              <w:bottom w:val="nil"/>
              <w:right w:val="nil"/>
            </w:tcBorders>
            <w:shd w:val="clear" w:color="000000" w:fill="FFFFFF"/>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97" w:type="pct"/>
            <w:tcBorders>
              <w:top w:val="nil"/>
              <w:left w:val="nil"/>
              <w:bottom w:val="nil"/>
              <w:right w:val="nil"/>
            </w:tcBorders>
            <w:shd w:val="clear" w:color="000000" w:fill="FFFFFF"/>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32" w:type="pct"/>
            <w:gridSpan w:val="2"/>
            <w:tcBorders>
              <w:top w:val="nil"/>
              <w:left w:val="nil"/>
              <w:bottom w:val="nil"/>
              <w:right w:val="nil"/>
            </w:tcBorders>
            <w:shd w:val="clear" w:color="000000" w:fill="FFFFFF"/>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31" w:type="pct"/>
            <w:tcBorders>
              <w:top w:val="nil"/>
              <w:left w:val="nil"/>
              <w:bottom w:val="nil"/>
              <w:right w:val="nil"/>
            </w:tcBorders>
            <w:shd w:val="clear" w:color="000000" w:fill="FFFFFF"/>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922" w:type="pct"/>
            <w:gridSpan w:val="2"/>
            <w:tcBorders>
              <w:top w:val="nil"/>
              <w:left w:val="nil"/>
              <w:bottom w:val="nil"/>
              <w:right w:val="nil"/>
            </w:tcBorders>
            <w:shd w:val="clear" w:color="000000" w:fill="FFFFFF"/>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942" w:type="pct"/>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703" w:type="pct"/>
            <w:gridSpan w:val="4"/>
            <w:tcBorders>
              <w:top w:val="nil"/>
              <w:left w:val="nil"/>
              <w:bottom w:val="nil"/>
              <w:right w:val="nil"/>
            </w:tcBorders>
            <w:shd w:val="clear" w:color="000000" w:fill="FFFFFF"/>
            <w:noWrap/>
            <w:vAlign w:val="center"/>
          </w:tcPr>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部门：湖南省林产品质量检验检测中心</w:t>
            </w:r>
            <w:r>
              <w:rPr>
                <w:rFonts w:hint="default" w:ascii="Times New Roman" w:hAnsi="Times New Roman" w:eastAsia="宋体" w:cs="Times New Roman"/>
                <w:kern w:val="0"/>
                <w:sz w:val="20"/>
                <w:szCs w:val="20"/>
              </w:rPr>
              <w:t>　</w:t>
            </w:r>
          </w:p>
        </w:tc>
        <w:tc>
          <w:tcPr>
            <w:tcW w:w="431" w:type="pct"/>
            <w:tcBorders>
              <w:top w:val="nil"/>
              <w:left w:val="nil"/>
              <w:bottom w:val="single" w:color="auto" w:sz="8" w:space="0"/>
              <w:right w:val="nil"/>
            </w:tcBorders>
            <w:shd w:val="clear" w:color="000000" w:fill="FFFFFF"/>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922" w:type="pct"/>
            <w:gridSpan w:val="2"/>
            <w:tcBorders>
              <w:top w:val="nil"/>
              <w:left w:val="nil"/>
              <w:bottom w:val="single" w:color="auto" w:sz="8" w:space="0"/>
              <w:right w:val="nil"/>
            </w:tcBorders>
            <w:shd w:val="clear" w:color="000000" w:fill="FFFFFF"/>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942" w:type="pct"/>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1703" w:type="pct"/>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 目</w:t>
            </w:r>
          </w:p>
        </w:tc>
        <w:tc>
          <w:tcPr>
            <w:tcW w:w="3296" w:type="pct"/>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本年支出</w:t>
            </w:r>
          </w:p>
        </w:tc>
      </w:tr>
      <w:tr>
        <w:tblPrEx>
          <w:tblCellMar>
            <w:top w:w="0" w:type="dxa"/>
            <w:left w:w="108" w:type="dxa"/>
            <w:bottom w:w="0" w:type="dxa"/>
            <w:right w:w="108" w:type="dxa"/>
          </w:tblCellMar>
        </w:tblPrEx>
        <w:trPr>
          <w:trHeight w:val="402" w:hRule="atLeast"/>
        </w:trPr>
        <w:tc>
          <w:tcPr>
            <w:tcW w:w="954" w:type="pct"/>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功能分类科目编码</w:t>
            </w:r>
          </w:p>
        </w:tc>
        <w:tc>
          <w:tcPr>
            <w:tcW w:w="7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科目名称</w:t>
            </w:r>
          </w:p>
        </w:tc>
        <w:tc>
          <w:tcPr>
            <w:tcW w:w="898" w:type="pct"/>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w:t>
            </w:r>
          </w:p>
        </w:tc>
        <w:tc>
          <w:tcPr>
            <w:tcW w:w="1048" w:type="pct"/>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基本支出  </w:t>
            </w:r>
          </w:p>
        </w:tc>
        <w:tc>
          <w:tcPr>
            <w:tcW w:w="134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项目支出</w:t>
            </w:r>
          </w:p>
        </w:tc>
      </w:tr>
      <w:tr>
        <w:tblPrEx>
          <w:tblCellMar>
            <w:top w:w="0" w:type="dxa"/>
            <w:left w:w="108" w:type="dxa"/>
            <w:bottom w:w="0" w:type="dxa"/>
            <w:right w:w="108" w:type="dxa"/>
          </w:tblCellMar>
        </w:tblPrEx>
        <w:trPr>
          <w:trHeight w:val="402" w:hRule="atLeast"/>
        </w:trPr>
        <w:tc>
          <w:tcPr>
            <w:tcW w:w="954" w:type="pct"/>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49"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898"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048"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349"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402" w:hRule="atLeast"/>
        </w:trPr>
        <w:tc>
          <w:tcPr>
            <w:tcW w:w="954" w:type="pct"/>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49"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898"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048"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349"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402" w:hRule="atLeast"/>
        </w:trPr>
        <w:tc>
          <w:tcPr>
            <w:tcW w:w="1703" w:type="pct"/>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栏次</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1349"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r>
      <w:tr>
        <w:tblPrEx>
          <w:tblCellMar>
            <w:top w:w="0" w:type="dxa"/>
            <w:left w:w="108" w:type="dxa"/>
            <w:bottom w:w="0" w:type="dxa"/>
            <w:right w:w="108" w:type="dxa"/>
          </w:tblCellMar>
        </w:tblPrEx>
        <w:trPr>
          <w:trHeight w:val="402" w:hRule="atLeast"/>
        </w:trPr>
        <w:tc>
          <w:tcPr>
            <w:tcW w:w="1703" w:type="pct"/>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49"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02" w:hRule="atLeast"/>
        </w:trPr>
        <w:tc>
          <w:tcPr>
            <w:tcW w:w="57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32"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49"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02" w:hRule="atLeast"/>
        </w:trPr>
        <w:tc>
          <w:tcPr>
            <w:tcW w:w="57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32"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49"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02" w:hRule="atLeast"/>
        </w:trPr>
        <w:tc>
          <w:tcPr>
            <w:tcW w:w="57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32"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49"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02" w:hRule="atLeast"/>
        </w:trPr>
        <w:tc>
          <w:tcPr>
            <w:tcW w:w="57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32"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49"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02" w:hRule="atLeast"/>
        </w:trPr>
        <w:tc>
          <w:tcPr>
            <w:tcW w:w="57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32"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98"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48" w:type="pct"/>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49"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02" w:hRule="atLeast"/>
        </w:trPr>
        <w:tc>
          <w:tcPr>
            <w:tcW w:w="570"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32" w:type="pct"/>
            <w:gridSpan w:val="2"/>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98" w:type="pct"/>
            <w:gridSpan w:val="2"/>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48" w:type="pct"/>
            <w:gridSpan w:val="2"/>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49"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720" w:hRule="atLeast"/>
        </w:trPr>
        <w:tc>
          <w:tcPr>
            <w:tcW w:w="5000" w:type="pct"/>
            <w:gridSpan w:val="9"/>
            <w:tcBorders>
              <w:top w:val="single" w:color="auto" w:sz="8" w:space="0"/>
              <w:left w:val="nil"/>
              <w:bottom w:val="nil"/>
              <w:right w:val="nil"/>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注：本表反映部门本年度国有资本经营预算财政拨款支出情况。</w:t>
            </w:r>
          </w:p>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说明：本单位没有国有资本经营预算财政拨款收入，也没有使用国有资本经营预算财政拨款安排的支出，故本表无数据。</w:t>
            </w:r>
          </w:p>
        </w:tc>
      </w:tr>
    </w:tbl>
    <w:p>
      <w:pPr>
        <w:pStyle w:val="10"/>
        <w:rPr>
          <w:rFonts w:hint="default" w:ascii="Times New Roman" w:hAnsi="Times New Roman" w:cs="Times New Roman"/>
          <w:sz w:val="72"/>
          <w:szCs w:val="72"/>
        </w:rPr>
        <w:sectPr>
          <w:pgSz w:w="16838" w:h="11906" w:orient="landscape"/>
          <w:pgMar w:top="720" w:right="720" w:bottom="720" w:left="720" w:header="851" w:footer="992" w:gutter="0"/>
          <w:cols w:space="425" w:num="1"/>
          <w:docGrid w:type="lines" w:linePitch="312" w:charSpace="0"/>
        </w:sectPr>
      </w:pPr>
    </w:p>
    <w:p>
      <w:pPr>
        <w:pStyle w:val="10"/>
        <w:rPr>
          <w:rFonts w:hint="default" w:ascii="Times New Roman" w:hAnsi="Times New Roman" w:cs="Times New Roman"/>
          <w:sz w:val="72"/>
          <w:szCs w:val="72"/>
        </w:rPr>
      </w:pPr>
    </w:p>
    <w:p>
      <w:pPr>
        <w:pStyle w:val="10"/>
        <w:rPr>
          <w:rFonts w:hint="default" w:ascii="Times New Roman" w:hAnsi="Times New Roman" w:cs="Times New Roman"/>
          <w:sz w:val="72"/>
          <w:szCs w:val="72"/>
        </w:rPr>
      </w:pPr>
    </w:p>
    <w:p>
      <w:pPr>
        <w:pStyle w:val="10"/>
        <w:rPr>
          <w:rFonts w:hint="default" w:ascii="Times New Roman" w:hAnsi="Times New Roman" w:cs="Times New Roman"/>
          <w:sz w:val="72"/>
          <w:szCs w:val="72"/>
        </w:rPr>
      </w:pPr>
    </w:p>
    <w:p>
      <w:pPr>
        <w:pStyle w:val="10"/>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r>
        <w:rPr>
          <w:rFonts w:hint="default" w:ascii="Times New Roman" w:hAnsi="Times New Roman" w:cs="Times New Roman"/>
          <w:sz w:val="72"/>
          <w:szCs w:val="72"/>
        </w:rPr>
        <w:t>第三部分</w:t>
      </w:r>
    </w:p>
    <w:p>
      <w:pPr>
        <w:pStyle w:val="10"/>
        <w:jc w:val="center"/>
        <w:rPr>
          <w:rFonts w:hint="default" w:ascii="Times New Roman" w:hAnsi="Times New Roman" w:cs="Times New Roman"/>
          <w:sz w:val="70"/>
          <w:szCs w:val="70"/>
        </w:rPr>
      </w:pPr>
    </w:p>
    <w:p>
      <w:pPr>
        <w:pStyle w:val="10"/>
        <w:jc w:val="center"/>
        <w:rPr>
          <w:rFonts w:hint="default" w:ascii="Times New Roman" w:hAnsi="Times New Roman" w:cs="Times New Roman"/>
          <w:sz w:val="70"/>
          <w:szCs w:val="70"/>
        </w:rPr>
      </w:pPr>
      <w:r>
        <w:rPr>
          <w:rFonts w:hint="default" w:ascii="Times New Roman" w:hAnsi="Times New Roman" w:cs="Times New Roman"/>
          <w:sz w:val="70"/>
          <w:szCs w:val="70"/>
        </w:rPr>
        <w:t>2021年度部门决算情况说明</w:t>
      </w:r>
    </w:p>
    <w:p>
      <w:pPr>
        <w:widowControl/>
        <w:jc w:val="left"/>
        <w:rPr>
          <w:rFonts w:hint="default" w:ascii="Times New Roman" w:hAnsi="Times New Roman" w:cs="Times New Roman" w:eastAsiaTheme="minorEastAsia"/>
          <w:sz w:val="32"/>
          <w:szCs w:val="32"/>
        </w:rPr>
      </w:pPr>
      <w:r>
        <w:rPr>
          <w:rFonts w:hint="default" w:ascii="Times New Roman" w:hAnsi="Times New Roman" w:cs="Times New Roman"/>
          <w:sz w:val="70"/>
          <w:szCs w:val="70"/>
        </w:rPr>
        <w:br w:type="page"/>
      </w:r>
    </w:p>
    <w:p>
      <w:pPr>
        <w:pStyle w:val="10"/>
        <w:rPr>
          <w:rFonts w:hint="default" w:ascii="Times New Roman" w:hAnsi="Times New Roman" w:cs="Times New Roman"/>
          <w:b/>
          <w:sz w:val="32"/>
          <w:szCs w:val="32"/>
        </w:rPr>
      </w:pPr>
      <w:r>
        <w:rPr>
          <w:rFonts w:hint="default" w:ascii="Times New Roman" w:hAnsi="Times New Roman" w:cs="Times New Roman"/>
          <w:b/>
          <w:sz w:val="32"/>
          <w:szCs w:val="32"/>
        </w:rPr>
        <w:t>一、收入支出决算总体情况说明</w:t>
      </w:r>
    </w:p>
    <w:p>
      <w:pPr>
        <w:pStyle w:val="10"/>
        <w:ind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2021年度收、支总计999.38万元。与上年相比，增加33.4万元，增长3.45%，基本持平。</w:t>
      </w:r>
    </w:p>
    <w:p>
      <w:pPr>
        <w:pStyle w:val="10"/>
        <w:rPr>
          <w:rFonts w:hint="default" w:ascii="Times New Roman" w:hAnsi="Times New Roman" w:cs="Times New Roman"/>
          <w:b/>
          <w:sz w:val="32"/>
          <w:szCs w:val="32"/>
        </w:rPr>
      </w:pPr>
      <w:r>
        <w:rPr>
          <w:rFonts w:hint="default" w:ascii="Times New Roman" w:hAnsi="Times New Roman" w:cs="Times New Roman"/>
          <w:b/>
          <w:sz w:val="32"/>
          <w:szCs w:val="32"/>
        </w:rPr>
        <w:t>二、收入决算情况说明</w:t>
      </w:r>
    </w:p>
    <w:p>
      <w:pPr>
        <w:pStyle w:val="10"/>
        <w:ind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2021年度收入合计549.24万元，其中：财政拨款收入544.61万元，占99%；其他收入4.63万元，占1%。</w:t>
      </w:r>
    </w:p>
    <w:p>
      <w:pPr>
        <w:pStyle w:val="10"/>
        <w:rPr>
          <w:rFonts w:hint="default" w:ascii="Times New Roman" w:hAnsi="Times New Roman" w:cs="Times New Roman"/>
          <w:b/>
          <w:sz w:val="32"/>
          <w:szCs w:val="32"/>
        </w:rPr>
      </w:pPr>
      <w:r>
        <w:rPr>
          <w:rFonts w:hint="default" w:ascii="Times New Roman" w:hAnsi="Times New Roman" w:cs="Times New Roman"/>
          <w:b/>
          <w:sz w:val="32"/>
          <w:szCs w:val="32"/>
        </w:rPr>
        <w:t>三、支出决算情况说明</w:t>
      </w:r>
    </w:p>
    <w:p>
      <w:pPr>
        <w:pStyle w:val="10"/>
        <w:ind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2021年度支出合计919.69万元，其中：基本支出292.99万元，占31.85%；项目支出626.70万元，占68.15%。</w:t>
      </w:r>
    </w:p>
    <w:p>
      <w:pPr>
        <w:pStyle w:val="10"/>
        <w:rPr>
          <w:rFonts w:hint="default" w:ascii="Times New Roman" w:hAnsi="Times New Roman" w:cs="Times New Roman"/>
          <w:b/>
          <w:sz w:val="32"/>
          <w:szCs w:val="32"/>
        </w:rPr>
      </w:pPr>
      <w:r>
        <w:rPr>
          <w:rFonts w:hint="default" w:ascii="Times New Roman" w:hAnsi="Times New Roman" w:cs="Times New Roman"/>
          <w:b/>
          <w:sz w:val="32"/>
          <w:szCs w:val="32"/>
        </w:rPr>
        <w:t>四、财政拨款收入支出决算总体情况说明</w:t>
      </w:r>
    </w:p>
    <w:p>
      <w:pPr>
        <w:pStyle w:val="1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 xml:space="preserve">    2021年度财政拨款收、支总计809.26万元，与上年相比，减少33.10万元,减少3.92%，基本持平。</w:t>
      </w:r>
    </w:p>
    <w:p>
      <w:pPr>
        <w:pStyle w:val="10"/>
        <w:rPr>
          <w:rFonts w:hint="default" w:ascii="Times New Roman" w:hAnsi="Times New Roman" w:cs="Times New Roman"/>
          <w:b/>
          <w:sz w:val="32"/>
          <w:szCs w:val="32"/>
        </w:rPr>
      </w:pPr>
      <w:r>
        <w:rPr>
          <w:rFonts w:hint="default" w:ascii="Times New Roman" w:hAnsi="Times New Roman" w:cs="Times New Roman"/>
          <w:b/>
          <w:sz w:val="32"/>
          <w:szCs w:val="32"/>
        </w:rPr>
        <w:t>五、一般公共预算财政拨款支出决算情况说明</w:t>
      </w:r>
    </w:p>
    <w:p>
      <w:pPr>
        <w:pStyle w:val="10"/>
        <w:ind w:firstLine="642" w:firstLineChars="200"/>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（一）财政拨款支出决算总体情况</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2021年度财政拨款支出729.57万元，占本年支出合计的90%，与上年相比，财政拨款支出增加172.42万元，增长30.94%，主要是因为去年结转项目在今年开支。</w:t>
      </w:r>
    </w:p>
    <w:p>
      <w:pPr>
        <w:pStyle w:val="10"/>
        <w:ind w:firstLine="481" w:firstLineChars="150"/>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（二）财政拨款支出决算结构情况</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2021年度财政拨款支出729.57万元，主要用于以下方面：一般公共服务支出0.4万元，占0.05%；社会保障和就业支出33.63万元，占4.61%；卫生健康支出18.44万元，占2.53%；农林水支出651.21万元，占89.26%;住房保障支出25.87万元，占3.55%。</w:t>
      </w:r>
    </w:p>
    <w:p>
      <w:pPr>
        <w:pStyle w:val="10"/>
        <w:ind w:firstLine="803" w:firstLineChars="250"/>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（三）财政拨款支出决算具体情况</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2021年度财政拨款支出年初预算数为544.61万元，支出决算数为729.57万元，完成年初预算的133.96%，其中：</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1、一般公共服务支出（类）市场监督管理事务（款）质量基础（项）。</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年初预算为0万元，支出决算为0.4万元，决算数大于年初预算数的主要原因是：该项目为上年结转项目。</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2、社会保障和就业支出（类）行政事业单位养老支出（款）事业单位离退休（项）。</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年初预算为15万元，支出决算为3.92万元，完成年初预算的26.13%，决算数小于年初预算数的主要原因是：因事业单位机构改革，经费有所调整。</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3、社会保障和就业支出（类）行政事业单位养老支出（款）机关事业单位基本养老保险缴费支出（项）。</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年初预算为33万元，支出决算为29.70万元，完成年初预算的90%，决算数小于年初预算数的主要原因是：基数调整。</w:t>
      </w:r>
    </w:p>
    <w:p>
      <w:pPr>
        <w:pStyle w:val="10"/>
        <w:ind w:firstLine="800" w:firstLineChars="250"/>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rPr>
        <w:t>4、卫生健康支出（类）行政事业单位医疗（款）事业单位医疗（项）</w:t>
      </w:r>
      <w:r>
        <w:rPr>
          <w:rFonts w:hint="default" w:ascii="Times New Roman" w:hAnsi="Times New Roman" w:cs="Times New Roman" w:eastAsiaTheme="minorEastAsia"/>
          <w:sz w:val="32"/>
          <w:szCs w:val="32"/>
          <w:lang w:eastAsia="zh-CN"/>
        </w:rPr>
        <w:t>。</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年初预算为25万元，支出决算为18.44万元，完成年初预算的73.76%，决算数小于年初预算数的主要原因是：因事业单位机构改革，经费有所调整。</w:t>
      </w:r>
    </w:p>
    <w:p>
      <w:pPr>
        <w:pStyle w:val="10"/>
        <w:ind w:firstLine="800" w:firstLineChars="250"/>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rPr>
        <w:t>5、农林水支出（类）林业和草原（款）事业机构（项）</w:t>
      </w:r>
      <w:r>
        <w:rPr>
          <w:rFonts w:hint="default" w:ascii="Times New Roman" w:hAnsi="Times New Roman" w:cs="Times New Roman" w:eastAsiaTheme="minorEastAsia"/>
          <w:sz w:val="32"/>
          <w:szCs w:val="32"/>
          <w:lang w:eastAsia="zh-CN"/>
        </w:rPr>
        <w:t>。</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年初预算为314.61万元，支出决算为268.89万元，完成年初预算的85.46%，决算数小于年初预算数的主要原因是：因事业单位机构改革，经费有所调整。</w:t>
      </w:r>
    </w:p>
    <w:p>
      <w:pPr>
        <w:pStyle w:val="10"/>
        <w:ind w:firstLine="800" w:firstLineChars="250"/>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rPr>
        <w:t>6、农林水支出（类）林业和草原（款）森林资源培育（项）</w:t>
      </w:r>
      <w:r>
        <w:rPr>
          <w:rFonts w:hint="default" w:ascii="Times New Roman" w:hAnsi="Times New Roman" w:cs="Times New Roman" w:eastAsiaTheme="minorEastAsia"/>
          <w:sz w:val="32"/>
          <w:szCs w:val="32"/>
          <w:lang w:eastAsia="zh-CN"/>
        </w:rPr>
        <w:t>。</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年初预算为20万元，支出决算为20万元，完成年初预算的100%。</w:t>
      </w:r>
    </w:p>
    <w:p>
      <w:pPr>
        <w:pStyle w:val="10"/>
        <w:ind w:firstLine="800" w:firstLineChars="250"/>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rPr>
        <w:t>7、农林水支出（类）林业和草原（款）技术推广与转化（项）</w:t>
      </w:r>
      <w:r>
        <w:rPr>
          <w:rFonts w:hint="default" w:ascii="Times New Roman" w:hAnsi="Times New Roman" w:cs="Times New Roman" w:eastAsiaTheme="minorEastAsia"/>
          <w:sz w:val="32"/>
          <w:szCs w:val="32"/>
          <w:lang w:eastAsia="zh-CN"/>
        </w:rPr>
        <w:t>。</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年初预算为0万元，支出决算为9.08万元，决算数大于年初预算数的主要原因是：该项目为上年结转项目。</w:t>
      </w:r>
    </w:p>
    <w:p>
      <w:pPr>
        <w:pStyle w:val="10"/>
        <w:ind w:firstLine="800" w:firstLineChars="250"/>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rPr>
        <w:t>8、农林水支出（类）林业和草原（款）对外合作与交流（项）</w:t>
      </w:r>
      <w:r>
        <w:rPr>
          <w:rFonts w:hint="default" w:ascii="Times New Roman" w:hAnsi="Times New Roman" w:cs="Times New Roman" w:eastAsiaTheme="minorEastAsia"/>
          <w:sz w:val="32"/>
          <w:szCs w:val="32"/>
          <w:lang w:eastAsia="zh-CN"/>
        </w:rPr>
        <w:t>。</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年初预算为20万元，支出决算为19.67万元，完成年初预算的98.35%</w:t>
      </w:r>
      <w:r>
        <w:rPr>
          <w:rFonts w:hint="default" w:ascii="Times New Roman" w:hAnsi="Times New Roman" w:cs="Times New Roman" w:eastAsiaTheme="minorEastAsia"/>
          <w:sz w:val="32"/>
          <w:szCs w:val="32"/>
          <w:lang w:eastAsia="zh-CN"/>
        </w:rPr>
        <w:t>，基本完成年初预算</w:t>
      </w:r>
      <w:r>
        <w:rPr>
          <w:rFonts w:hint="default" w:ascii="Times New Roman" w:hAnsi="Times New Roman" w:cs="Times New Roman" w:eastAsiaTheme="minorEastAsia"/>
          <w:sz w:val="32"/>
          <w:szCs w:val="32"/>
        </w:rPr>
        <w:t>。</w:t>
      </w:r>
    </w:p>
    <w:p>
      <w:pPr>
        <w:pStyle w:val="10"/>
        <w:ind w:firstLine="800" w:firstLineChars="250"/>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rPr>
        <w:t>9、农林水支出（类）林业和草原（款）产业化管理（项）</w:t>
      </w:r>
      <w:r>
        <w:rPr>
          <w:rFonts w:hint="default" w:ascii="Times New Roman" w:hAnsi="Times New Roman" w:cs="Times New Roman" w:eastAsiaTheme="minorEastAsia"/>
          <w:sz w:val="32"/>
          <w:szCs w:val="32"/>
          <w:lang w:eastAsia="zh-CN"/>
        </w:rPr>
        <w:t>。</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年初预算为60万元，支出决算为287.93万元，完成年初预算的479.88%，决算数大于年初预算数的主要原因是：年初结转资金228.03万元在今年开支使用。</w:t>
      </w:r>
    </w:p>
    <w:p>
      <w:pPr>
        <w:pStyle w:val="10"/>
        <w:ind w:firstLine="800" w:firstLineChars="250"/>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rPr>
        <w:t>11、住房保障支出（类）住房改革支出（款）住房公积金（项）</w:t>
      </w:r>
      <w:r>
        <w:rPr>
          <w:rFonts w:hint="default" w:ascii="Times New Roman" w:hAnsi="Times New Roman" w:cs="Times New Roman" w:eastAsiaTheme="minorEastAsia"/>
          <w:sz w:val="32"/>
          <w:szCs w:val="32"/>
          <w:lang w:eastAsia="zh-CN"/>
        </w:rPr>
        <w:t>。</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年初预算为27万元，支出决算为25.87万元，完成年初预算的95.81%，决算数小于年初预算数的主要原因是：公积金基数调整。</w:t>
      </w:r>
    </w:p>
    <w:p>
      <w:pPr>
        <w:pStyle w:val="10"/>
        <w:rPr>
          <w:rFonts w:hint="default" w:ascii="Times New Roman" w:hAnsi="Times New Roman" w:cs="Times New Roman"/>
          <w:b/>
          <w:sz w:val="32"/>
          <w:szCs w:val="32"/>
        </w:rPr>
      </w:pPr>
      <w:r>
        <w:rPr>
          <w:rFonts w:hint="default" w:ascii="Times New Roman" w:hAnsi="Times New Roman" w:cs="Times New Roman"/>
          <w:b/>
          <w:sz w:val="32"/>
          <w:szCs w:val="32"/>
        </w:rPr>
        <w:t>六、一般公共预算财政拨款基本支出决算情况说明</w:t>
      </w:r>
    </w:p>
    <w:p>
      <w:pPr>
        <w:ind w:firstLine="640" w:firstLineChars="200"/>
        <w:rPr>
          <w:rFonts w:hint="default" w:ascii="Times New Roman" w:hAnsi="Times New Roman" w:cs="Times New Roman"/>
          <w:color w:val="000000"/>
          <w:kern w:val="0"/>
          <w:sz w:val="32"/>
          <w:szCs w:val="32"/>
        </w:rPr>
      </w:pPr>
      <w:r>
        <w:rPr>
          <w:rFonts w:hint="default" w:ascii="Times New Roman" w:hAnsi="Times New Roman" w:cs="Times New Roman"/>
          <w:sz w:val="32"/>
          <w:szCs w:val="32"/>
        </w:rPr>
        <w:t>2021年度财政拨款基本支出285.44万元，其中：人员经费257.09万元，占基本支出的90.06%,主要包括基本工资、津贴补贴、奖金、绩效工资、机关事业单位基本养老保险缴费、职工基本医疗保险缴费、其他社会保障缴费、住房公积金、其他工资福利支出、奖励金、其他对个人和家庭的补助；公用经费28.34万元，占基本支出的9.94%，主要包括</w:t>
      </w:r>
      <w:r>
        <w:rPr>
          <w:rFonts w:hint="default" w:ascii="Times New Roman" w:hAnsi="Times New Roman" w:cs="Times New Roman"/>
          <w:color w:val="000000"/>
          <w:kern w:val="0"/>
          <w:sz w:val="32"/>
          <w:szCs w:val="32"/>
        </w:rPr>
        <w:t>办公费、水费、邮电费、物业管理费、差旅费、公务接待费、工会经费、福利费、公务用车运行维护费、其他交通费用。</w:t>
      </w:r>
    </w:p>
    <w:p>
      <w:pPr>
        <w:pStyle w:val="10"/>
        <w:rPr>
          <w:rFonts w:hint="default" w:ascii="Times New Roman" w:hAnsi="Times New Roman" w:cs="Times New Roman"/>
          <w:b/>
          <w:sz w:val="32"/>
          <w:szCs w:val="32"/>
        </w:rPr>
      </w:pPr>
      <w:r>
        <w:rPr>
          <w:rFonts w:hint="default" w:ascii="Times New Roman" w:hAnsi="Times New Roman" w:cs="Times New Roman"/>
          <w:b/>
          <w:sz w:val="32"/>
          <w:szCs w:val="32"/>
        </w:rPr>
        <w:t>七、一般公共预算财政拨款“三公”经费支出决算情况说明</w:t>
      </w:r>
    </w:p>
    <w:p>
      <w:pPr>
        <w:pStyle w:val="10"/>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lang w:val="en-US" w:eastAsia="zh-CN"/>
        </w:rPr>
        <w:t xml:space="preserve">    </w:t>
      </w:r>
      <w:r>
        <w:rPr>
          <w:rFonts w:hint="default" w:ascii="Times New Roman" w:hAnsi="Times New Roman" w:cs="Times New Roman" w:eastAsiaTheme="minorEastAsia"/>
          <w:b/>
          <w:sz w:val="32"/>
          <w:szCs w:val="32"/>
        </w:rPr>
        <w:t>（一）“三公”经费财政拨款支出决算总体情况说明</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2021年度“三公”经费财政拨款支出预算为6万元，支出决算为4.73万元，完成预算的78.83%，其中：</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因公出国（境）费支出预算为0万元，支出决算为0万元，完成预算的0%</w:t>
      </w:r>
      <w:r>
        <w:rPr>
          <w:rFonts w:hint="default" w:ascii="Times New Roman" w:hAnsi="Times New Roman" w:cs="Times New Roman" w:eastAsiaTheme="minorEastAsia"/>
          <w:sz w:val="32"/>
          <w:szCs w:val="32"/>
          <w:lang w:eastAsia="zh-CN"/>
        </w:rPr>
        <w:t>，</w:t>
      </w:r>
      <w:r>
        <w:rPr>
          <w:rFonts w:hint="default" w:ascii="Times New Roman" w:hAnsi="Times New Roman" w:cs="Times New Roman" w:eastAsiaTheme="minorEastAsia"/>
          <w:sz w:val="32"/>
          <w:szCs w:val="32"/>
        </w:rPr>
        <w:t>上年也未编制因公出国（境）费预算，未发生支出。</w:t>
      </w:r>
    </w:p>
    <w:p>
      <w:pPr>
        <w:pStyle w:val="10"/>
        <w:ind w:firstLine="800" w:firstLineChars="25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公务接待费支出预算为2万元，支出决算为0.73万元，完成预算的36.50%，决算数小于预算数的主要原因是厉行节约，公务接待活动减少。</w:t>
      </w:r>
    </w:p>
    <w:p>
      <w:pPr>
        <w:pStyle w:val="10"/>
        <w:ind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公务用车购置费支出预算为0万元，支出决算为0万元，完成预算的0%</w:t>
      </w:r>
      <w:r>
        <w:rPr>
          <w:rFonts w:hint="default" w:ascii="Times New Roman" w:hAnsi="Times New Roman" w:cs="Times New Roman" w:eastAsiaTheme="minorEastAsia"/>
          <w:sz w:val="32"/>
          <w:szCs w:val="32"/>
          <w:lang w:eastAsia="zh-CN"/>
        </w:rPr>
        <w:t>，</w:t>
      </w:r>
      <w:r>
        <w:rPr>
          <w:rFonts w:hint="default" w:ascii="Times New Roman" w:hAnsi="Times New Roman" w:cs="Times New Roman" w:eastAsiaTheme="minorEastAsia"/>
          <w:sz w:val="32"/>
          <w:szCs w:val="32"/>
        </w:rPr>
        <w:t>上年也未编制公务用车购置费支出预算，未发生支出。</w:t>
      </w:r>
    </w:p>
    <w:p>
      <w:pPr>
        <w:pStyle w:val="10"/>
        <w:ind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公务用车运行维护费支出预算为4万元，支出决算为4万元，完成预算的100%。</w:t>
      </w:r>
    </w:p>
    <w:p>
      <w:pPr>
        <w:pStyle w:val="10"/>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lang w:val="en-US" w:eastAsia="zh-CN"/>
        </w:rPr>
        <w:t xml:space="preserve">    </w:t>
      </w:r>
      <w:r>
        <w:rPr>
          <w:rFonts w:hint="default" w:ascii="Times New Roman" w:hAnsi="Times New Roman" w:cs="Times New Roman" w:eastAsiaTheme="minorEastAsia"/>
          <w:b/>
          <w:sz w:val="32"/>
          <w:szCs w:val="32"/>
        </w:rPr>
        <w:t>（二）“三公”经费财政拨款支出决算具体情况说明</w:t>
      </w:r>
    </w:p>
    <w:p>
      <w:pPr>
        <w:pStyle w:val="10"/>
        <w:ind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2021年度“三公”经费财政拨款支出决算中，公务接待费支出决算2万元，占33.34%,因公出国（境）费支出决算0万元，占0%,公务用车购置费及运行维护费支出决算4万元，占66.66%。其中：</w:t>
      </w:r>
    </w:p>
    <w:p>
      <w:pPr>
        <w:pStyle w:val="10"/>
        <w:ind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1、因公出国（境）费支出决算为0万元，全年安排因公出国（境）团组0个，累计0人次。</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2、公务接待费支出决算为0.73万元，全年共接待来访团组9个、来宾39人次，主要是外省检测机构考察及市县送样发生的接待支出。</w:t>
      </w:r>
    </w:p>
    <w:p>
      <w:pPr>
        <w:ind w:firstLine="800" w:firstLineChars="250"/>
        <w:rPr>
          <w:rFonts w:hint="default" w:ascii="Times New Roman" w:hAnsi="Times New Roman" w:cs="Times New Roman"/>
          <w:color w:val="000000"/>
          <w:kern w:val="0"/>
          <w:sz w:val="32"/>
          <w:szCs w:val="32"/>
        </w:rPr>
      </w:pPr>
      <w:r>
        <w:rPr>
          <w:rFonts w:hint="default" w:ascii="Times New Roman" w:hAnsi="Times New Roman" w:cs="Times New Roman"/>
          <w:sz w:val="32"/>
          <w:szCs w:val="32"/>
        </w:rPr>
        <w:t>3、公务用车购置费及运行维护费支出决算为4万元，其中：公务用车购置费0万元</w:t>
      </w:r>
      <w:r>
        <w:rPr>
          <w:rFonts w:hint="eastAsia" w:ascii="Times New Roman" w:hAnsi="Times New Roman" w:cs="Times New Roman"/>
          <w:sz w:val="32"/>
          <w:szCs w:val="32"/>
          <w:lang w:eastAsia="zh-CN"/>
        </w:rPr>
        <w:t>，本单位更新（购置</w:t>
      </w:r>
      <w:bookmarkStart w:id="3" w:name="_GoBack"/>
      <w:bookmarkEnd w:id="3"/>
      <w:r>
        <w:rPr>
          <w:rFonts w:hint="eastAsia" w:ascii="Times New Roman" w:hAnsi="Times New Roman" w:cs="Times New Roman"/>
          <w:sz w:val="32"/>
          <w:szCs w:val="32"/>
          <w:lang w:eastAsia="zh-CN"/>
        </w:rPr>
        <w:t>）公务用车</w:t>
      </w:r>
      <w:r>
        <w:rPr>
          <w:rFonts w:hint="eastAsia" w:ascii="Times New Roman" w:hAnsi="Times New Roman" w:cs="Times New Roman"/>
          <w:sz w:val="32"/>
          <w:szCs w:val="32"/>
          <w:lang w:val="en-US" w:eastAsia="zh-CN"/>
        </w:rPr>
        <w:t>0辆</w:t>
      </w:r>
      <w:r>
        <w:rPr>
          <w:rFonts w:hint="default" w:ascii="Times New Roman" w:hAnsi="Times New Roman" w:cs="Times New Roman"/>
          <w:color w:val="000000" w:themeColor="text1"/>
          <w:sz w:val="32"/>
          <w:szCs w:val="32"/>
        </w:rPr>
        <w:t>。</w:t>
      </w:r>
      <w:r>
        <w:rPr>
          <w:rFonts w:hint="default" w:ascii="Times New Roman" w:hAnsi="Times New Roman" w:cs="Times New Roman"/>
          <w:sz w:val="32"/>
          <w:szCs w:val="32"/>
        </w:rPr>
        <w:t>公务用车运行维护费4万元，主要是用于野外抽样有关支出，截止2021年12月31日，我单位开支财政拨款的公务用车保有量为1辆。</w:t>
      </w:r>
    </w:p>
    <w:p>
      <w:pPr>
        <w:pStyle w:val="10"/>
        <w:rPr>
          <w:rFonts w:hint="default" w:ascii="Times New Roman" w:hAnsi="Times New Roman" w:cs="Times New Roman"/>
          <w:b/>
          <w:sz w:val="32"/>
          <w:szCs w:val="32"/>
        </w:rPr>
      </w:pPr>
      <w:r>
        <w:rPr>
          <w:rFonts w:hint="default" w:ascii="Times New Roman" w:hAnsi="Times New Roman" w:cs="Times New Roman"/>
          <w:b/>
          <w:sz w:val="32"/>
          <w:szCs w:val="32"/>
        </w:rPr>
        <w:t>八、政府性基金预算收入支出决算情况</w:t>
      </w:r>
    </w:p>
    <w:p>
      <w:pPr>
        <w:ind w:firstLine="640" w:firstLineChars="200"/>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本单位无政府性基金收支。</w:t>
      </w:r>
    </w:p>
    <w:p>
      <w:pPr>
        <w:pStyle w:val="10"/>
        <w:rPr>
          <w:rFonts w:hint="default" w:ascii="Times New Roman" w:hAnsi="Times New Roman" w:cs="Times New Roman"/>
          <w:b/>
          <w:sz w:val="32"/>
          <w:szCs w:val="32"/>
        </w:rPr>
      </w:pPr>
      <w:r>
        <w:rPr>
          <w:rFonts w:hint="default" w:ascii="Times New Roman" w:hAnsi="Times New Roman" w:cs="Times New Roman"/>
          <w:b/>
          <w:sz w:val="32"/>
          <w:szCs w:val="32"/>
        </w:rPr>
        <w:t>九、机关运行经费支出说明</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本单位无机关运行经费</w:t>
      </w:r>
      <w:r>
        <w:rPr>
          <w:rFonts w:hint="default" w:ascii="Times New Roman" w:hAnsi="Times New Roman" w:cs="Times New Roman"/>
          <w:sz w:val="32"/>
          <w:szCs w:val="32"/>
          <w:lang w:eastAsia="zh-CN"/>
        </w:rPr>
        <w:t>支出，年初也未编制机关运行经费预算</w:t>
      </w:r>
      <w:r>
        <w:rPr>
          <w:rFonts w:hint="default" w:ascii="Times New Roman" w:hAnsi="Times New Roman" w:cs="Times New Roman"/>
          <w:sz w:val="32"/>
          <w:szCs w:val="32"/>
        </w:rPr>
        <w:t>。</w:t>
      </w:r>
    </w:p>
    <w:p>
      <w:pPr>
        <w:pStyle w:val="10"/>
        <w:rPr>
          <w:rFonts w:hint="default" w:ascii="Times New Roman" w:hAnsi="Times New Roman" w:cs="Times New Roman"/>
          <w:b/>
          <w:sz w:val="32"/>
          <w:szCs w:val="32"/>
        </w:rPr>
      </w:pPr>
      <w:r>
        <w:rPr>
          <w:rFonts w:hint="default" w:ascii="Times New Roman" w:hAnsi="Times New Roman" w:cs="Times New Roman"/>
          <w:b/>
          <w:sz w:val="32"/>
          <w:szCs w:val="32"/>
        </w:rPr>
        <w:t>十、一般性支出情况说明</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2021年本部门开支会议费0万元，</w:t>
      </w:r>
      <w:r>
        <w:rPr>
          <w:rFonts w:hint="default" w:ascii="Times New Roman" w:hAnsi="Times New Roman" w:cs="Times New Roman"/>
          <w:sz w:val="32"/>
          <w:szCs w:val="32"/>
          <w:lang w:eastAsia="zh-CN"/>
        </w:rPr>
        <w:t>未召开会议，人数</w:t>
      </w:r>
      <w:r>
        <w:rPr>
          <w:rFonts w:hint="default" w:ascii="Times New Roman" w:hAnsi="Times New Roman" w:cs="Times New Roman"/>
          <w:sz w:val="32"/>
          <w:szCs w:val="32"/>
          <w:lang w:val="en-US" w:eastAsia="zh-CN"/>
        </w:rPr>
        <w:t>0人；</w:t>
      </w:r>
      <w:r>
        <w:rPr>
          <w:rFonts w:hint="default" w:ascii="Times New Roman" w:hAnsi="Times New Roman" w:cs="Times New Roman"/>
          <w:sz w:val="32"/>
          <w:szCs w:val="32"/>
        </w:rPr>
        <w:t>开支培训费0万元</w:t>
      </w:r>
      <w:r>
        <w:rPr>
          <w:rFonts w:hint="default" w:ascii="Times New Roman" w:hAnsi="Times New Roman" w:cs="Times New Roman"/>
          <w:sz w:val="32"/>
          <w:szCs w:val="32"/>
          <w:lang w:eastAsia="zh-CN"/>
        </w:rPr>
        <w:t>，未举办会议，人数</w:t>
      </w:r>
      <w:r>
        <w:rPr>
          <w:rFonts w:hint="default" w:ascii="Times New Roman" w:hAnsi="Times New Roman" w:cs="Times New Roman"/>
          <w:sz w:val="32"/>
          <w:szCs w:val="32"/>
          <w:lang w:val="en-US" w:eastAsia="zh-CN"/>
        </w:rPr>
        <w:t>0人；</w:t>
      </w:r>
      <w:r>
        <w:rPr>
          <w:rFonts w:hint="default" w:ascii="Times New Roman" w:hAnsi="Times New Roman" w:cs="Times New Roman"/>
          <w:sz w:val="32"/>
          <w:szCs w:val="32"/>
          <w:lang w:eastAsia="zh-CN"/>
        </w:rPr>
        <w:t>未举办节庆、晚会、论坛、赛事活动，开支</w:t>
      </w:r>
      <w:r>
        <w:rPr>
          <w:rFonts w:hint="default" w:ascii="Times New Roman" w:hAnsi="Times New Roman" w:cs="Times New Roman"/>
          <w:sz w:val="32"/>
          <w:szCs w:val="32"/>
          <w:lang w:val="en-US" w:eastAsia="zh-CN"/>
        </w:rPr>
        <w:t>0万元</w:t>
      </w:r>
      <w:r>
        <w:rPr>
          <w:rFonts w:hint="default" w:ascii="Times New Roman" w:hAnsi="Times New Roman" w:cs="Times New Roman"/>
          <w:sz w:val="32"/>
          <w:szCs w:val="32"/>
        </w:rPr>
        <w:t>。</w:t>
      </w:r>
    </w:p>
    <w:p>
      <w:pPr>
        <w:pStyle w:val="10"/>
        <w:rPr>
          <w:rFonts w:hint="default" w:ascii="Times New Roman" w:hAnsi="Times New Roman" w:cs="Times New Roman"/>
          <w:b/>
          <w:sz w:val="32"/>
          <w:szCs w:val="32"/>
        </w:rPr>
      </w:pPr>
      <w:r>
        <w:rPr>
          <w:rFonts w:hint="default" w:ascii="Times New Roman" w:hAnsi="Times New Roman" w:cs="Times New Roman"/>
          <w:b/>
          <w:sz w:val="32"/>
          <w:szCs w:val="32"/>
        </w:rPr>
        <w:t>十一、政府采购支出说明</w:t>
      </w:r>
    </w:p>
    <w:p>
      <w:pPr>
        <w:pStyle w:val="10"/>
        <w:ind w:firstLine="640" w:firstLineChars="200"/>
        <w:rPr>
          <w:rFonts w:hint="default" w:ascii="Times New Roman" w:hAnsi="Times New Roman" w:cs="Times New Roman" w:eastAsiaTheme="minorEastAsia"/>
          <w:color w:val="auto"/>
          <w:kern w:val="2"/>
          <w:sz w:val="32"/>
          <w:szCs w:val="32"/>
          <w:lang w:val="en-US" w:eastAsia="zh-CN" w:bidi="ar-SA"/>
        </w:rPr>
      </w:pPr>
      <w:r>
        <w:rPr>
          <w:rFonts w:hint="default" w:ascii="Times New Roman" w:hAnsi="Times New Roman" w:cs="Times New Roman" w:eastAsiaTheme="minorEastAsia"/>
          <w:color w:val="auto"/>
          <w:kern w:val="2"/>
          <w:sz w:val="32"/>
          <w:szCs w:val="32"/>
          <w:lang w:val="en-US" w:eastAsia="zh-CN" w:bidi="ar-SA"/>
        </w:rPr>
        <w:t>本部门2021年度政府采购支出总额138万元，其中：政府采购货物支出138万元、政府采购工程支出0万元、政府采购服务支出0万元。授予中小企业合同金额138万元，占政府采购支出总额的100%，其中：授予小微企业合同金额138万元，占授予中小企业合同金额的100%；货物采购授予中小企业合同金额占货物支出金额的100%，工程采购授予中小企业合同金额占工程支出金额的0%，服务采购授予中小企业合同金额占服务支出金额的0%。</w:t>
      </w:r>
    </w:p>
    <w:p>
      <w:pPr>
        <w:pStyle w:val="10"/>
        <w:rPr>
          <w:rFonts w:hint="default" w:ascii="Times New Roman" w:hAnsi="Times New Roman" w:cs="Times New Roman"/>
          <w:b/>
          <w:sz w:val="32"/>
          <w:szCs w:val="32"/>
        </w:rPr>
      </w:pPr>
      <w:r>
        <w:rPr>
          <w:rFonts w:hint="default" w:ascii="Times New Roman" w:hAnsi="Times New Roman" w:cs="Times New Roman"/>
          <w:b/>
          <w:sz w:val="32"/>
          <w:szCs w:val="32"/>
        </w:rPr>
        <w:t>十二、国有资产占用情况说明</w:t>
      </w:r>
    </w:p>
    <w:p>
      <w:pPr>
        <w:pStyle w:val="10"/>
        <w:ind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截至2021年12月31日，</w:t>
      </w:r>
      <w:r>
        <w:rPr>
          <w:rFonts w:hint="default" w:ascii="Times New Roman" w:hAnsi="Times New Roman" w:cs="Times New Roman" w:eastAsiaTheme="minorEastAsia"/>
          <w:sz w:val="32"/>
          <w:szCs w:val="32"/>
          <w:lang w:eastAsia="zh-CN"/>
        </w:rPr>
        <w:t>本</w:t>
      </w:r>
      <w:r>
        <w:rPr>
          <w:rFonts w:hint="default" w:ascii="Times New Roman" w:hAnsi="Times New Roman" w:cs="Times New Roman" w:eastAsiaTheme="minorEastAsia"/>
          <w:sz w:val="32"/>
          <w:szCs w:val="32"/>
        </w:rPr>
        <w:t>单位共有车辆1辆，其中，特种专业技术用车1辆；单位价值50万元以上通用设备0台（套）；单位价值100万元以上专用设备2台（套）。</w:t>
      </w:r>
    </w:p>
    <w:p>
      <w:pPr>
        <w:pStyle w:val="10"/>
        <w:rPr>
          <w:rFonts w:hint="default" w:ascii="Times New Roman" w:hAnsi="Times New Roman" w:cs="Times New Roman"/>
          <w:b/>
          <w:sz w:val="32"/>
          <w:szCs w:val="32"/>
        </w:rPr>
      </w:pPr>
      <w:r>
        <w:rPr>
          <w:rFonts w:hint="default" w:ascii="Times New Roman" w:hAnsi="Times New Roman" w:cs="Times New Roman"/>
          <w:b/>
          <w:sz w:val="32"/>
          <w:szCs w:val="32"/>
        </w:rPr>
        <w:t>十三、2021年度预算绩效情况说明</w:t>
      </w:r>
    </w:p>
    <w:p>
      <w:pPr>
        <w:pStyle w:val="10"/>
        <w:rPr>
          <w:rFonts w:hint="default" w:ascii="Times New Roman" w:hAnsi="Times New Roman" w:eastAsia="黑体" w:cs="Times New Roman"/>
          <w:b/>
          <w:sz w:val="32"/>
          <w:szCs w:val="32"/>
          <w:lang w:eastAsia="zh-CN"/>
        </w:rPr>
      </w:pPr>
      <w:r>
        <w:rPr>
          <w:rFonts w:hint="default" w:ascii="Times New Roman" w:hAnsi="Times New Roman" w:cs="Times New Roman" w:eastAsiaTheme="minorEastAsia"/>
          <w:sz w:val="32"/>
          <w:szCs w:val="32"/>
          <w:lang w:val="en-US" w:eastAsia="zh-CN"/>
        </w:rPr>
        <w:t xml:space="preserve">    </w:t>
      </w:r>
      <w:r>
        <w:rPr>
          <w:rFonts w:hint="default" w:ascii="Times New Roman" w:hAnsi="Times New Roman" w:cs="Times New Roman" w:eastAsiaTheme="minorEastAsia"/>
          <w:sz w:val="32"/>
          <w:szCs w:val="32"/>
          <w:lang w:eastAsia="zh-CN"/>
        </w:rPr>
        <w:t>见附件。</w:t>
      </w: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r>
        <w:rPr>
          <w:rFonts w:hint="default" w:ascii="Times New Roman" w:hAnsi="Times New Roman" w:cs="Times New Roman"/>
          <w:sz w:val="72"/>
          <w:szCs w:val="72"/>
        </w:rPr>
        <w:t>第四部分</w:t>
      </w:r>
    </w:p>
    <w:p>
      <w:pPr>
        <w:jc w:val="center"/>
        <w:rPr>
          <w:rFonts w:hint="default" w:ascii="Times New Roman" w:hAnsi="Times New Roman" w:eastAsia="黑体" w:cs="Times New Roman"/>
          <w:color w:val="000000"/>
          <w:kern w:val="0"/>
          <w:sz w:val="70"/>
          <w:szCs w:val="70"/>
        </w:rPr>
      </w:pPr>
    </w:p>
    <w:p>
      <w:pPr>
        <w:jc w:val="center"/>
        <w:rPr>
          <w:rFonts w:hint="default" w:ascii="Times New Roman" w:hAnsi="Times New Roman" w:eastAsia="黑体" w:cs="Times New Roman"/>
          <w:color w:val="000000"/>
          <w:kern w:val="0"/>
          <w:sz w:val="70"/>
          <w:szCs w:val="70"/>
        </w:rPr>
      </w:pPr>
      <w:r>
        <w:rPr>
          <w:rFonts w:hint="default" w:ascii="Times New Roman" w:hAnsi="Times New Roman" w:eastAsia="黑体" w:cs="Times New Roman"/>
          <w:color w:val="000000"/>
          <w:kern w:val="0"/>
          <w:sz w:val="70"/>
          <w:szCs w:val="70"/>
        </w:rPr>
        <w:t>名词解释</w:t>
      </w:r>
    </w:p>
    <w:p>
      <w:pPr>
        <w:widowControl/>
        <w:jc w:val="left"/>
        <w:rPr>
          <w:rFonts w:hint="default" w:ascii="Times New Roman" w:hAnsi="Times New Roman" w:eastAsia="黑体" w:cs="Times New Roman"/>
          <w:color w:val="000000"/>
          <w:kern w:val="0"/>
          <w:sz w:val="70"/>
          <w:szCs w:val="70"/>
        </w:rPr>
      </w:pPr>
      <w:r>
        <w:rPr>
          <w:rFonts w:hint="default" w:ascii="Times New Roman" w:hAnsi="Times New Roman" w:eastAsia="黑体" w:cs="Times New Roman"/>
          <w:color w:val="000000"/>
          <w:kern w:val="0"/>
          <w:sz w:val="70"/>
          <w:szCs w:val="70"/>
        </w:rPr>
        <w:br w:type="page"/>
      </w:r>
    </w:p>
    <w:p>
      <w:pPr>
        <w:ind w:firstLine="640" w:firstLineChars="200"/>
        <w:jc w:val="left"/>
        <w:rPr>
          <w:rFonts w:hint="default" w:ascii="Times New Roman" w:hAnsi="Times New Roman" w:cs="Times New Roman"/>
          <w:color w:val="000000"/>
          <w:kern w:val="0"/>
          <w:sz w:val="32"/>
          <w:szCs w:val="32"/>
        </w:rPr>
      </w:pPr>
    </w:p>
    <w:p>
      <w:pPr>
        <w:spacing w:line="360" w:lineRule="auto"/>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一、</w:t>
      </w:r>
      <w:r>
        <w:rPr>
          <w:rFonts w:hint="default" w:ascii="Times New Roman" w:hAnsi="Times New Roman" w:eastAsia="仿宋_GB2312" w:cs="Times New Roman"/>
          <w:b/>
          <w:sz w:val="32"/>
          <w:szCs w:val="32"/>
        </w:rPr>
        <w:t>财政</w:t>
      </w:r>
      <w:r>
        <w:rPr>
          <w:rFonts w:hint="default" w:ascii="Times New Roman" w:hAnsi="Times New Roman" w:eastAsia="仿宋_GB2312" w:cs="Times New Roman"/>
          <w:b/>
          <w:color w:val="000000"/>
          <w:sz w:val="32"/>
          <w:szCs w:val="32"/>
        </w:rPr>
        <w:t>拨款收入：</w:t>
      </w:r>
      <w:r>
        <w:rPr>
          <w:rFonts w:hint="default" w:ascii="Times New Roman" w:hAnsi="Times New Roman" w:eastAsia="仿宋_GB2312" w:cs="Times New Roman"/>
          <w:color w:val="000000"/>
          <w:sz w:val="32"/>
          <w:szCs w:val="32"/>
        </w:rPr>
        <w:t>是指级财政部门当年拨付的公共预算财政拨款和政府性基金预算财政拨款。  </w:t>
      </w:r>
    </w:p>
    <w:p>
      <w:pPr>
        <w:spacing w:line="600" w:lineRule="exact"/>
        <w:ind w:firstLine="642"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kern w:val="0"/>
          <w:sz w:val="32"/>
          <w:szCs w:val="32"/>
          <w:lang w:eastAsia="zh-CN"/>
        </w:rPr>
        <w:t>二</w:t>
      </w:r>
      <w:r>
        <w:rPr>
          <w:rFonts w:hint="default" w:ascii="Times New Roman" w:hAnsi="Times New Roman" w:eastAsia="仿宋_GB2312" w:cs="Times New Roman"/>
          <w:b/>
          <w:bCs/>
          <w:kern w:val="0"/>
          <w:sz w:val="32"/>
          <w:szCs w:val="32"/>
        </w:rPr>
        <w:t>、其他收入：</w:t>
      </w:r>
      <w:r>
        <w:rPr>
          <w:rFonts w:hint="default" w:ascii="Times New Roman" w:hAnsi="Times New Roman" w:eastAsia="仿宋_GB2312" w:cs="Times New Roman"/>
          <w:kern w:val="0"/>
          <w:sz w:val="32"/>
          <w:szCs w:val="32"/>
        </w:rPr>
        <w:t>指单位取得的除上述收入以外的各项收入。</w:t>
      </w:r>
    </w:p>
    <w:p>
      <w:pPr>
        <w:spacing w:line="360" w:lineRule="auto"/>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lang w:eastAsia="zh-CN"/>
        </w:rPr>
        <w:t>三</w:t>
      </w:r>
      <w:r>
        <w:rPr>
          <w:rFonts w:hint="default" w:ascii="Times New Roman" w:hAnsi="Times New Roman" w:eastAsia="仿宋_GB2312" w:cs="Times New Roman"/>
          <w:b/>
          <w:color w:val="000000"/>
          <w:sz w:val="32"/>
          <w:szCs w:val="32"/>
        </w:rPr>
        <w:t>、基本支出：</w:t>
      </w:r>
      <w:r>
        <w:rPr>
          <w:rFonts w:hint="default" w:ascii="Times New Roman" w:hAnsi="Times New Roman" w:eastAsia="仿宋_GB2312" w:cs="Times New Roman"/>
          <w:color w:val="000000"/>
          <w:sz w:val="32"/>
          <w:szCs w:val="32"/>
        </w:rPr>
        <w:t>是指为保障机构正常运转、完成日常工作任务而发生的人员支出和公用支出。  </w:t>
      </w:r>
    </w:p>
    <w:p>
      <w:pPr>
        <w:spacing w:line="360" w:lineRule="auto"/>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lang w:eastAsia="zh-CN"/>
        </w:rPr>
        <w:t>四</w:t>
      </w:r>
      <w:r>
        <w:rPr>
          <w:rFonts w:hint="default" w:ascii="Times New Roman" w:hAnsi="Times New Roman" w:eastAsia="仿宋_GB2312" w:cs="Times New Roman"/>
          <w:b/>
          <w:color w:val="000000"/>
          <w:sz w:val="32"/>
          <w:szCs w:val="32"/>
        </w:rPr>
        <w:t>、项目支出：</w:t>
      </w:r>
      <w:r>
        <w:rPr>
          <w:rFonts w:hint="default" w:ascii="Times New Roman" w:hAnsi="Times New Roman" w:eastAsia="仿宋_GB2312" w:cs="Times New Roman"/>
          <w:color w:val="000000"/>
          <w:sz w:val="32"/>
          <w:szCs w:val="32"/>
        </w:rPr>
        <w:t>是指在基本支出之外为完成特定的行政工作任务或事业发展目标所发生的支出。  </w:t>
      </w:r>
    </w:p>
    <w:p>
      <w:pPr>
        <w:autoSpaceDE w:val="0"/>
        <w:spacing w:line="360" w:lineRule="auto"/>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eastAsia="zh-CN"/>
        </w:rPr>
        <w:t>五</w:t>
      </w:r>
      <w:r>
        <w:rPr>
          <w:rFonts w:hint="default" w:ascii="Times New Roman" w:hAnsi="Times New Roman" w:eastAsia="仿宋_GB2312" w:cs="Times New Roman"/>
          <w:b/>
          <w:sz w:val="32"/>
          <w:szCs w:val="32"/>
        </w:rPr>
        <w:t>、三公经费：</w:t>
      </w:r>
      <w:r>
        <w:rPr>
          <w:rFonts w:hint="default" w:ascii="Times New Roman" w:hAnsi="Times New Roman" w:eastAsia="仿宋_GB2312" w:cs="Times New Roman"/>
          <w:sz w:val="32"/>
          <w:szCs w:val="32"/>
        </w:rPr>
        <w:t>是指部门用财政拨款安排的因公出国（境）费、公务用车购置及运行维护费和公务接待费。</w:t>
      </w:r>
    </w:p>
    <w:p>
      <w:pPr>
        <w:autoSpaceDE w:val="0"/>
        <w:spacing w:line="360" w:lineRule="auto"/>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eastAsia="zh-CN"/>
        </w:rPr>
        <w:t>六</w:t>
      </w:r>
      <w:r>
        <w:rPr>
          <w:rFonts w:hint="default" w:ascii="Times New Roman" w:hAnsi="Times New Roman" w:eastAsia="仿宋_GB2312" w:cs="Times New Roman"/>
          <w:b/>
          <w:sz w:val="32"/>
          <w:szCs w:val="32"/>
        </w:rPr>
        <w:t>、机关运行经费：</w:t>
      </w:r>
      <w:r>
        <w:rPr>
          <w:rFonts w:hint="default" w:ascii="Times New Roman" w:hAnsi="Times New Roman" w:eastAsia="仿宋_GB2312"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spacing w:line="360" w:lineRule="auto"/>
        <w:ind w:firstLine="66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lang w:eastAsia="zh-CN"/>
        </w:rPr>
        <w:t>、林业和草原</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用于林业和草原方面的支出。</w:t>
      </w:r>
    </w:p>
    <w:p>
      <w:pPr>
        <w:autoSpaceDE w:val="0"/>
        <w:spacing w:line="360" w:lineRule="auto"/>
        <w:ind w:firstLine="660"/>
        <w:rPr>
          <w:rFonts w:hint="default" w:ascii="Times New Roman" w:hAnsi="Times New Roman" w:eastAsia="仿宋_GB2312" w:cs="Times New Roman"/>
          <w:sz w:val="32"/>
          <w:szCs w:val="32"/>
        </w:rPr>
      </w:pPr>
    </w:p>
    <w:p>
      <w:pPr>
        <w:rPr>
          <w:rFonts w:hint="default" w:ascii="Times New Roman" w:hAnsi="Times New Roman" w:cs="Times New Roman"/>
          <w:sz w:val="32"/>
          <w:szCs w:val="3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p>
    <w:p>
      <w:pPr>
        <w:pStyle w:val="10"/>
        <w:jc w:val="center"/>
        <w:rPr>
          <w:rFonts w:hint="default" w:ascii="Times New Roman" w:hAnsi="Times New Roman" w:cs="Times New Roman"/>
          <w:sz w:val="72"/>
          <w:szCs w:val="72"/>
        </w:rPr>
      </w:pPr>
      <w:r>
        <w:rPr>
          <w:rFonts w:hint="default" w:ascii="Times New Roman" w:hAnsi="Times New Roman" w:cs="Times New Roman"/>
          <w:sz w:val="72"/>
          <w:szCs w:val="72"/>
        </w:rPr>
        <w:t>第五部分</w:t>
      </w:r>
    </w:p>
    <w:p>
      <w:pPr>
        <w:jc w:val="center"/>
        <w:rPr>
          <w:rFonts w:hint="default" w:ascii="Times New Roman" w:hAnsi="Times New Roman" w:eastAsia="黑体" w:cs="Times New Roman"/>
          <w:color w:val="000000"/>
          <w:kern w:val="0"/>
          <w:sz w:val="70"/>
          <w:szCs w:val="70"/>
        </w:rPr>
      </w:pPr>
    </w:p>
    <w:p>
      <w:pPr>
        <w:jc w:val="center"/>
        <w:rPr>
          <w:rFonts w:hint="default" w:ascii="Times New Roman" w:hAnsi="Times New Roman" w:eastAsia="黑体" w:cs="Times New Roman"/>
          <w:color w:val="000000"/>
          <w:kern w:val="0"/>
          <w:sz w:val="70"/>
          <w:szCs w:val="70"/>
        </w:rPr>
      </w:pPr>
      <w:r>
        <w:rPr>
          <w:rFonts w:hint="default" w:ascii="Times New Roman" w:hAnsi="Times New Roman" w:eastAsia="黑体" w:cs="Times New Roman"/>
          <w:color w:val="000000"/>
          <w:kern w:val="0"/>
          <w:sz w:val="70"/>
          <w:szCs w:val="70"/>
        </w:rPr>
        <w:t>附件</w:t>
      </w:r>
    </w:p>
    <w:p>
      <w:pPr>
        <w:widowControl/>
        <w:jc w:val="left"/>
        <w:rPr>
          <w:rFonts w:hint="default" w:ascii="Times New Roman" w:hAnsi="Times New Roman" w:eastAsia="黑体" w:cs="Times New Roman"/>
          <w:color w:val="000000"/>
          <w:kern w:val="0"/>
          <w:sz w:val="70"/>
          <w:szCs w:val="70"/>
        </w:rPr>
      </w:pPr>
      <w:r>
        <w:rPr>
          <w:rFonts w:hint="default" w:ascii="Times New Roman" w:hAnsi="Times New Roman" w:eastAsia="黑体" w:cs="Times New Roman"/>
          <w:color w:val="000000"/>
          <w:kern w:val="0"/>
          <w:sz w:val="70"/>
          <w:szCs w:val="70"/>
        </w:rPr>
        <w:br w:type="page"/>
      </w:r>
    </w:p>
    <w:p>
      <w:pPr>
        <w:jc w:val="center"/>
        <w:rPr>
          <w:rFonts w:hint="default" w:ascii="Times New Roman" w:hAnsi="Times New Roman" w:eastAsia="黑体" w:cs="Times New Roman"/>
          <w:color w:val="000000"/>
          <w:kern w:val="0"/>
          <w:sz w:val="70"/>
          <w:szCs w:val="70"/>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2021年度湖南省林产品质量检验检测中心</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整体支出绩效自评报告</w:t>
      </w:r>
    </w:p>
    <w:p>
      <w:pPr>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一、基本情况</w:t>
      </w:r>
    </w:p>
    <w:p>
      <w:pPr>
        <w:pStyle w:val="11"/>
        <w:numPr>
          <w:ilvl w:val="0"/>
          <w:numId w:val="2"/>
        </w:numPr>
        <w:spacing w:line="600" w:lineRule="exact"/>
        <w:ind w:firstLineChars="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单位基本情况</w:t>
      </w:r>
    </w:p>
    <w:p>
      <w:pPr>
        <w:pStyle w:val="11"/>
        <w:snapToGrid w:val="0"/>
        <w:spacing w:line="520" w:lineRule="exact"/>
        <w:ind w:left="159" w:leftChars="76" w:firstLine="640"/>
        <w:rPr>
          <w:rFonts w:hint="default" w:ascii="Times New Roman" w:hAnsi="Times New Roman" w:eastAsia="仿宋_GB2312" w:cs="Times New Roman"/>
          <w:sz w:val="32"/>
        </w:rPr>
      </w:pPr>
      <w:r>
        <w:rPr>
          <w:rFonts w:hint="default" w:ascii="Times New Roman" w:hAnsi="Times New Roman" w:eastAsia="仿宋_GB2312" w:cs="Times New Roman"/>
          <w:sz w:val="32"/>
        </w:rPr>
        <w:t>1、主要职能：为林产品质量提供检验保障、木竹藤材及制品、林化产品、生物质能源、森林食品及产地环境、林木种苗花卉检验、仲裁与监督抽查及委托检验、技术咨询培训服务；林木种苗质量检验检测服务。</w:t>
      </w:r>
    </w:p>
    <w:p>
      <w:pPr>
        <w:spacing w:line="580" w:lineRule="exact"/>
        <w:ind w:firstLine="800" w:firstLineChars="250"/>
        <w:rPr>
          <w:rFonts w:hint="default" w:ascii="Times New Roman" w:hAnsi="Times New Roman" w:eastAsia="仿宋_GB2312" w:cs="Times New Roman"/>
          <w:sz w:val="32"/>
        </w:rPr>
      </w:pPr>
      <w:r>
        <w:rPr>
          <w:rFonts w:hint="default" w:ascii="Times New Roman" w:hAnsi="Times New Roman" w:eastAsia="仿宋_GB2312" w:cs="Times New Roman"/>
          <w:sz w:val="32"/>
        </w:rPr>
        <w:t>2、机构情况：2008年3月，根据《国家林业局关于同意成立“国家林业局林产品质量检验检测中心（长沙）的行政许可决定”》（林科许准[2008]04号）文件，成立了国家林业局林产品质量检验检测中心（长沙）。2009年9月，湖南省机构编制委员会办公室批准设立湖南省林产品质量检验检测中心，与国家林业局林产品质量检验检测中心（长沙）实行合署办公，为正处级的全额拨款公益类事业单位，是具有第三方公正性地位的法定质检机构。</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3、人员情况：年末编制人数17人，实有在职在编人员15人，由养老保险基金发放养老金的退休人员3人。</w:t>
      </w:r>
    </w:p>
    <w:p>
      <w:pPr>
        <w:spacing w:line="600" w:lineRule="exact"/>
        <w:ind w:firstLine="480" w:firstLineChars="15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（二）单位绩效目标</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仿宋_GB2312" w:cs="Times New Roman"/>
          <w:sz w:val="32"/>
        </w:rPr>
        <w:t>加强林产品和种苗质量监测，积极推进溯源体系建设；加强珍贵木材陈列室建设，展现湖南林业风采；加强治理体系现代化建设；提供优质高效服务，保证人员经费和日常公用经费，确保日常运行。</w:t>
      </w:r>
    </w:p>
    <w:p>
      <w:pPr>
        <w:spacing w:line="600" w:lineRule="exact"/>
        <w:ind w:firstLine="640"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二、一般公共预算支出情况</w:t>
      </w:r>
    </w:p>
    <w:p>
      <w:pPr>
        <w:spacing w:line="600" w:lineRule="exact"/>
        <w:ind w:firstLine="640"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（一）基本支出情况</w:t>
      </w:r>
    </w:p>
    <w:p>
      <w:pPr>
        <w:pStyle w:val="11"/>
        <w:snapToGrid w:val="0"/>
        <w:spacing w:line="520" w:lineRule="exact"/>
        <w:ind w:left="159" w:leftChars="76" w:firstLine="800" w:firstLineChars="250"/>
        <w:rPr>
          <w:rFonts w:hint="default" w:ascii="Times New Roman" w:hAnsi="Times New Roman" w:eastAsia="仿宋_GB2312" w:cs="Times New Roman"/>
          <w:sz w:val="32"/>
        </w:rPr>
      </w:pPr>
      <w:r>
        <w:rPr>
          <w:rFonts w:hint="default" w:ascii="Times New Roman" w:hAnsi="Times New Roman" w:eastAsia="仿宋_GB2312" w:cs="Times New Roman"/>
          <w:sz w:val="32"/>
        </w:rPr>
        <w:t>我单位2021年度基本支出292.99万元。其中:工资福利支出259.59万元，日常公用经费28.39万元，对个人和家庭的补助5.01万元，其中公务车运行维护费4万元，公务接待费0.73万元，无因公出国（境）费用。</w:t>
      </w:r>
    </w:p>
    <w:p>
      <w:pPr>
        <w:spacing w:line="600" w:lineRule="exact"/>
        <w:ind w:firstLine="640"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（二）项目支出情况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我单位项目收入449.28万元（其中上年结余264.65万元，本年预算收入180万元，其他资金4.63万元），使用非财政拨款结余177.94万元，实际支出626.70万元，年末结余0.53万元（其中市场监督管理专项（市县）结余0.1林业对外合作与交流结余0.33万元；林业生态保护修复与发展资金项目结余0.1万元）。</w:t>
      </w:r>
    </w:p>
    <w:p>
      <w:pPr>
        <w:spacing w:line="600" w:lineRule="exact"/>
        <w:ind w:firstLine="640"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三、整体支出绩效情况</w:t>
      </w:r>
    </w:p>
    <w:p>
      <w:pPr>
        <w:spacing w:line="580" w:lineRule="exact"/>
        <w:ind w:firstLine="800" w:firstLineChars="250"/>
        <w:rPr>
          <w:rFonts w:hint="default" w:ascii="Times New Roman" w:hAnsi="Times New Roman" w:eastAsia="仿宋_GB2312" w:cs="Times New Roman"/>
          <w:sz w:val="32"/>
        </w:rPr>
      </w:pPr>
      <w:r>
        <w:rPr>
          <w:rFonts w:hint="default" w:ascii="Times New Roman" w:hAnsi="Times New Roman" w:eastAsia="仿宋_GB2312" w:cs="Times New Roman"/>
          <w:sz w:val="32"/>
        </w:rPr>
        <w:t>2021年，我单位共收入818.52万元（其中本年财政补助收入549.24万元，上年结余264.65万元，其他收入4.63万元），使用非财政拨款结余185.49万元，实际支出919.69），年末结余79.68万元。在局党组的正确领导下，我单位围绕年初工作目标，克服新冠疫情影响，各项工作成效明显。通过加强预算管理，严控运行成本，我单位整体支出绩效管理水平得到提升。主要表现在以下几个方面：一是资金管理规范。严格按照财经法规管理和使用资金，认真贯彻落实财务管理制度办法，严把资金使用审核关口。二是履职效能突出。2021年度监测业务和检验检测工作圆满完成。三是资金运行平稳。2021年度各项资金严格按预算执行，基本支出主要用于我单位日常运转所需的工资、社保等人员经费和办公等公用经费。项目支出主要用于林产品和种苗质量监测等方面。</w:t>
      </w:r>
    </w:p>
    <w:p>
      <w:pPr>
        <w:spacing w:line="600" w:lineRule="exact"/>
        <w:ind w:firstLine="640"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四、存在的问题及原因分析</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本单位2021年预算支出执行虽较好的完成了，但因疫情原因，相关工程维修工作滞后，影响了项目资金在上半年的支出进度。</w:t>
      </w:r>
    </w:p>
    <w:p>
      <w:pPr>
        <w:spacing w:line="600" w:lineRule="exact"/>
        <w:ind w:firstLine="640"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五、下一步改进措施</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1、认真做好预算的编制，提高资金使用效率。进一步加强单位内部机构的预算管理意识，细化预算编制工作，严格按照预算编制的相关制度和要求进行预算编制，加强预算执行，提高预算资金的使用效率。</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600" w:lineRule="exact"/>
        <w:ind w:firstLine="640"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六、绩效自评结果拟应用和公开情况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本次绩效自评结果将为我单位2022年提供资金使用依据和方向，以便进一步加快预算执行进度。</w:t>
      </w: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60" w:lineRule="exact"/>
        <w:jc w:val="center"/>
        <w:rPr>
          <w:rFonts w:hint="default" w:ascii="Times New Roman" w:hAnsi="Times New Roman" w:eastAsia="方正小标宋_GBK" w:cs="Times New Roman"/>
          <w:kern w:val="0"/>
          <w:sz w:val="32"/>
          <w:szCs w:val="32"/>
        </w:rPr>
      </w:pPr>
      <w:r>
        <w:rPr>
          <w:rFonts w:hint="default" w:ascii="Times New Roman" w:hAnsi="Times New Roman" w:eastAsia="方正小标宋_GBK" w:cs="Times New Roman"/>
          <w:kern w:val="0"/>
          <w:sz w:val="32"/>
          <w:szCs w:val="32"/>
        </w:rPr>
        <w:t>2021年度整体支出绩效评价基础数据表</w:t>
      </w:r>
    </w:p>
    <w:p>
      <w:pPr>
        <w:spacing w:line="560" w:lineRule="exact"/>
        <w:jc w:val="righ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单位：万元</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12" w:space="0"/>
              <w:left w:val="single" w:color="auto" w:sz="12" w:space="0"/>
            </w:tcBorders>
            <w:shd w:val="clear" w:color="auto" w:fill="auto"/>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财政供养人员情况</w:t>
            </w:r>
          </w:p>
        </w:tc>
        <w:tc>
          <w:tcPr>
            <w:tcW w:w="2038" w:type="dxa"/>
            <w:gridSpan w:val="2"/>
            <w:tcBorders>
              <w:top w:val="single" w:color="auto" w:sz="12" w:space="0"/>
            </w:tcBorders>
            <w:shd w:val="clear" w:color="auto" w:fill="auto"/>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编制数</w:t>
            </w:r>
          </w:p>
        </w:tc>
        <w:tc>
          <w:tcPr>
            <w:tcW w:w="2240" w:type="dxa"/>
            <w:gridSpan w:val="2"/>
            <w:tcBorders>
              <w:top w:val="single" w:color="auto" w:sz="12" w:space="0"/>
            </w:tcBorders>
            <w:shd w:val="clear" w:color="auto" w:fill="auto"/>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Cs w:val="21"/>
              </w:rPr>
              <w:t>2020年实际在职人数</w:t>
            </w:r>
          </w:p>
        </w:tc>
        <w:tc>
          <w:tcPr>
            <w:tcW w:w="1832" w:type="dxa"/>
            <w:gridSpan w:val="2"/>
            <w:tcBorders>
              <w:top w:val="single" w:color="auto" w:sz="12" w:space="0"/>
              <w:right w:val="single" w:color="auto" w:sz="12" w:space="0"/>
            </w:tcBorders>
            <w:shd w:val="clear" w:color="auto" w:fill="auto"/>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left w:val="single" w:color="auto" w:sz="12" w:space="0"/>
            </w:tcBorders>
            <w:shd w:val="clear" w:color="auto" w:fill="auto"/>
            <w:vAlign w:val="center"/>
          </w:tcPr>
          <w:p>
            <w:pPr>
              <w:widowControl/>
              <w:jc w:val="left"/>
              <w:rPr>
                <w:rFonts w:hint="default" w:ascii="Times New Roman" w:hAnsi="Times New Roman" w:eastAsia="仿宋" w:cs="Times New Roman"/>
                <w:b/>
                <w:bCs/>
                <w:kern w:val="0"/>
                <w:sz w:val="24"/>
              </w:rPr>
            </w:pP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17</w:t>
            </w: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15</w:t>
            </w: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88.23%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经费控制情况</w:t>
            </w:r>
          </w:p>
        </w:tc>
        <w:tc>
          <w:tcPr>
            <w:tcW w:w="2038" w:type="dxa"/>
            <w:gridSpan w:val="2"/>
            <w:shd w:val="clear" w:color="auto" w:fill="auto"/>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2020年决算数</w:t>
            </w:r>
          </w:p>
        </w:tc>
        <w:tc>
          <w:tcPr>
            <w:tcW w:w="2240" w:type="dxa"/>
            <w:gridSpan w:val="2"/>
            <w:shd w:val="clear" w:color="auto" w:fill="auto"/>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2021年预算数</w:t>
            </w: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2021年决算数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三公经费</w:t>
            </w: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3.70</w:t>
            </w: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6　</w:t>
            </w: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1、公务用车购置和维护经费</w:t>
            </w: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3.05</w:t>
            </w: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4</w:t>
            </w: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2、出国经费</w:t>
            </w: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3、公务接待</w:t>
            </w: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0.65</w:t>
            </w: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项目支出</w:t>
            </w: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1、业务工作经费</w:t>
            </w: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183.71</w:t>
            </w: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50</w:t>
            </w: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183.71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2、省级专项资金</w:t>
            </w: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17.24</w:t>
            </w: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90</w:t>
            </w: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b/>
                <w:bCs/>
                <w:kern w:val="0"/>
                <w:sz w:val="24"/>
              </w:rPr>
            </w:pPr>
            <w:r>
              <w:rPr>
                <w:rFonts w:hint="default" w:ascii="Times New Roman" w:hAnsi="Times New Roman" w:eastAsia="仿宋" w:cs="Times New Roman"/>
                <w:kern w:val="0"/>
                <w:sz w:val="24"/>
              </w:rPr>
              <w:t>3、其他项目资金</w:t>
            </w: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3.5</w:t>
            </w: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40</w:t>
            </w: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293.05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公用经费</w:t>
            </w: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11.64</w:t>
            </w: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29.61　</w:t>
            </w: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其中：办公费</w:t>
            </w: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水费、电费、差旅费</w:t>
            </w: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会议费、培训费</w:t>
            </w: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政府采购金额</w:t>
            </w: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shd w:val="clear" w:color="auto" w:fill="auto"/>
            <w:vAlign w:val="center"/>
          </w:tcPr>
          <w:p>
            <w:pPr>
              <w:widowControl/>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部门基本支出预算调整 </w:t>
            </w:r>
          </w:p>
        </w:tc>
        <w:tc>
          <w:tcPr>
            <w:tcW w:w="2038"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2240" w:type="dxa"/>
            <w:gridSpan w:val="2"/>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left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楼堂馆所控制情况</w:t>
            </w:r>
          </w:p>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（2019年完工项目）</w:t>
            </w:r>
          </w:p>
        </w:tc>
        <w:tc>
          <w:tcPr>
            <w:tcW w:w="1189" w:type="dxa"/>
            <w:shd w:val="clear" w:color="auto" w:fill="auto"/>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批复规模</w:t>
            </w:r>
          </w:p>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w:t>
            </w:r>
          </w:p>
        </w:tc>
        <w:tc>
          <w:tcPr>
            <w:tcW w:w="849" w:type="dxa"/>
            <w:shd w:val="clear" w:color="auto" w:fill="auto"/>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实际规模（㎡）</w:t>
            </w:r>
          </w:p>
        </w:tc>
        <w:tc>
          <w:tcPr>
            <w:tcW w:w="1129" w:type="dxa"/>
            <w:shd w:val="clear" w:color="auto" w:fill="auto"/>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规模控制率</w:t>
            </w:r>
          </w:p>
        </w:tc>
        <w:tc>
          <w:tcPr>
            <w:tcW w:w="1111" w:type="dxa"/>
            <w:shd w:val="clear" w:color="auto" w:fill="auto"/>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预算投资（万元）</w:t>
            </w:r>
          </w:p>
        </w:tc>
        <w:tc>
          <w:tcPr>
            <w:tcW w:w="969" w:type="dxa"/>
            <w:shd w:val="clear" w:color="auto" w:fill="auto"/>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实际投资（万元）</w:t>
            </w:r>
          </w:p>
        </w:tc>
        <w:tc>
          <w:tcPr>
            <w:tcW w:w="863" w:type="dxa"/>
            <w:tcBorders>
              <w:right w:val="single" w:color="auto" w:sz="12" w:space="0"/>
            </w:tcBorders>
            <w:shd w:val="clear" w:color="auto" w:fill="auto"/>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354" w:type="dxa"/>
            <w:vMerge w:val="continue"/>
            <w:tcBorders>
              <w:lef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p>
        </w:tc>
        <w:tc>
          <w:tcPr>
            <w:tcW w:w="1189" w:type="dxa"/>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849" w:type="dxa"/>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29" w:type="dxa"/>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111" w:type="dxa"/>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969" w:type="dxa"/>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863" w:type="dxa"/>
            <w:tcBorders>
              <w:right w:val="single" w:color="auto" w:sz="12" w:space="0"/>
            </w:tcBorders>
            <w:shd w:val="clear" w:color="auto" w:fill="auto"/>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54" w:type="dxa"/>
            <w:tcBorders>
              <w:left w:val="single" w:color="auto" w:sz="12" w:space="0"/>
              <w:bottom w:val="single" w:color="auto" w:sz="12" w:space="0"/>
            </w:tcBorders>
            <w:shd w:val="clear" w:color="auto" w:fill="auto"/>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厉行节约保障措施</w:t>
            </w:r>
          </w:p>
        </w:tc>
        <w:tc>
          <w:tcPr>
            <w:tcW w:w="6110" w:type="dxa"/>
            <w:gridSpan w:val="6"/>
            <w:tcBorders>
              <w:bottom w:val="single" w:color="auto" w:sz="12" w:space="0"/>
              <w:right w:val="single" w:color="auto" w:sz="12" w:space="0"/>
            </w:tcBorders>
            <w:shd w:val="clear" w:color="auto" w:fill="auto"/>
            <w:vAlign w:val="center"/>
          </w:tcPr>
          <w:p>
            <w:pPr>
              <w:widowControl/>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bl>
    <w:p>
      <w:pPr>
        <w:spacing w:line="360" w:lineRule="exact"/>
        <w:rPr>
          <w:rFonts w:hint="default" w:ascii="Times New Roman" w:hAnsi="Times New Roman" w:eastAsia="仿宋" w:cs="Times New Roman"/>
          <w:kern w:val="0"/>
          <w:sz w:val="24"/>
        </w:rPr>
      </w:pPr>
      <w:r>
        <w:rPr>
          <w:rFonts w:hint="default" w:ascii="Times New Roman" w:hAnsi="Times New Roman" w:eastAsia="仿宋" w:cs="Times New Roman"/>
          <w:kern w:val="0"/>
          <w:szCs w:val="21"/>
        </w:rPr>
        <w:t>说明：“项目支出”需要填报基本支出以外的所有项目支出情况，“公用经费”填报基本支出中的一般商品和服务支出。</w:t>
      </w:r>
    </w:p>
    <w:p>
      <w:pPr>
        <w:spacing w:line="360" w:lineRule="exact"/>
        <w:rPr>
          <w:rFonts w:hint="default" w:ascii="Times New Roman" w:hAnsi="Times New Roman" w:eastAsia="仿宋_GB2312" w:cs="Times New Roman"/>
          <w:kern w:val="0"/>
          <w:sz w:val="24"/>
        </w:rPr>
      </w:pPr>
    </w:p>
    <w:p>
      <w:pPr>
        <w:spacing w:line="360" w:lineRule="exact"/>
        <w:rPr>
          <w:rFonts w:hint="default" w:ascii="Times New Roman" w:hAnsi="Times New Roman" w:eastAsia="仿宋_GB2312" w:cs="Times New Roman"/>
          <w:kern w:val="0"/>
          <w:sz w:val="24"/>
        </w:rPr>
      </w:pPr>
    </w:p>
    <w:p>
      <w:pPr>
        <w:spacing w:line="360" w:lineRule="exact"/>
        <w:rPr>
          <w:rFonts w:hint="default" w:ascii="Times New Roman" w:hAnsi="Times New Roman" w:eastAsia="仿宋_GB2312" w:cs="Times New Roman"/>
          <w:kern w:val="0"/>
          <w:sz w:val="24"/>
        </w:rPr>
      </w:pPr>
    </w:p>
    <w:p>
      <w:pPr>
        <w:spacing w:line="360" w:lineRule="exact"/>
        <w:rPr>
          <w:rFonts w:hint="default" w:ascii="Times New Roman" w:hAnsi="Times New Roman" w:eastAsia="仿宋_GB2312" w:cs="Times New Roman"/>
          <w:kern w:val="0"/>
          <w:sz w:val="24"/>
        </w:rPr>
      </w:pPr>
    </w:p>
    <w:p>
      <w:pPr>
        <w:spacing w:line="360" w:lineRule="exact"/>
        <w:rPr>
          <w:rFonts w:hint="default" w:ascii="Times New Roman" w:hAnsi="Times New Roman" w:eastAsia="仿宋_GB2312" w:cs="Times New Roman"/>
          <w:kern w:val="0"/>
          <w:sz w:val="24"/>
        </w:rPr>
      </w:pPr>
    </w:p>
    <w:p>
      <w:pPr>
        <w:spacing w:line="360" w:lineRule="exact"/>
        <w:rPr>
          <w:rFonts w:hint="default" w:ascii="Times New Roman" w:hAnsi="Times New Roman" w:eastAsia="仿宋_GB2312" w:cs="Times New Roman"/>
          <w:kern w:val="0"/>
          <w:sz w:val="24"/>
        </w:rPr>
      </w:pPr>
    </w:p>
    <w:p>
      <w:pPr>
        <w:spacing w:line="360" w:lineRule="exact"/>
        <w:rPr>
          <w:rFonts w:hint="default" w:ascii="Times New Roman" w:hAnsi="Times New Roman" w:eastAsia="仿宋_GB2312" w:cs="Times New Roman"/>
          <w:kern w:val="0"/>
          <w:sz w:val="24"/>
        </w:rPr>
      </w:pPr>
    </w:p>
    <w:p>
      <w:pPr>
        <w:spacing w:line="3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60" w:lineRule="exact"/>
        <w:jc w:val="center"/>
        <w:rPr>
          <w:rFonts w:hint="default" w:ascii="Times New Roman" w:hAnsi="Times New Roman" w:eastAsia="方正小标宋_GBK" w:cs="Times New Roman"/>
          <w:kern w:val="0"/>
          <w:sz w:val="32"/>
          <w:szCs w:val="32"/>
        </w:rPr>
      </w:pPr>
      <w:r>
        <w:rPr>
          <w:rFonts w:hint="default" w:ascii="Times New Roman" w:hAnsi="Times New Roman" w:eastAsia="方正小标宋_GBK" w:cs="Times New Roman"/>
          <w:kern w:val="0"/>
          <w:sz w:val="32"/>
          <w:szCs w:val="32"/>
        </w:rPr>
        <w:t>2021年度整体支出绩效自评表</w:t>
      </w:r>
    </w:p>
    <w:tbl>
      <w:tblPr>
        <w:tblStyle w:val="6"/>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639"/>
        <w:gridCol w:w="743"/>
        <w:gridCol w:w="391"/>
        <w:gridCol w:w="1621"/>
        <w:gridCol w:w="283"/>
        <w:gridCol w:w="1330"/>
        <w:gridCol w:w="1302"/>
        <w:gridCol w:w="709"/>
        <w:gridCol w:w="643"/>
        <w:gridCol w:w="31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3" w:type="dxa"/>
            <w:gridSpan w:val="3"/>
            <w:tcBorders>
              <w:top w:val="single" w:color="auto" w:sz="12" w:space="0"/>
              <w:left w:val="single" w:color="auto" w:sz="12"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省级预算部门名称</w:t>
            </w:r>
            <w:r>
              <w:rPr>
                <w:rFonts w:hint="default" w:ascii="Times New Roman" w:hAnsi="Times New Roman" w:eastAsia="仿宋_GB2312" w:cs="Times New Roman"/>
                <w:color w:val="000000"/>
                <w:kern w:val="0"/>
                <w:sz w:val="24"/>
              </w:rPr>
              <w:t>　</w:t>
            </w:r>
          </w:p>
        </w:tc>
        <w:tc>
          <w:tcPr>
            <w:tcW w:w="7812" w:type="dxa"/>
            <w:gridSpan w:val="9"/>
            <w:tcBorders>
              <w:top w:val="single" w:color="auto" w:sz="12" w:space="0"/>
              <w:left w:val="single" w:color="auto" w:sz="4" w:space="0"/>
              <w:right w:val="single" w:color="auto" w:sz="12"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30"/>
                <w:szCs w:val="30"/>
              </w:rPr>
              <w:t>湖南省林产品质量检验检测中心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1" w:type="dxa"/>
            <w:vMerge w:val="restart"/>
            <w:tcBorders>
              <w:left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年度预</w:t>
            </w:r>
          </w:p>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算申请</w:t>
            </w:r>
          </w:p>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Cs w:val="21"/>
              </w:rPr>
              <w:t>（万元）</w:t>
            </w:r>
          </w:p>
        </w:tc>
        <w:tc>
          <w:tcPr>
            <w:tcW w:w="1773" w:type="dxa"/>
            <w:gridSpan w:val="3"/>
            <w:tcBorders>
              <w:left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b/>
                <w:bCs/>
                <w:sz w:val="24"/>
              </w:rPr>
            </w:pPr>
          </w:p>
        </w:tc>
        <w:tc>
          <w:tcPr>
            <w:tcW w:w="1621" w:type="dxa"/>
            <w:tcBorders>
              <w:left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年初</w:t>
            </w:r>
          </w:p>
          <w:p>
            <w:pPr>
              <w:spacing w:line="24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预算数</w:t>
            </w:r>
          </w:p>
        </w:tc>
        <w:tc>
          <w:tcPr>
            <w:tcW w:w="1613" w:type="dxa"/>
            <w:gridSpan w:val="2"/>
            <w:tcBorders>
              <w:left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全年预算数</w:t>
            </w:r>
          </w:p>
        </w:tc>
        <w:tc>
          <w:tcPr>
            <w:tcW w:w="1302" w:type="dxa"/>
            <w:tcBorders>
              <w:left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全年</w:t>
            </w:r>
          </w:p>
          <w:p>
            <w:pPr>
              <w:spacing w:line="24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执行数</w:t>
            </w:r>
          </w:p>
        </w:tc>
        <w:tc>
          <w:tcPr>
            <w:tcW w:w="709" w:type="dxa"/>
            <w:tcBorders>
              <w:left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分值</w:t>
            </w:r>
          </w:p>
        </w:tc>
        <w:tc>
          <w:tcPr>
            <w:tcW w:w="959" w:type="dxa"/>
            <w:gridSpan w:val="2"/>
            <w:tcBorders>
              <w:left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执行率</w:t>
            </w:r>
          </w:p>
        </w:tc>
        <w:tc>
          <w:tcPr>
            <w:tcW w:w="1217" w:type="dxa"/>
            <w:tcBorders>
              <w:left w:val="single" w:color="auto" w:sz="4" w:space="0"/>
              <w:right w:val="single" w:color="auto" w:sz="12" w:space="0"/>
            </w:tcBorders>
            <w:shd w:val="clear" w:color="auto" w:fill="auto"/>
            <w:vAlign w:val="center"/>
          </w:tcPr>
          <w:p>
            <w:pPr>
              <w:spacing w:line="24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000000"/>
                <w:kern w:val="0"/>
                <w:sz w:val="24"/>
              </w:rPr>
            </w:pPr>
          </w:p>
        </w:tc>
        <w:tc>
          <w:tcPr>
            <w:tcW w:w="1773" w:type="dxa"/>
            <w:gridSpan w:val="3"/>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年度资金总额</w:t>
            </w:r>
          </w:p>
        </w:tc>
        <w:tc>
          <w:tcPr>
            <w:tcW w:w="1621" w:type="dxa"/>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484.61</w:t>
            </w:r>
          </w:p>
        </w:tc>
        <w:tc>
          <w:tcPr>
            <w:tcW w:w="1613" w:type="dxa"/>
            <w:gridSpan w:val="2"/>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549.24</w:t>
            </w:r>
          </w:p>
        </w:tc>
        <w:tc>
          <w:tcPr>
            <w:tcW w:w="1302" w:type="dxa"/>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919.69</w:t>
            </w:r>
          </w:p>
        </w:tc>
        <w:tc>
          <w:tcPr>
            <w:tcW w:w="709" w:type="dxa"/>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959" w:type="dxa"/>
            <w:gridSpan w:val="2"/>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1217" w:type="dxa"/>
            <w:tcBorders>
              <w:left w:val="single" w:color="auto" w:sz="4" w:space="0"/>
              <w:right w:val="single" w:color="auto" w:sz="12" w:space="0"/>
            </w:tcBorders>
            <w:shd w:val="clear" w:color="auto" w:fill="auto"/>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hint="default" w:ascii="Times New Roman" w:hAnsi="Times New Roman" w:eastAsia="仿宋_GB2312" w:cs="Times New Roman"/>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按收入性质分：</w:t>
            </w:r>
          </w:p>
        </w:tc>
        <w:tc>
          <w:tcPr>
            <w:tcW w:w="4187" w:type="dxa"/>
            <w:gridSpan w:val="5"/>
            <w:tcBorders>
              <w:left w:val="single" w:color="auto" w:sz="4" w:space="0"/>
              <w:right w:val="single" w:color="auto" w:sz="12"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hint="default" w:ascii="Times New Roman" w:hAnsi="Times New Roman" w:eastAsia="仿宋_GB2312" w:cs="Times New Roman"/>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  其中：  一般公共预算：544.61</w:t>
            </w:r>
          </w:p>
        </w:tc>
        <w:tc>
          <w:tcPr>
            <w:tcW w:w="4187" w:type="dxa"/>
            <w:gridSpan w:val="5"/>
            <w:tcBorders>
              <w:left w:val="single" w:color="auto" w:sz="4" w:space="0"/>
              <w:right w:val="single" w:color="auto" w:sz="12"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其中：基本支出：292.99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hint="default" w:ascii="Times New Roman" w:hAnsi="Times New Roman" w:eastAsia="仿宋_GB2312" w:cs="Times New Roman"/>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ind w:firstLine="960" w:firstLineChars="4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政府性基金拨款：</w:t>
            </w:r>
          </w:p>
        </w:tc>
        <w:tc>
          <w:tcPr>
            <w:tcW w:w="4187" w:type="dxa"/>
            <w:gridSpan w:val="5"/>
            <w:tcBorders>
              <w:left w:val="single" w:color="auto" w:sz="4" w:space="0"/>
              <w:right w:val="single" w:color="auto" w:sz="12" w:space="0"/>
            </w:tcBorders>
            <w:shd w:val="clear" w:color="auto" w:fill="auto"/>
            <w:vAlign w:val="center"/>
          </w:tcPr>
          <w:p>
            <w:pPr>
              <w:widowControl/>
              <w:ind w:firstLine="720" w:firstLineChars="3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项目支出：626.70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hint="default" w:ascii="Times New Roman" w:hAnsi="Times New Roman" w:eastAsia="仿宋_GB2312" w:cs="Times New Roman"/>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纳入专户管理的非税收入拨款：</w:t>
            </w:r>
          </w:p>
        </w:tc>
        <w:tc>
          <w:tcPr>
            <w:tcW w:w="4187" w:type="dxa"/>
            <w:gridSpan w:val="5"/>
            <w:tcBorders>
              <w:left w:val="single" w:color="auto" w:sz="4" w:space="0"/>
              <w:right w:val="single" w:color="auto" w:sz="12"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hint="default" w:ascii="Times New Roman" w:hAnsi="Times New Roman" w:eastAsia="仿宋_GB2312" w:cs="Times New Roman"/>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ind w:firstLine="1680" w:firstLineChars="7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其他资金：4.63</w:t>
            </w:r>
          </w:p>
        </w:tc>
        <w:tc>
          <w:tcPr>
            <w:tcW w:w="4187" w:type="dxa"/>
            <w:gridSpan w:val="5"/>
            <w:tcBorders>
              <w:left w:val="single" w:color="auto" w:sz="4" w:space="0"/>
              <w:right w:val="single" w:color="auto" w:sz="12"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restart"/>
            <w:tcBorders>
              <w:left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年度总目标</w:t>
            </w:r>
          </w:p>
        </w:tc>
        <w:tc>
          <w:tcPr>
            <w:tcW w:w="5007" w:type="dxa"/>
            <w:gridSpan w:val="6"/>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预期目标</w:t>
            </w:r>
          </w:p>
        </w:tc>
        <w:tc>
          <w:tcPr>
            <w:tcW w:w="4187" w:type="dxa"/>
            <w:gridSpan w:val="5"/>
            <w:tcBorders>
              <w:left w:val="single" w:color="auto" w:sz="4" w:space="0"/>
              <w:right w:val="single" w:color="auto" w:sz="12"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spacing w:line="600" w:lineRule="exac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加强林产品和种苗质量监测，积极推进溯源体系建设；加强珍贵木材陈列室建设，展现湖南林业风采；加强治理体系现代化建设；提供优质高效服务，保证人员经费和日常公用经费，确保日常运行。</w:t>
            </w:r>
          </w:p>
          <w:p>
            <w:pPr>
              <w:widowControl/>
              <w:jc w:val="center"/>
              <w:rPr>
                <w:rFonts w:hint="default" w:ascii="Times New Roman" w:hAnsi="Times New Roman" w:eastAsia="仿宋_GB2312" w:cs="Times New Roman"/>
                <w:color w:val="000000"/>
                <w:kern w:val="0"/>
                <w:sz w:val="24"/>
              </w:rPr>
            </w:pPr>
          </w:p>
        </w:tc>
        <w:tc>
          <w:tcPr>
            <w:tcW w:w="4187" w:type="dxa"/>
            <w:gridSpan w:val="5"/>
            <w:tcBorders>
              <w:left w:val="single" w:color="auto" w:sz="4" w:space="0"/>
              <w:right w:val="single" w:color="auto" w:sz="12" w:space="0"/>
            </w:tcBorders>
            <w:shd w:val="clear" w:color="auto" w:fill="auto"/>
            <w:vAlign w:val="center"/>
          </w:tcPr>
          <w:p>
            <w:pPr>
              <w:spacing w:line="600" w:lineRule="exac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加强林产品和种苗质量监测，积极推进溯源体系建设；加强珍贵木材陈列室建设，展现湖南林业风采；加强治理体系现代化建设；提供优质高效服务，保证人员经费和日常公用经费，确保日常运行。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Merge w:val="restart"/>
            <w:tcBorders>
              <w:left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绩</w:t>
            </w:r>
          </w:p>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效</w:t>
            </w:r>
          </w:p>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指</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标</w:t>
            </w:r>
          </w:p>
        </w:tc>
        <w:tc>
          <w:tcPr>
            <w:tcW w:w="639" w:type="dxa"/>
            <w:tcBorders>
              <w:left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一级指标</w:t>
            </w:r>
          </w:p>
        </w:tc>
        <w:tc>
          <w:tcPr>
            <w:tcW w:w="1134" w:type="dxa"/>
            <w:gridSpan w:val="2"/>
            <w:tcBorders>
              <w:left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二级指标</w:t>
            </w:r>
          </w:p>
        </w:tc>
        <w:tc>
          <w:tcPr>
            <w:tcW w:w="1904" w:type="dxa"/>
            <w:gridSpan w:val="2"/>
            <w:tcBorders>
              <w:left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三级指标</w:t>
            </w:r>
          </w:p>
        </w:tc>
        <w:tc>
          <w:tcPr>
            <w:tcW w:w="1330" w:type="dxa"/>
            <w:tcBorders>
              <w:left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年度</w:t>
            </w:r>
          </w:p>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指标值</w:t>
            </w:r>
          </w:p>
        </w:tc>
        <w:tc>
          <w:tcPr>
            <w:tcW w:w="1302" w:type="dxa"/>
            <w:tcBorders>
              <w:left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实际</w:t>
            </w:r>
          </w:p>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完成值</w:t>
            </w:r>
          </w:p>
        </w:tc>
        <w:tc>
          <w:tcPr>
            <w:tcW w:w="709" w:type="dxa"/>
            <w:tcBorders>
              <w:left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分值</w:t>
            </w:r>
          </w:p>
        </w:tc>
        <w:tc>
          <w:tcPr>
            <w:tcW w:w="643" w:type="dxa"/>
            <w:tcBorders>
              <w:left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得分</w:t>
            </w:r>
          </w:p>
        </w:tc>
        <w:tc>
          <w:tcPr>
            <w:tcW w:w="1533" w:type="dxa"/>
            <w:gridSpan w:val="2"/>
            <w:tcBorders>
              <w:left w:val="single" w:color="auto" w:sz="4" w:space="0"/>
              <w:right w:val="single" w:color="auto" w:sz="12" w:space="0"/>
            </w:tcBorders>
            <w:shd w:val="clear" w:color="auto" w:fill="auto"/>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偏差原因及</w:t>
            </w:r>
          </w:p>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hint="default" w:ascii="Times New Roman" w:hAnsi="Times New Roman" w:eastAsia="仿宋_GB2312" w:cs="Times New Roman"/>
                <w:color w:val="000000"/>
                <w:kern w:val="0"/>
                <w:sz w:val="24"/>
              </w:rPr>
            </w:pPr>
          </w:p>
        </w:tc>
        <w:tc>
          <w:tcPr>
            <w:tcW w:w="639" w:type="dxa"/>
            <w:vMerge w:val="restart"/>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产出指标</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(50分)</w:t>
            </w:r>
          </w:p>
        </w:tc>
        <w:tc>
          <w:tcPr>
            <w:tcW w:w="1134" w:type="dxa"/>
            <w:gridSpan w:val="2"/>
            <w:vMerge w:val="restart"/>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数量</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方正仿宋_GBK" w:cs="Times New Roman"/>
                <w:szCs w:val="21"/>
              </w:rPr>
              <w:t>林产品质量检测任务</w:t>
            </w:r>
          </w:p>
        </w:tc>
        <w:tc>
          <w:tcPr>
            <w:tcW w:w="1330"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方正仿宋_GBK" w:cs="Times New Roman"/>
                <w:szCs w:val="21"/>
              </w:rPr>
              <w:t>1301批次</w:t>
            </w:r>
          </w:p>
        </w:tc>
        <w:tc>
          <w:tcPr>
            <w:tcW w:w="1302"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方正仿宋_GBK" w:cs="Times New Roman"/>
                <w:szCs w:val="21"/>
              </w:rPr>
              <w:t>1301批次</w:t>
            </w:r>
          </w:p>
        </w:tc>
        <w:tc>
          <w:tcPr>
            <w:tcW w:w="709"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643"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533" w:type="dxa"/>
            <w:gridSpan w:val="2"/>
            <w:tcBorders>
              <w:left w:val="single" w:color="auto" w:sz="4" w:space="0"/>
              <w:right w:val="single" w:color="auto" w:sz="12" w:space="0"/>
            </w:tcBorders>
            <w:shd w:val="clear" w:color="auto" w:fill="auto"/>
            <w:vAlign w:val="center"/>
          </w:tcPr>
          <w:p>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hint="default" w:ascii="Times New Roman" w:hAnsi="Times New Roman" w:eastAsia="仿宋_GB2312" w:cs="Times New Roman"/>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1134" w:type="dxa"/>
            <w:gridSpan w:val="2"/>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1904" w:type="dxa"/>
            <w:gridSpan w:val="2"/>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种苗检测任务</w:t>
            </w:r>
          </w:p>
        </w:tc>
        <w:tc>
          <w:tcPr>
            <w:tcW w:w="1330"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538批次</w:t>
            </w:r>
          </w:p>
        </w:tc>
        <w:tc>
          <w:tcPr>
            <w:tcW w:w="1302"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538批次</w:t>
            </w:r>
          </w:p>
        </w:tc>
        <w:tc>
          <w:tcPr>
            <w:tcW w:w="709"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643"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533" w:type="dxa"/>
            <w:gridSpan w:val="2"/>
            <w:tcBorders>
              <w:left w:val="single" w:color="auto" w:sz="4" w:space="0"/>
              <w:right w:val="single" w:color="auto" w:sz="12" w:space="0"/>
            </w:tcBorders>
            <w:shd w:val="clear" w:color="auto" w:fill="auto"/>
            <w:vAlign w:val="center"/>
          </w:tcPr>
          <w:p>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hint="default" w:ascii="Times New Roman" w:hAnsi="Times New Roman" w:eastAsia="仿宋_GB2312" w:cs="Times New Roman"/>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1134" w:type="dxa"/>
            <w:gridSpan w:val="2"/>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1904" w:type="dxa"/>
            <w:gridSpan w:val="2"/>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木材鉴定、可燃物测定等其他</w:t>
            </w:r>
            <w:r>
              <w:rPr>
                <w:rFonts w:hint="default" w:ascii="Times New Roman" w:hAnsi="Times New Roman" w:eastAsia="方正仿宋_GBK" w:cs="Times New Roman"/>
                <w:sz w:val="32"/>
                <w:szCs w:val="32"/>
              </w:rPr>
              <w:t>检</w:t>
            </w:r>
            <w:r>
              <w:rPr>
                <w:rFonts w:hint="default" w:ascii="Times New Roman" w:hAnsi="Times New Roman" w:eastAsia="方正仿宋_GBK" w:cs="Times New Roman"/>
                <w:szCs w:val="21"/>
              </w:rPr>
              <w:t>测任务</w:t>
            </w:r>
          </w:p>
        </w:tc>
        <w:tc>
          <w:tcPr>
            <w:tcW w:w="1330"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261批次</w:t>
            </w:r>
          </w:p>
        </w:tc>
        <w:tc>
          <w:tcPr>
            <w:tcW w:w="1302"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261批次</w:t>
            </w:r>
          </w:p>
        </w:tc>
        <w:tc>
          <w:tcPr>
            <w:tcW w:w="709"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643"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1533" w:type="dxa"/>
            <w:gridSpan w:val="2"/>
            <w:tcBorders>
              <w:left w:val="single" w:color="auto" w:sz="4" w:space="0"/>
              <w:right w:val="single" w:color="auto" w:sz="12" w:space="0"/>
            </w:tcBorders>
            <w:shd w:val="clear" w:color="auto" w:fill="auto"/>
            <w:vAlign w:val="center"/>
          </w:tcPr>
          <w:p>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hint="default" w:ascii="Times New Roman" w:hAnsi="Times New Roman" w:eastAsia="仿宋_GB2312" w:cs="Times New Roman"/>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1134" w:type="dxa"/>
            <w:gridSpan w:val="2"/>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1904" w:type="dxa"/>
            <w:gridSpan w:val="2"/>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购置仪器设备</w:t>
            </w:r>
          </w:p>
        </w:tc>
        <w:tc>
          <w:tcPr>
            <w:tcW w:w="1330"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1台</w:t>
            </w:r>
          </w:p>
        </w:tc>
        <w:tc>
          <w:tcPr>
            <w:tcW w:w="1302"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1台</w:t>
            </w:r>
          </w:p>
        </w:tc>
        <w:tc>
          <w:tcPr>
            <w:tcW w:w="709"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w:t>
            </w:r>
          </w:p>
        </w:tc>
        <w:tc>
          <w:tcPr>
            <w:tcW w:w="643"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w:t>
            </w:r>
          </w:p>
        </w:tc>
        <w:tc>
          <w:tcPr>
            <w:tcW w:w="1533" w:type="dxa"/>
            <w:gridSpan w:val="2"/>
            <w:tcBorders>
              <w:left w:val="single" w:color="auto" w:sz="4" w:space="0"/>
              <w:right w:val="single" w:color="auto" w:sz="12" w:space="0"/>
            </w:tcBorders>
            <w:shd w:val="clear" w:color="auto" w:fill="auto"/>
            <w:vAlign w:val="bottom"/>
          </w:tcPr>
          <w:p>
            <w:pPr>
              <w:widowControl/>
              <w:jc w:val="righ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hint="default" w:ascii="Times New Roman" w:hAnsi="Times New Roman" w:eastAsia="仿宋_GB2312" w:cs="Times New Roman"/>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color w:val="000000"/>
                <w:kern w:val="0"/>
                <w:sz w:val="24"/>
              </w:rPr>
            </w:pPr>
          </w:p>
        </w:tc>
        <w:tc>
          <w:tcPr>
            <w:tcW w:w="1134" w:type="dxa"/>
            <w:gridSpan w:val="2"/>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质量</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p>
        </w:tc>
        <w:tc>
          <w:tcPr>
            <w:tcW w:w="1330"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1302"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709"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643"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1533" w:type="dxa"/>
            <w:gridSpan w:val="2"/>
            <w:tcBorders>
              <w:left w:val="single" w:color="auto" w:sz="4" w:space="0"/>
              <w:right w:val="single" w:color="auto" w:sz="12" w:space="0"/>
            </w:tcBorders>
            <w:shd w:val="clear" w:color="auto" w:fill="auto"/>
            <w:vAlign w:val="bottom"/>
          </w:tcPr>
          <w:p>
            <w:pPr>
              <w:widowControl/>
              <w:jc w:val="righ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hint="default" w:ascii="Times New Roman" w:hAnsi="Times New Roman" w:eastAsia="仿宋_GB2312" w:cs="Times New Roman"/>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color w:val="000000"/>
                <w:kern w:val="0"/>
                <w:sz w:val="24"/>
              </w:rPr>
            </w:pPr>
          </w:p>
        </w:tc>
        <w:tc>
          <w:tcPr>
            <w:tcW w:w="1134" w:type="dxa"/>
            <w:gridSpan w:val="2"/>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时效</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预算执行率</w:t>
            </w:r>
          </w:p>
        </w:tc>
        <w:tc>
          <w:tcPr>
            <w:tcW w:w="1330"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100%</w:t>
            </w:r>
          </w:p>
        </w:tc>
        <w:tc>
          <w:tcPr>
            <w:tcW w:w="1302"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w:t>
            </w:r>
          </w:p>
        </w:tc>
        <w:tc>
          <w:tcPr>
            <w:tcW w:w="643"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w:t>
            </w:r>
          </w:p>
        </w:tc>
        <w:tc>
          <w:tcPr>
            <w:tcW w:w="1533" w:type="dxa"/>
            <w:gridSpan w:val="2"/>
            <w:tcBorders>
              <w:left w:val="single" w:color="auto" w:sz="4" w:space="0"/>
              <w:right w:val="single" w:color="auto" w:sz="12" w:space="0"/>
            </w:tcBorders>
            <w:shd w:val="clear" w:color="auto" w:fill="auto"/>
            <w:vAlign w:val="bottom"/>
          </w:tcPr>
          <w:p>
            <w:pPr>
              <w:widowControl/>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hint="default" w:ascii="Times New Roman" w:hAnsi="Times New Roman" w:eastAsia="仿宋_GB2312" w:cs="Times New Roman"/>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color w:val="000000"/>
                <w:kern w:val="0"/>
                <w:sz w:val="24"/>
              </w:rPr>
            </w:pPr>
          </w:p>
        </w:tc>
        <w:tc>
          <w:tcPr>
            <w:tcW w:w="1134" w:type="dxa"/>
            <w:gridSpan w:val="2"/>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成本</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年度预算数</w:t>
            </w:r>
          </w:p>
        </w:tc>
        <w:tc>
          <w:tcPr>
            <w:tcW w:w="1330"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sz w:val="24"/>
              </w:rPr>
              <w:t>549.24</w:t>
            </w:r>
          </w:p>
        </w:tc>
        <w:tc>
          <w:tcPr>
            <w:tcW w:w="1302"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sz w:val="24"/>
              </w:rPr>
              <w:t>919.69</w:t>
            </w:r>
          </w:p>
        </w:tc>
        <w:tc>
          <w:tcPr>
            <w:tcW w:w="709"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w:t>
            </w:r>
          </w:p>
        </w:tc>
        <w:tc>
          <w:tcPr>
            <w:tcW w:w="643"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w:t>
            </w:r>
          </w:p>
        </w:tc>
        <w:tc>
          <w:tcPr>
            <w:tcW w:w="1533" w:type="dxa"/>
            <w:gridSpan w:val="2"/>
            <w:tcBorders>
              <w:left w:val="single" w:color="auto" w:sz="4" w:space="0"/>
              <w:right w:val="single" w:color="auto" w:sz="12" w:space="0"/>
            </w:tcBorders>
            <w:shd w:val="clear" w:color="auto" w:fill="auto"/>
            <w:vAlign w:val="bottom"/>
          </w:tcPr>
          <w:p>
            <w:pPr>
              <w:widowControl/>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hint="default" w:ascii="Times New Roman" w:hAnsi="Times New Roman" w:eastAsia="仿宋_GB2312" w:cs="Times New Roman"/>
                <w:color w:val="000000"/>
                <w:kern w:val="0"/>
                <w:sz w:val="24"/>
              </w:rPr>
            </w:pPr>
          </w:p>
        </w:tc>
        <w:tc>
          <w:tcPr>
            <w:tcW w:w="639" w:type="dxa"/>
            <w:vMerge w:val="restart"/>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效益指标</w:t>
            </w:r>
            <w:r>
              <w:rPr>
                <w:rFonts w:hint="default" w:ascii="Times New Roman" w:hAnsi="Times New Roman" w:eastAsia="仿宋_GB2312" w:cs="Times New Roman"/>
                <w:color w:val="000000"/>
                <w:kern w:val="0"/>
                <w:sz w:val="18"/>
                <w:szCs w:val="18"/>
              </w:rPr>
              <w:t>（40分）</w:t>
            </w:r>
            <w:r>
              <w:rPr>
                <w:rFonts w:hint="default" w:ascii="Times New Roman" w:hAnsi="Times New Roman" w:eastAsia="仿宋_GB2312" w:cs="Times New Roman"/>
                <w:color w:val="000000"/>
                <w:kern w:val="0"/>
                <w:sz w:val="24"/>
              </w:rPr>
              <w:t>　</w:t>
            </w:r>
          </w:p>
        </w:tc>
        <w:tc>
          <w:tcPr>
            <w:tcW w:w="1134" w:type="dxa"/>
            <w:gridSpan w:val="2"/>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经济效</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益指标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良好</w:t>
            </w:r>
          </w:p>
        </w:tc>
        <w:tc>
          <w:tcPr>
            <w:tcW w:w="1330"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100</w:t>
            </w:r>
          </w:p>
        </w:tc>
        <w:tc>
          <w:tcPr>
            <w:tcW w:w="1302"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w:t>
            </w:r>
          </w:p>
        </w:tc>
        <w:tc>
          <w:tcPr>
            <w:tcW w:w="643"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w:t>
            </w:r>
          </w:p>
        </w:tc>
        <w:tc>
          <w:tcPr>
            <w:tcW w:w="1533" w:type="dxa"/>
            <w:gridSpan w:val="2"/>
            <w:tcBorders>
              <w:left w:val="single" w:color="auto" w:sz="4" w:space="0"/>
              <w:right w:val="single" w:color="auto" w:sz="12" w:space="0"/>
            </w:tcBorders>
            <w:shd w:val="clear" w:color="auto" w:fill="auto"/>
            <w:vAlign w:val="bottom"/>
          </w:tcPr>
          <w:p>
            <w:pPr>
              <w:widowControl/>
              <w:jc w:val="righ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hint="default" w:ascii="Times New Roman" w:hAnsi="Times New Roman" w:eastAsia="仿宋_GB2312" w:cs="Times New Roman"/>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color w:val="000000"/>
                <w:kern w:val="0"/>
                <w:sz w:val="24"/>
              </w:rPr>
            </w:pPr>
          </w:p>
        </w:tc>
        <w:tc>
          <w:tcPr>
            <w:tcW w:w="1134" w:type="dxa"/>
            <w:gridSpan w:val="2"/>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社会效</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益指标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良好</w:t>
            </w:r>
          </w:p>
        </w:tc>
        <w:tc>
          <w:tcPr>
            <w:tcW w:w="1330" w:type="dxa"/>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100</w:t>
            </w:r>
          </w:p>
        </w:tc>
        <w:tc>
          <w:tcPr>
            <w:tcW w:w="1302"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w:t>
            </w:r>
          </w:p>
        </w:tc>
        <w:tc>
          <w:tcPr>
            <w:tcW w:w="643"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w:t>
            </w:r>
          </w:p>
        </w:tc>
        <w:tc>
          <w:tcPr>
            <w:tcW w:w="1533" w:type="dxa"/>
            <w:gridSpan w:val="2"/>
            <w:tcBorders>
              <w:left w:val="single" w:color="auto" w:sz="4" w:space="0"/>
              <w:right w:val="single" w:color="auto" w:sz="12" w:space="0"/>
            </w:tcBorders>
            <w:shd w:val="clear" w:color="auto" w:fill="auto"/>
            <w:vAlign w:val="bottom"/>
          </w:tcPr>
          <w:p>
            <w:pPr>
              <w:widowControl/>
              <w:jc w:val="righ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hint="default" w:ascii="Times New Roman" w:hAnsi="Times New Roman" w:eastAsia="仿宋_GB2312" w:cs="Times New Roman"/>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color w:val="000000"/>
                <w:kern w:val="0"/>
                <w:sz w:val="24"/>
              </w:rPr>
            </w:pPr>
          </w:p>
        </w:tc>
        <w:tc>
          <w:tcPr>
            <w:tcW w:w="1134" w:type="dxa"/>
            <w:gridSpan w:val="2"/>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生态效</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益指标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良好</w:t>
            </w:r>
          </w:p>
        </w:tc>
        <w:tc>
          <w:tcPr>
            <w:tcW w:w="1330" w:type="dxa"/>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100</w:t>
            </w:r>
          </w:p>
        </w:tc>
        <w:tc>
          <w:tcPr>
            <w:tcW w:w="1302"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w:t>
            </w:r>
          </w:p>
        </w:tc>
        <w:tc>
          <w:tcPr>
            <w:tcW w:w="643"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w:t>
            </w:r>
          </w:p>
        </w:tc>
        <w:tc>
          <w:tcPr>
            <w:tcW w:w="1533" w:type="dxa"/>
            <w:gridSpan w:val="2"/>
            <w:tcBorders>
              <w:left w:val="single" w:color="auto" w:sz="4" w:space="0"/>
              <w:right w:val="single" w:color="auto" w:sz="12" w:space="0"/>
            </w:tcBorders>
            <w:shd w:val="clear" w:color="auto" w:fill="auto"/>
            <w:vAlign w:val="bottom"/>
          </w:tcPr>
          <w:p>
            <w:pPr>
              <w:widowControl/>
              <w:jc w:val="righ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p>
        </w:tc>
        <w:tc>
          <w:tcPr>
            <w:tcW w:w="1134" w:type="dxa"/>
            <w:gridSpan w:val="2"/>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Cs w:val="21"/>
              </w:rPr>
              <w:t>可持续影响指标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良好</w:t>
            </w:r>
          </w:p>
        </w:tc>
        <w:tc>
          <w:tcPr>
            <w:tcW w:w="1330" w:type="dxa"/>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100</w:t>
            </w:r>
          </w:p>
        </w:tc>
        <w:tc>
          <w:tcPr>
            <w:tcW w:w="1302"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w:t>
            </w:r>
          </w:p>
        </w:tc>
        <w:tc>
          <w:tcPr>
            <w:tcW w:w="643"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w:t>
            </w:r>
          </w:p>
        </w:tc>
        <w:tc>
          <w:tcPr>
            <w:tcW w:w="1533" w:type="dxa"/>
            <w:gridSpan w:val="2"/>
            <w:tcBorders>
              <w:left w:val="single" w:color="auto" w:sz="4" w:space="0"/>
              <w:right w:val="single" w:color="auto" w:sz="12" w:space="0"/>
            </w:tcBorders>
            <w:shd w:val="clear" w:color="auto" w:fill="auto"/>
            <w:vAlign w:val="bottom"/>
          </w:tcPr>
          <w:p>
            <w:pPr>
              <w:widowControl/>
              <w:jc w:val="righ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31" w:type="dxa"/>
            <w:vMerge w:val="continue"/>
            <w:tcBorders>
              <w:left w:val="single" w:color="auto" w:sz="12" w:space="0"/>
              <w:right w:val="single" w:color="auto" w:sz="4" w:space="0"/>
            </w:tcBorders>
            <w:shd w:val="clear" w:color="auto" w:fill="auto"/>
            <w:vAlign w:val="center"/>
          </w:tcPr>
          <w:p>
            <w:pPr>
              <w:jc w:val="left"/>
              <w:rPr>
                <w:rFonts w:hint="default" w:ascii="Times New Roman" w:hAnsi="Times New Roman" w:eastAsia="仿宋_GB2312" w:cs="Times New Roman"/>
                <w:color w:val="000000"/>
                <w:kern w:val="0"/>
                <w:sz w:val="24"/>
              </w:rPr>
            </w:pPr>
          </w:p>
        </w:tc>
        <w:tc>
          <w:tcPr>
            <w:tcW w:w="639"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满意度</w:t>
            </w:r>
          </w:p>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指标</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Cs w:val="21"/>
              </w:rPr>
              <w:t>（10分）</w:t>
            </w:r>
          </w:p>
        </w:tc>
        <w:tc>
          <w:tcPr>
            <w:tcW w:w="1134" w:type="dxa"/>
            <w:gridSpan w:val="2"/>
            <w:tcBorders>
              <w:left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服务对象满意度指标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满意</w:t>
            </w:r>
          </w:p>
        </w:tc>
        <w:tc>
          <w:tcPr>
            <w:tcW w:w="1330" w:type="dxa"/>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100</w:t>
            </w:r>
          </w:p>
        </w:tc>
        <w:tc>
          <w:tcPr>
            <w:tcW w:w="1302"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w:t>
            </w:r>
          </w:p>
        </w:tc>
        <w:tc>
          <w:tcPr>
            <w:tcW w:w="643"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w:t>
            </w:r>
          </w:p>
        </w:tc>
        <w:tc>
          <w:tcPr>
            <w:tcW w:w="1533" w:type="dxa"/>
            <w:gridSpan w:val="2"/>
            <w:tcBorders>
              <w:left w:val="single" w:color="auto" w:sz="4" w:space="0"/>
              <w:right w:val="single" w:color="auto" w:sz="12" w:space="0"/>
            </w:tcBorders>
            <w:shd w:val="clear" w:color="auto" w:fill="auto"/>
            <w:vAlign w:val="bottom"/>
          </w:tcPr>
          <w:p>
            <w:pPr>
              <w:widowControl/>
              <w:jc w:val="righ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0" w:type="dxa"/>
            <w:gridSpan w:val="8"/>
            <w:tcBorders>
              <w:left w:val="single" w:color="auto" w:sz="12"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总分</w:t>
            </w:r>
          </w:p>
        </w:tc>
        <w:tc>
          <w:tcPr>
            <w:tcW w:w="709" w:type="dxa"/>
            <w:tcBorders>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100</w:t>
            </w:r>
          </w:p>
        </w:tc>
        <w:tc>
          <w:tcPr>
            <w:tcW w:w="643" w:type="dxa"/>
            <w:tcBorders>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98</w:t>
            </w:r>
          </w:p>
        </w:tc>
        <w:tc>
          <w:tcPr>
            <w:tcW w:w="1533" w:type="dxa"/>
            <w:gridSpan w:val="2"/>
            <w:tcBorders>
              <w:left w:val="single" w:color="auto" w:sz="4" w:space="0"/>
              <w:bottom w:val="single" w:color="auto" w:sz="12" w:space="0"/>
              <w:right w:val="single" w:color="auto" w:sz="12" w:space="0"/>
            </w:tcBorders>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r>
    </w:tbl>
    <w:p>
      <w:pPr>
        <w:rPr>
          <w:rFonts w:hint="default" w:ascii="Times New Roman" w:hAnsi="Times New Roman" w:cs="Times New Roman"/>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widowControl/>
        <w:jc w:val="center"/>
        <w:rPr>
          <w:rFonts w:hint="default" w:ascii="Times New Roman" w:hAnsi="Times New Roman" w:cs="Times New Roman"/>
          <w:color w:val="000000"/>
          <w:kern w:val="0"/>
          <w:szCs w:val="21"/>
        </w:rPr>
      </w:pPr>
      <w:r>
        <w:rPr>
          <w:rFonts w:hint="default" w:ascii="Times New Roman" w:hAnsi="Times New Roman" w:eastAsia="方正小标宋_GBK" w:cs="Times New Roman"/>
          <w:color w:val="000000"/>
          <w:kern w:val="0"/>
          <w:sz w:val="36"/>
          <w:szCs w:val="36"/>
        </w:rPr>
        <w:t>2020年度项目支出绩效自评表1</w:t>
      </w:r>
    </w:p>
    <w:tbl>
      <w:tblPr>
        <w:tblStyle w:val="6"/>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961"/>
        <w:gridCol w:w="1165"/>
        <w:gridCol w:w="1064"/>
        <w:gridCol w:w="1209"/>
        <w:gridCol w:w="1255"/>
        <w:gridCol w:w="707"/>
        <w:gridCol w:w="93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1" w:type="dxa"/>
            <w:tcBorders>
              <w:top w:val="single" w:color="auto" w:sz="12" w:space="0"/>
              <w:left w:val="single" w:color="auto" w:sz="12" w:space="0"/>
            </w:tcBorders>
            <w:shd w:val="clear" w:color="auto" w:fill="auto"/>
            <w:noWrap/>
            <w:vAlign w:val="center"/>
          </w:tcPr>
          <w:p>
            <w:pPr>
              <w:widowControl/>
              <w:spacing w:line="260" w:lineRule="exact"/>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项目支</w:t>
            </w:r>
          </w:p>
          <w:p>
            <w:pPr>
              <w:widowControl/>
              <w:spacing w:line="260" w:lineRule="exact"/>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出名称</w:t>
            </w:r>
          </w:p>
        </w:tc>
        <w:tc>
          <w:tcPr>
            <w:tcW w:w="8715" w:type="dxa"/>
            <w:gridSpan w:val="8"/>
            <w:tcBorders>
              <w:top w:val="single" w:color="auto" w:sz="12" w:space="0"/>
              <w:right w:val="single" w:color="auto" w:sz="12"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kern w:val="0"/>
                <w:sz w:val="24"/>
              </w:rPr>
              <w:t>业务工作经费-林产品质量管理</w:t>
            </w: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主管</w:t>
            </w:r>
          </w:p>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部门</w:t>
            </w:r>
          </w:p>
        </w:tc>
        <w:tc>
          <w:tcPr>
            <w:tcW w:w="4399" w:type="dxa"/>
            <w:gridSpan w:val="4"/>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湖南省林业局</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实施单位</w:t>
            </w:r>
          </w:p>
        </w:tc>
        <w:tc>
          <w:tcPr>
            <w:tcW w:w="3061" w:type="dxa"/>
            <w:gridSpan w:val="3"/>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湖南省林产品质量检验检测中心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noWrap/>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项目资金</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（万元）</w:t>
            </w:r>
          </w:p>
        </w:tc>
        <w:tc>
          <w:tcPr>
            <w:tcW w:w="2126" w:type="dxa"/>
            <w:gridSpan w:val="2"/>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06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年初</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预算数</w:t>
            </w:r>
          </w:p>
        </w:tc>
        <w:tc>
          <w:tcPr>
            <w:tcW w:w="1209"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全年</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预算数</w:t>
            </w:r>
          </w:p>
        </w:tc>
        <w:tc>
          <w:tcPr>
            <w:tcW w:w="1255" w:type="dxa"/>
            <w:shd w:val="clear" w:color="auto" w:fill="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全年</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执行数</w:t>
            </w:r>
          </w:p>
        </w:tc>
        <w:tc>
          <w:tcPr>
            <w:tcW w:w="707" w:type="dxa"/>
            <w:shd w:val="clear" w:color="auto" w:fill="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分值</w:t>
            </w:r>
          </w:p>
        </w:tc>
        <w:tc>
          <w:tcPr>
            <w:tcW w:w="936" w:type="dxa"/>
            <w:shd w:val="clear" w:color="auto" w:fill="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执行率</w:t>
            </w:r>
          </w:p>
        </w:tc>
        <w:tc>
          <w:tcPr>
            <w:tcW w:w="1418" w:type="dxa"/>
            <w:tcBorders>
              <w:right w:val="single" w:color="auto" w:sz="12" w:space="0"/>
            </w:tcBorders>
            <w:shd w:val="clear" w:color="auto" w:fill="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2126" w:type="dxa"/>
            <w:gridSpan w:val="2"/>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年度资金总额　</w:t>
            </w:r>
          </w:p>
        </w:tc>
        <w:tc>
          <w:tcPr>
            <w:tcW w:w="106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50</w:t>
            </w:r>
          </w:p>
        </w:tc>
        <w:tc>
          <w:tcPr>
            <w:tcW w:w="1209"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50</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50</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936"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2126" w:type="dxa"/>
            <w:gridSpan w:val="2"/>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其中：当年财政拨款　</w:t>
            </w:r>
          </w:p>
        </w:tc>
        <w:tc>
          <w:tcPr>
            <w:tcW w:w="106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50</w:t>
            </w:r>
          </w:p>
        </w:tc>
        <w:tc>
          <w:tcPr>
            <w:tcW w:w="1209"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50</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50</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936"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2126" w:type="dxa"/>
            <w:gridSpan w:val="2"/>
            <w:shd w:val="clear" w:color="auto" w:fill="auto"/>
            <w:noWrap/>
            <w:vAlign w:val="center"/>
          </w:tcPr>
          <w:p>
            <w:pPr>
              <w:widowControl/>
              <w:ind w:firstLine="240" w:firstLineChars="10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上年结转资金　</w:t>
            </w:r>
          </w:p>
        </w:tc>
        <w:tc>
          <w:tcPr>
            <w:tcW w:w="106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09"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2126" w:type="dxa"/>
            <w:gridSpan w:val="2"/>
            <w:shd w:val="clear" w:color="auto" w:fill="auto"/>
            <w:noWrap/>
            <w:vAlign w:val="center"/>
          </w:tcPr>
          <w:p>
            <w:pPr>
              <w:widowControl/>
              <w:ind w:firstLine="240" w:firstLineChars="10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其他资金</w:t>
            </w:r>
          </w:p>
        </w:tc>
        <w:tc>
          <w:tcPr>
            <w:tcW w:w="106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09"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55"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707"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936"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noWrap/>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年度总体目标</w:t>
            </w:r>
          </w:p>
        </w:tc>
        <w:tc>
          <w:tcPr>
            <w:tcW w:w="4399" w:type="dxa"/>
            <w:gridSpan w:val="4"/>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预期目标</w:t>
            </w:r>
          </w:p>
        </w:tc>
        <w:tc>
          <w:tcPr>
            <w:tcW w:w="4316" w:type="dxa"/>
            <w:gridSpan w:val="4"/>
            <w:tcBorders>
              <w:right w:val="single" w:color="auto" w:sz="12"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Merge w:val="continue"/>
            <w:tcBorders>
              <w:left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4399" w:type="dxa"/>
            <w:gridSpan w:val="4"/>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xml:space="preserve">　加强林产品监测，积极推进溯源体系建设； </w:t>
            </w:r>
          </w:p>
        </w:tc>
        <w:tc>
          <w:tcPr>
            <w:tcW w:w="4316" w:type="dxa"/>
            <w:gridSpan w:val="4"/>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xml:space="preserve">加强林产品监测，积极推进溯源体系建设；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1" w:type="dxa"/>
            <w:vMerge w:val="restart"/>
            <w:tcBorders>
              <w:left w:val="single" w:color="auto" w:sz="12" w:space="0"/>
            </w:tcBorders>
            <w:shd w:val="clear" w:color="auto" w:fill="auto"/>
            <w:noWrap/>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绩</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效</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指</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标</w:t>
            </w:r>
          </w:p>
        </w:tc>
        <w:tc>
          <w:tcPr>
            <w:tcW w:w="961"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一级指标</w:t>
            </w:r>
          </w:p>
        </w:tc>
        <w:tc>
          <w:tcPr>
            <w:tcW w:w="1165"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二级指标</w:t>
            </w:r>
          </w:p>
        </w:tc>
        <w:tc>
          <w:tcPr>
            <w:tcW w:w="1064"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三级指标</w:t>
            </w:r>
          </w:p>
        </w:tc>
        <w:tc>
          <w:tcPr>
            <w:tcW w:w="1209"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w:t>
            </w:r>
          </w:p>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指标值</w:t>
            </w:r>
          </w:p>
        </w:tc>
        <w:tc>
          <w:tcPr>
            <w:tcW w:w="1255"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实际</w:t>
            </w:r>
          </w:p>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完成值</w:t>
            </w:r>
          </w:p>
        </w:tc>
        <w:tc>
          <w:tcPr>
            <w:tcW w:w="707"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分值</w:t>
            </w:r>
          </w:p>
        </w:tc>
        <w:tc>
          <w:tcPr>
            <w:tcW w:w="936" w:type="dxa"/>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得分</w:t>
            </w:r>
          </w:p>
        </w:tc>
        <w:tc>
          <w:tcPr>
            <w:tcW w:w="1418" w:type="dxa"/>
            <w:tcBorders>
              <w:right w:val="single" w:color="auto" w:sz="12" w:space="0"/>
            </w:tcBorders>
            <w:shd w:val="clear" w:color="auto" w:fill="auto"/>
            <w:noWrap/>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偏差原因</w:t>
            </w:r>
          </w:p>
          <w:p>
            <w:pPr>
              <w:widowControl/>
              <w:spacing w:line="24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restart"/>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产出指标</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(50分)</w:t>
            </w:r>
          </w:p>
        </w:tc>
        <w:tc>
          <w:tcPr>
            <w:tcW w:w="116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数量</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06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林产品质量安全监测任务</w:t>
            </w:r>
          </w:p>
        </w:tc>
        <w:tc>
          <w:tcPr>
            <w:tcW w:w="1209" w:type="dxa"/>
            <w:shd w:val="clear" w:color="auto" w:fill="auto"/>
            <w:noWrap/>
            <w:vAlign w:val="center"/>
          </w:tcPr>
          <w:p>
            <w:pPr>
              <w:widowControl/>
              <w:ind w:right="360"/>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150批次</w:t>
            </w:r>
          </w:p>
        </w:tc>
        <w:tc>
          <w:tcPr>
            <w:tcW w:w="1255" w:type="dxa"/>
            <w:shd w:val="clear" w:color="auto" w:fill="auto"/>
            <w:noWrap/>
            <w:vAlign w:val="center"/>
          </w:tcPr>
          <w:p>
            <w:pPr>
              <w:widowControl/>
              <w:ind w:right="480"/>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150批次</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w:t>
            </w:r>
          </w:p>
        </w:tc>
        <w:tc>
          <w:tcPr>
            <w:tcW w:w="936"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jc w:val="left"/>
              <w:rPr>
                <w:rFonts w:hint="default" w:ascii="Times New Roman" w:hAnsi="Times New Roman" w:eastAsia="仿宋" w:cs="Times New Roman"/>
                <w:color w:val="000000"/>
                <w:kern w:val="0"/>
                <w:sz w:val="24"/>
              </w:rPr>
            </w:pPr>
          </w:p>
        </w:tc>
        <w:tc>
          <w:tcPr>
            <w:tcW w:w="116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时效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06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预算执行率</w:t>
            </w:r>
          </w:p>
        </w:tc>
        <w:tc>
          <w:tcPr>
            <w:tcW w:w="1209"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15</w:t>
            </w:r>
          </w:p>
        </w:tc>
        <w:tc>
          <w:tcPr>
            <w:tcW w:w="936"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15</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jc w:val="left"/>
              <w:rPr>
                <w:rFonts w:hint="default" w:ascii="Times New Roman" w:hAnsi="Times New Roman" w:eastAsia="仿宋" w:cs="Times New Roman"/>
                <w:color w:val="000000"/>
                <w:kern w:val="0"/>
                <w:sz w:val="24"/>
              </w:rPr>
            </w:pPr>
          </w:p>
        </w:tc>
        <w:tc>
          <w:tcPr>
            <w:tcW w:w="116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成本</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064" w:type="dxa"/>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年度预算数</w:t>
            </w:r>
          </w:p>
        </w:tc>
        <w:tc>
          <w:tcPr>
            <w:tcW w:w="1209"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50</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50</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15</w:t>
            </w:r>
          </w:p>
        </w:tc>
        <w:tc>
          <w:tcPr>
            <w:tcW w:w="936"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15</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restart"/>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效益指标</w:t>
            </w:r>
          </w:p>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（30分）</w:t>
            </w:r>
          </w:p>
        </w:tc>
        <w:tc>
          <w:tcPr>
            <w:tcW w:w="116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经济效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06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良好</w:t>
            </w:r>
          </w:p>
        </w:tc>
        <w:tc>
          <w:tcPr>
            <w:tcW w:w="1209"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5</w:t>
            </w:r>
          </w:p>
        </w:tc>
        <w:tc>
          <w:tcPr>
            <w:tcW w:w="936"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5</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jc w:val="left"/>
              <w:rPr>
                <w:rFonts w:hint="default" w:ascii="Times New Roman" w:hAnsi="Times New Roman" w:eastAsia="仿宋" w:cs="Times New Roman"/>
                <w:color w:val="000000"/>
                <w:kern w:val="0"/>
                <w:sz w:val="24"/>
              </w:rPr>
            </w:pPr>
          </w:p>
        </w:tc>
        <w:tc>
          <w:tcPr>
            <w:tcW w:w="116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社会效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06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良好</w:t>
            </w:r>
          </w:p>
        </w:tc>
        <w:tc>
          <w:tcPr>
            <w:tcW w:w="1209"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w:t>
            </w:r>
          </w:p>
        </w:tc>
        <w:tc>
          <w:tcPr>
            <w:tcW w:w="936"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jc w:val="left"/>
              <w:rPr>
                <w:rFonts w:hint="default" w:ascii="Times New Roman" w:hAnsi="Times New Roman" w:eastAsia="仿宋" w:cs="Times New Roman"/>
                <w:color w:val="000000"/>
                <w:kern w:val="0"/>
                <w:sz w:val="24"/>
              </w:rPr>
            </w:pPr>
          </w:p>
        </w:tc>
        <w:tc>
          <w:tcPr>
            <w:tcW w:w="116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生态效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06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良好</w:t>
            </w:r>
          </w:p>
        </w:tc>
        <w:tc>
          <w:tcPr>
            <w:tcW w:w="1209"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w:t>
            </w:r>
          </w:p>
        </w:tc>
        <w:tc>
          <w:tcPr>
            <w:tcW w:w="936"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center"/>
              <w:rPr>
                <w:rFonts w:hint="default" w:ascii="Times New Roman" w:hAnsi="Times New Roman" w:eastAsia="仿宋" w:cs="Times New Roman"/>
                <w:color w:val="000000"/>
                <w:kern w:val="0"/>
                <w:sz w:val="24"/>
              </w:rPr>
            </w:pPr>
          </w:p>
        </w:tc>
        <w:tc>
          <w:tcPr>
            <w:tcW w:w="961" w:type="dxa"/>
            <w:vMerge w:val="continue"/>
            <w:shd w:val="clear" w:color="auto" w:fill="auto"/>
            <w:noWrap/>
            <w:vAlign w:val="center"/>
          </w:tcPr>
          <w:p>
            <w:pPr>
              <w:widowControl/>
              <w:jc w:val="left"/>
              <w:rPr>
                <w:rFonts w:hint="default" w:ascii="Times New Roman" w:hAnsi="Times New Roman" w:eastAsia="仿宋" w:cs="Times New Roman"/>
                <w:color w:val="000000"/>
                <w:kern w:val="0"/>
                <w:sz w:val="24"/>
              </w:rPr>
            </w:pPr>
          </w:p>
        </w:tc>
        <w:tc>
          <w:tcPr>
            <w:tcW w:w="116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可持续影响指标</w:t>
            </w:r>
          </w:p>
        </w:tc>
        <w:tc>
          <w:tcPr>
            <w:tcW w:w="106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良好</w:t>
            </w:r>
          </w:p>
        </w:tc>
        <w:tc>
          <w:tcPr>
            <w:tcW w:w="1209"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5</w:t>
            </w:r>
          </w:p>
        </w:tc>
        <w:tc>
          <w:tcPr>
            <w:tcW w:w="936"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5</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hint="default" w:ascii="Times New Roman" w:hAnsi="Times New Roman" w:eastAsia="仿宋" w:cs="Times New Roman"/>
                <w:color w:val="000000"/>
                <w:kern w:val="0"/>
                <w:sz w:val="24"/>
              </w:rPr>
            </w:pPr>
          </w:p>
        </w:tc>
        <w:tc>
          <w:tcPr>
            <w:tcW w:w="961"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满意度</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18"/>
                <w:szCs w:val="18"/>
              </w:rPr>
              <w:t>（10分）</w:t>
            </w:r>
          </w:p>
        </w:tc>
        <w:tc>
          <w:tcPr>
            <w:tcW w:w="116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服务对象满意度指标</w:t>
            </w:r>
          </w:p>
        </w:tc>
        <w:tc>
          <w:tcPr>
            <w:tcW w:w="1064"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满意</w:t>
            </w:r>
          </w:p>
        </w:tc>
        <w:tc>
          <w:tcPr>
            <w:tcW w:w="1209"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1255"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100</w:t>
            </w:r>
          </w:p>
        </w:tc>
        <w:tc>
          <w:tcPr>
            <w:tcW w:w="707"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w:t>
            </w:r>
          </w:p>
        </w:tc>
        <w:tc>
          <w:tcPr>
            <w:tcW w:w="936" w:type="dxa"/>
            <w:shd w:val="clear" w:color="auto" w:fill="auto"/>
            <w:noWrap/>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w:t>
            </w:r>
          </w:p>
        </w:tc>
        <w:tc>
          <w:tcPr>
            <w:tcW w:w="1418" w:type="dxa"/>
            <w:tcBorders>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1" w:type="dxa"/>
            <w:gridSpan w:val="4"/>
            <w:tcBorders>
              <w:left w:val="single" w:color="auto" w:sz="12" w:space="0"/>
              <w:bottom w:val="single" w:color="auto" w:sz="12" w:space="0"/>
            </w:tcBorders>
            <w:shd w:val="clear" w:color="auto" w:fill="auto"/>
            <w:noWrap/>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总  分</w:t>
            </w:r>
          </w:p>
        </w:tc>
        <w:tc>
          <w:tcPr>
            <w:tcW w:w="1209" w:type="dxa"/>
            <w:tcBorders>
              <w:bottom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1255" w:type="dxa"/>
            <w:tcBorders>
              <w:bottom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p>
        </w:tc>
        <w:tc>
          <w:tcPr>
            <w:tcW w:w="707" w:type="dxa"/>
            <w:tcBorders>
              <w:bottom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100</w:t>
            </w:r>
          </w:p>
        </w:tc>
        <w:tc>
          <w:tcPr>
            <w:tcW w:w="936" w:type="dxa"/>
            <w:tcBorders>
              <w:bottom w:val="single" w:color="auto" w:sz="12" w:space="0"/>
            </w:tcBorders>
            <w:shd w:val="clear" w:color="auto" w:fill="auto"/>
            <w:noWrap/>
            <w:vAlign w:val="center"/>
          </w:tcPr>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100</w:t>
            </w:r>
          </w:p>
        </w:tc>
        <w:tc>
          <w:tcPr>
            <w:tcW w:w="1418" w:type="dxa"/>
            <w:tcBorders>
              <w:bottom w:val="single" w:color="auto" w:sz="12" w:space="0"/>
              <w:right w:val="single" w:color="auto" w:sz="12" w:space="0"/>
            </w:tcBorders>
            <w:shd w:val="clear" w:color="auto" w:fill="auto"/>
            <w:noWrap/>
            <w:vAlign w:val="center"/>
          </w:tcPr>
          <w:p>
            <w:pPr>
              <w:widowControl/>
              <w:jc w:val="left"/>
              <w:rPr>
                <w:rFonts w:hint="default" w:ascii="Times New Roman" w:hAnsi="Times New Roman" w:eastAsia="仿宋" w:cs="Times New Roman"/>
                <w:color w:val="000000"/>
                <w:kern w:val="0"/>
                <w:sz w:val="24"/>
              </w:rPr>
            </w:pPr>
          </w:p>
        </w:tc>
      </w:tr>
    </w:tbl>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方正小标宋_GBK" w:cs="Times New Roman"/>
          <w:color w:val="000000"/>
          <w:kern w:val="0"/>
          <w:sz w:val="36"/>
          <w:szCs w:val="36"/>
        </w:rPr>
        <w:t>2020年度项目支出绩效自评表2</w:t>
      </w:r>
    </w:p>
    <w:tbl>
      <w:tblPr>
        <w:tblStyle w:val="6"/>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61"/>
        <w:gridCol w:w="1337"/>
        <w:gridCol w:w="892"/>
        <w:gridCol w:w="212"/>
        <w:gridCol w:w="30"/>
        <w:gridCol w:w="967"/>
        <w:gridCol w:w="1255"/>
        <w:gridCol w:w="707"/>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1" w:type="dxa"/>
            <w:tcBorders>
              <w:top w:val="single" w:color="auto" w:sz="12" w:space="0"/>
              <w:left w:val="single" w:color="auto" w:sz="12" w:space="0"/>
            </w:tcBorders>
            <w:shd w:val="clear" w:color="auto" w:fill="auto"/>
            <w:vAlign w:val="center"/>
          </w:tcPr>
          <w:p>
            <w:pPr>
              <w:widowControl/>
              <w:spacing w:line="260" w:lineRule="exact"/>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项目支</w:t>
            </w:r>
          </w:p>
          <w:p>
            <w:pPr>
              <w:widowControl/>
              <w:spacing w:line="260" w:lineRule="exact"/>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出名称</w:t>
            </w:r>
          </w:p>
        </w:tc>
        <w:tc>
          <w:tcPr>
            <w:tcW w:w="8652" w:type="dxa"/>
            <w:gridSpan w:val="10"/>
            <w:tcBorders>
              <w:top w:val="single" w:color="auto" w:sz="12" w:space="0"/>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省级专项资金-种子质量检测、茶油中氯丙醇酯和缩水甘油筛查及风控研究、湖南茶油质量安全监测、茶油调和油检测方法及标准研制、2021年全省外资项目支撑资金（省直）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tcBorders>
              <w:left w:val="single" w:color="auto" w:sz="12" w:space="0"/>
            </w:tcBorders>
            <w:shd w:val="clear" w:color="auto" w:fill="auto"/>
            <w:vAlign w:val="center"/>
          </w:tcPr>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主管</w:t>
            </w:r>
          </w:p>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部门</w:t>
            </w:r>
          </w:p>
        </w:tc>
        <w:tc>
          <w:tcPr>
            <w:tcW w:w="4399" w:type="dxa"/>
            <w:gridSpan w:val="6"/>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湖南省林业局</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实施单位</w:t>
            </w:r>
          </w:p>
        </w:tc>
        <w:tc>
          <w:tcPr>
            <w:tcW w:w="2998" w:type="dxa"/>
            <w:gridSpan w:val="3"/>
            <w:tcBorders>
              <w:right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湖南省林产品质量检验检测中心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项目资金</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（万元）</w:t>
            </w:r>
          </w:p>
        </w:tc>
        <w:tc>
          <w:tcPr>
            <w:tcW w:w="2298" w:type="dxa"/>
            <w:gridSpan w:val="2"/>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892"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年初</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预算数</w:t>
            </w:r>
          </w:p>
        </w:tc>
        <w:tc>
          <w:tcPr>
            <w:tcW w:w="1209" w:type="dxa"/>
            <w:gridSpan w:val="3"/>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全年</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预算数</w:t>
            </w:r>
          </w:p>
        </w:tc>
        <w:tc>
          <w:tcPr>
            <w:tcW w:w="1255" w:type="dxa"/>
            <w:shd w:val="clear" w:color="auto" w:fill="auto"/>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全年</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执行数</w:t>
            </w:r>
          </w:p>
        </w:tc>
        <w:tc>
          <w:tcPr>
            <w:tcW w:w="707" w:type="dxa"/>
            <w:shd w:val="clear" w:color="auto" w:fill="auto"/>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分值</w:t>
            </w:r>
          </w:p>
        </w:tc>
        <w:tc>
          <w:tcPr>
            <w:tcW w:w="873" w:type="dxa"/>
            <w:shd w:val="clear" w:color="auto" w:fill="auto"/>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执行率</w:t>
            </w:r>
          </w:p>
        </w:tc>
        <w:tc>
          <w:tcPr>
            <w:tcW w:w="1418" w:type="dxa"/>
            <w:tcBorders>
              <w:right w:val="single" w:color="auto" w:sz="12" w:space="0"/>
            </w:tcBorders>
            <w:shd w:val="clear" w:color="auto" w:fill="auto"/>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年度资金总额　</w:t>
            </w:r>
          </w:p>
        </w:tc>
        <w:tc>
          <w:tcPr>
            <w:tcW w:w="892"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90</w:t>
            </w:r>
          </w:p>
        </w:tc>
        <w:tc>
          <w:tcPr>
            <w:tcW w:w="1209" w:type="dxa"/>
            <w:gridSpan w:val="3"/>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90</w:t>
            </w:r>
          </w:p>
        </w:tc>
        <w:tc>
          <w:tcPr>
            <w:tcW w:w="1255"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89.67</w:t>
            </w:r>
          </w:p>
        </w:tc>
        <w:tc>
          <w:tcPr>
            <w:tcW w:w="707"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w:t>
            </w:r>
          </w:p>
        </w:tc>
        <w:tc>
          <w:tcPr>
            <w:tcW w:w="873"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99.63%</w:t>
            </w:r>
          </w:p>
        </w:tc>
        <w:tc>
          <w:tcPr>
            <w:tcW w:w="1418" w:type="dxa"/>
            <w:tcBorders>
              <w:right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1" w:type="dxa"/>
            <w:vMerge w:val="continue"/>
            <w:tcBorders>
              <w:left w:val="single" w:color="auto" w:sz="12" w:space="0"/>
            </w:tcBorders>
            <w:shd w:val="clear" w:color="auto" w:fill="auto"/>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其中：当年财政拨款　</w:t>
            </w:r>
          </w:p>
        </w:tc>
        <w:tc>
          <w:tcPr>
            <w:tcW w:w="892"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90</w:t>
            </w:r>
          </w:p>
        </w:tc>
        <w:tc>
          <w:tcPr>
            <w:tcW w:w="1209" w:type="dxa"/>
            <w:gridSpan w:val="3"/>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90</w:t>
            </w:r>
          </w:p>
        </w:tc>
        <w:tc>
          <w:tcPr>
            <w:tcW w:w="1255"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89.67</w:t>
            </w:r>
          </w:p>
        </w:tc>
        <w:tc>
          <w:tcPr>
            <w:tcW w:w="707"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w:t>
            </w:r>
          </w:p>
        </w:tc>
        <w:tc>
          <w:tcPr>
            <w:tcW w:w="873"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99.63%</w:t>
            </w:r>
          </w:p>
        </w:tc>
        <w:tc>
          <w:tcPr>
            <w:tcW w:w="1418" w:type="dxa"/>
            <w:tcBorders>
              <w:right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vAlign w:val="center"/>
          </w:tcPr>
          <w:p>
            <w:pPr>
              <w:widowControl/>
              <w:ind w:firstLine="240" w:firstLineChars="10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上年结转资金　</w:t>
            </w:r>
          </w:p>
        </w:tc>
        <w:tc>
          <w:tcPr>
            <w:tcW w:w="892"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09" w:type="dxa"/>
            <w:gridSpan w:val="3"/>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55"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707"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873"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vAlign w:val="center"/>
          </w:tcPr>
          <w:p>
            <w:pPr>
              <w:widowControl/>
              <w:ind w:firstLine="240" w:firstLineChars="10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其他资金</w:t>
            </w:r>
          </w:p>
        </w:tc>
        <w:tc>
          <w:tcPr>
            <w:tcW w:w="892"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09" w:type="dxa"/>
            <w:gridSpan w:val="3"/>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55"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707"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873"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年度总体目标</w:t>
            </w:r>
          </w:p>
        </w:tc>
        <w:tc>
          <w:tcPr>
            <w:tcW w:w="4399" w:type="dxa"/>
            <w:gridSpan w:val="6"/>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预期目标</w:t>
            </w:r>
          </w:p>
        </w:tc>
        <w:tc>
          <w:tcPr>
            <w:tcW w:w="4253" w:type="dxa"/>
            <w:gridSpan w:val="4"/>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Merge w:val="continue"/>
            <w:tcBorders>
              <w:left w:val="single" w:color="auto" w:sz="12" w:space="0"/>
            </w:tcBorders>
            <w:shd w:val="clear" w:color="auto" w:fill="auto"/>
            <w:vAlign w:val="center"/>
          </w:tcPr>
          <w:p>
            <w:pPr>
              <w:widowControl/>
              <w:jc w:val="left"/>
              <w:rPr>
                <w:rFonts w:hint="default" w:ascii="Times New Roman" w:hAnsi="Times New Roman" w:eastAsia="仿宋" w:cs="Times New Roman"/>
                <w:b/>
                <w:bCs/>
                <w:color w:val="000000"/>
                <w:kern w:val="0"/>
                <w:sz w:val="24"/>
              </w:rPr>
            </w:pPr>
          </w:p>
        </w:tc>
        <w:tc>
          <w:tcPr>
            <w:tcW w:w="4399" w:type="dxa"/>
            <w:gridSpan w:val="6"/>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cs="Times New Roman"/>
                <w:color w:val="000000"/>
              </w:rPr>
              <w:t>完成相关检验检测任务及科研标准研制工作</w:t>
            </w:r>
          </w:p>
        </w:tc>
        <w:tc>
          <w:tcPr>
            <w:tcW w:w="4253" w:type="dxa"/>
            <w:gridSpan w:val="4"/>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cs="Times New Roman"/>
                <w:color w:val="000000"/>
              </w:rPr>
              <w:t>完成相关检验检测任务及科研标准研制工作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1" w:type="dxa"/>
            <w:vMerge w:val="restart"/>
            <w:tcBorders>
              <w:left w:val="single" w:color="auto" w:sz="12" w:space="0"/>
            </w:tcBorders>
            <w:shd w:val="clear" w:color="auto" w:fill="auto"/>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绩</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效</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指</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标</w:t>
            </w:r>
          </w:p>
        </w:tc>
        <w:tc>
          <w:tcPr>
            <w:tcW w:w="961" w:type="dxa"/>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一级指标</w:t>
            </w:r>
          </w:p>
        </w:tc>
        <w:tc>
          <w:tcPr>
            <w:tcW w:w="1337" w:type="dxa"/>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二级指标</w:t>
            </w:r>
          </w:p>
        </w:tc>
        <w:tc>
          <w:tcPr>
            <w:tcW w:w="1134" w:type="dxa"/>
            <w:gridSpan w:val="3"/>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三级指标</w:t>
            </w:r>
          </w:p>
        </w:tc>
        <w:tc>
          <w:tcPr>
            <w:tcW w:w="967" w:type="dxa"/>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w:t>
            </w:r>
          </w:p>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指标值</w:t>
            </w:r>
          </w:p>
        </w:tc>
        <w:tc>
          <w:tcPr>
            <w:tcW w:w="1255" w:type="dxa"/>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实际</w:t>
            </w:r>
          </w:p>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完成值</w:t>
            </w:r>
          </w:p>
        </w:tc>
        <w:tc>
          <w:tcPr>
            <w:tcW w:w="707" w:type="dxa"/>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分值</w:t>
            </w:r>
          </w:p>
        </w:tc>
        <w:tc>
          <w:tcPr>
            <w:tcW w:w="873" w:type="dxa"/>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得分</w:t>
            </w:r>
          </w:p>
        </w:tc>
        <w:tc>
          <w:tcPr>
            <w:tcW w:w="1418" w:type="dxa"/>
            <w:tcBorders>
              <w:right w:val="single" w:color="auto" w:sz="12" w:space="0"/>
            </w:tcBorders>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偏差原因</w:t>
            </w:r>
          </w:p>
          <w:p>
            <w:pPr>
              <w:widowControl/>
              <w:spacing w:line="24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vMerge w:val="restart"/>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产出指标</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(50分)</w:t>
            </w: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数量</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34" w:type="dxa"/>
            <w:gridSpan w:val="3"/>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标准制修订及项目数量是否达到绩效目标</w:t>
            </w:r>
          </w:p>
        </w:tc>
        <w:tc>
          <w:tcPr>
            <w:tcW w:w="967"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w:t>
            </w: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8</w:t>
            </w:r>
          </w:p>
        </w:tc>
        <w:tc>
          <w:tcPr>
            <w:tcW w:w="1418" w:type="dxa"/>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vAlign w:val="center"/>
          </w:tcPr>
          <w:p>
            <w:pPr>
              <w:jc w:val="left"/>
              <w:rPr>
                <w:rFonts w:hint="default" w:ascii="Times New Roman" w:hAnsi="Times New Roman" w:eastAsia="仿宋" w:cs="Times New Roman"/>
                <w:color w:val="000000"/>
                <w:kern w:val="0"/>
                <w:sz w:val="24"/>
              </w:rPr>
            </w:pP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质量</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04" w:type="dxa"/>
            <w:gridSpan w:val="2"/>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项目结题是否符合合同要求。</w:t>
            </w:r>
          </w:p>
        </w:tc>
        <w:tc>
          <w:tcPr>
            <w:tcW w:w="997" w:type="dxa"/>
            <w:gridSpan w:val="2"/>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w:t>
            </w: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1418" w:type="dxa"/>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vAlign w:val="center"/>
          </w:tcPr>
          <w:p>
            <w:pPr>
              <w:jc w:val="left"/>
              <w:rPr>
                <w:rFonts w:hint="default" w:ascii="Times New Roman" w:hAnsi="Times New Roman" w:eastAsia="仿宋" w:cs="Times New Roman"/>
                <w:color w:val="000000"/>
                <w:kern w:val="0"/>
                <w:sz w:val="24"/>
              </w:rPr>
            </w:pP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时效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34" w:type="dxa"/>
            <w:gridSpan w:val="3"/>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预算执行率</w:t>
            </w:r>
          </w:p>
        </w:tc>
        <w:tc>
          <w:tcPr>
            <w:tcW w:w="96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99.63%</w:t>
            </w: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19</w:t>
            </w:r>
          </w:p>
        </w:tc>
        <w:tc>
          <w:tcPr>
            <w:tcW w:w="1418" w:type="dxa"/>
            <w:tcBorders>
              <w:right w:val="single" w:color="auto" w:sz="12" w:space="0"/>
            </w:tcBorders>
            <w:shd w:val="clear" w:color="auto" w:fill="auto"/>
          </w:tcPr>
          <w:p>
            <w:pPr>
              <w:widowControl/>
              <w:jc w:val="center"/>
              <w:rPr>
                <w:rFonts w:hint="default" w:ascii="Times New Roman" w:hAnsi="Times New Roman" w:eastAsia="仿宋" w:cs="Times New Roman"/>
                <w:color w:val="000000"/>
                <w:kern w:val="0"/>
                <w:sz w:val="24"/>
              </w:rPr>
            </w:pPr>
          </w:p>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vAlign w:val="center"/>
          </w:tcPr>
          <w:p>
            <w:pPr>
              <w:jc w:val="left"/>
              <w:rPr>
                <w:rFonts w:hint="default" w:ascii="Times New Roman" w:hAnsi="Times New Roman" w:eastAsia="仿宋" w:cs="Times New Roman"/>
                <w:color w:val="000000"/>
                <w:kern w:val="0"/>
                <w:sz w:val="24"/>
              </w:rPr>
            </w:pP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成本</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34" w:type="dxa"/>
            <w:gridSpan w:val="3"/>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年度预算数</w:t>
            </w:r>
          </w:p>
        </w:tc>
        <w:tc>
          <w:tcPr>
            <w:tcW w:w="96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3.5</w:t>
            </w: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20</w:t>
            </w: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19</w:t>
            </w:r>
          </w:p>
        </w:tc>
        <w:tc>
          <w:tcPr>
            <w:tcW w:w="1418" w:type="dxa"/>
            <w:tcBorders>
              <w:right w:val="single" w:color="auto" w:sz="12" w:space="0"/>
            </w:tcBorders>
            <w:shd w:val="clear" w:color="auto" w:fill="auto"/>
          </w:tcPr>
          <w:p>
            <w:pPr>
              <w:widowControl/>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vMerge w:val="restart"/>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效益指标</w:t>
            </w:r>
          </w:p>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（40分）</w:t>
            </w: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经济效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134" w:type="dxa"/>
            <w:gridSpan w:val="3"/>
            <w:shd w:val="clear" w:color="auto" w:fill="auto"/>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项目单位通过实施标准化项目，促进了经济效益提升</w:t>
            </w:r>
          </w:p>
        </w:tc>
        <w:tc>
          <w:tcPr>
            <w:tcW w:w="96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w:t>
            </w: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w:t>
            </w:r>
          </w:p>
        </w:tc>
        <w:tc>
          <w:tcPr>
            <w:tcW w:w="1418" w:type="dxa"/>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vAlign w:val="center"/>
          </w:tcPr>
          <w:p>
            <w:pPr>
              <w:jc w:val="left"/>
              <w:rPr>
                <w:rFonts w:hint="default" w:ascii="Times New Roman" w:hAnsi="Times New Roman" w:eastAsia="仿宋" w:cs="Times New Roman"/>
                <w:color w:val="000000"/>
                <w:kern w:val="0"/>
                <w:sz w:val="24"/>
              </w:rPr>
            </w:pP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社会效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134" w:type="dxa"/>
            <w:gridSpan w:val="3"/>
            <w:shd w:val="clear" w:color="auto" w:fill="auto"/>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通过实施标准化项目，促进了资源节约和环境保护。</w:t>
            </w:r>
          </w:p>
        </w:tc>
        <w:tc>
          <w:tcPr>
            <w:tcW w:w="96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w:t>
            </w: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w:t>
            </w:r>
          </w:p>
        </w:tc>
        <w:tc>
          <w:tcPr>
            <w:tcW w:w="1418" w:type="dxa"/>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vAlign w:val="center"/>
          </w:tcPr>
          <w:p>
            <w:pPr>
              <w:jc w:val="left"/>
              <w:rPr>
                <w:rFonts w:hint="default" w:ascii="Times New Roman" w:hAnsi="Times New Roman" w:eastAsia="仿宋" w:cs="Times New Roman"/>
                <w:color w:val="000000"/>
                <w:kern w:val="0"/>
                <w:sz w:val="24"/>
              </w:rPr>
            </w:pP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生态效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134" w:type="dxa"/>
            <w:gridSpan w:val="3"/>
            <w:shd w:val="clear" w:color="auto" w:fill="auto"/>
          </w:tcPr>
          <w:p>
            <w:pPr>
              <w:widowControl/>
              <w:jc w:val="center"/>
              <w:rPr>
                <w:rFonts w:hint="default" w:ascii="Times New Roman" w:hAnsi="Times New Roman" w:eastAsia="仿宋" w:cs="Times New Roman"/>
                <w:color w:val="000000"/>
                <w:kern w:val="0"/>
                <w:sz w:val="24"/>
              </w:rPr>
            </w:pPr>
          </w:p>
        </w:tc>
        <w:tc>
          <w:tcPr>
            <w:tcW w:w="967" w:type="dxa"/>
            <w:shd w:val="clear" w:color="auto" w:fill="auto"/>
            <w:vAlign w:val="center"/>
          </w:tcPr>
          <w:p>
            <w:pPr>
              <w:widowControl/>
              <w:jc w:val="center"/>
              <w:rPr>
                <w:rFonts w:hint="default" w:ascii="Times New Roman" w:hAnsi="Times New Roman" w:eastAsia="仿宋" w:cs="Times New Roman"/>
                <w:color w:val="000000"/>
                <w:kern w:val="0"/>
                <w:sz w:val="24"/>
              </w:rPr>
            </w:pP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p>
        </w:tc>
        <w:tc>
          <w:tcPr>
            <w:tcW w:w="1418" w:type="dxa"/>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满意度</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18"/>
                <w:szCs w:val="18"/>
              </w:rPr>
              <w:t>（10分）</w:t>
            </w: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服务对象满意度指标</w:t>
            </w:r>
          </w:p>
        </w:tc>
        <w:tc>
          <w:tcPr>
            <w:tcW w:w="1134" w:type="dxa"/>
            <w:gridSpan w:val="3"/>
            <w:shd w:val="clear" w:color="auto" w:fill="auto"/>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项目预期服务对象对项目实施的满意度</w:t>
            </w:r>
          </w:p>
        </w:tc>
        <w:tc>
          <w:tcPr>
            <w:tcW w:w="967"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1418" w:type="dxa"/>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55" w:type="dxa"/>
            <w:gridSpan w:val="8"/>
            <w:tcBorders>
              <w:left w:val="single" w:color="auto" w:sz="12" w:space="0"/>
              <w:bottom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总  分</w:t>
            </w:r>
          </w:p>
        </w:tc>
        <w:tc>
          <w:tcPr>
            <w:tcW w:w="707" w:type="dxa"/>
            <w:tcBorders>
              <w:bottom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873" w:type="dxa"/>
            <w:tcBorders>
              <w:bottom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xml:space="preserve">  98</w:t>
            </w:r>
          </w:p>
        </w:tc>
        <w:tc>
          <w:tcPr>
            <w:tcW w:w="1418" w:type="dxa"/>
            <w:tcBorders>
              <w:bottom w:val="single" w:color="auto" w:sz="12" w:space="0"/>
              <w:right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p>
        </w:tc>
      </w:tr>
    </w:tbl>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附件5</w:t>
      </w:r>
    </w:p>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方正小标宋_GBK" w:cs="Times New Roman"/>
          <w:color w:val="000000"/>
          <w:kern w:val="0"/>
          <w:sz w:val="36"/>
          <w:szCs w:val="36"/>
        </w:rPr>
        <w:t>2020年度项目支出绩效自评表3</w:t>
      </w:r>
    </w:p>
    <w:tbl>
      <w:tblPr>
        <w:tblStyle w:val="6"/>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61"/>
        <w:gridCol w:w="1337"/>
        <w:gridCol w:w="892"/>
        <w:gridCol w:w="212"/>
        <w:gridCol w:w="30"/>
        <w:gridCol w:w="967"/>
        <w:gridCol w:w="1255"/>
        <w:gridCol w:w="707"/>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1" w:type="dxa"/>
            <w:tcBorders>
              <w:top w:val="single" w:color="auto" w:sz="12" w:space="0"/>
              <w:left w:val="single" w:color="auto" w:sz="12" w:space="0"/>
            </w:tcBorders>
            <w:shd w:val="clear" w:color="auto" w:fill="auto"/>
            <w:vAlign w:val="center"/>
          </w:tcPr>
          <w:p>
            <w:pPr>
              <w:widowControl/>
              <w:spacing w:line="260" w:lineRule="exact"/>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项目支</w:t>
            </w:r>
          </w:p>
          <w:p>
            <w:pPr>
              <w:widowControl/>
              <w:spacing w:line="260" w:lineRule="exact"/>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出名称</w:t>
            </w:r>
          </w:p>
        </w:tc>
        <w:tc>
          <w:tcPr>
            <w:tcW w:w="8652" w:type="dxa"/>
            <w:gridSpan w:val="10"/>
            <w:tcBorders>
              <w:top w:val="single" w:color="auto" w:sz="12" w:space="0"/>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kern w:val="0"/>
                <w:sz w:val="24"/>
              </w:rPr>
              <w:t>其他项目资金-市场监督管理专项（市县）、林业生态保护修复与发展资金、三重四级杆气相色谱质谱联用仪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tcBorders>
              <w:left w:val="single" w:color="auto" w:sz="12" w:space="0"/>
            </w:tcBorders>
            <w:shd w:val="clear" w:color="auto" w:fill="auto"/>
            <w:vAlign w:val="center"/>
          </w:tcPr>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主管</w:t>
            </w:r>
          </w:p>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部门</w:t>
            </w:r>
          </w:p>
        </w:tc>
        <w:tc>
          <w:tcPr>
            <w:tcW w:w="4399" w:type="dxa"/>
            <w:gridSpan w:val="6"/>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湖南省林业局</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实施单位</w:t>
            </w:r>
          </w:p>
        </w:tc>
        <w:tc>
          <w:tcPr>
            <w:tcW w:w="2998" w:type="dxa"/>
            <w:gridSpan w:val="3"/>
            <w:tcBorders>
              <w:right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湖南省林产品质量检验检测中心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项目资金</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（万元）</w:t>
            </w:r>
          </w:p>
        </w:tc>
        <w:tc>
          <w:tcPr>
            <w:tcW w:w="2298" w:type="dxa"/>
            <w:gridSpan w:val="2"/>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892"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年初</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预算数</w:t>
            </w:r>
          </w:p>
        </w:tc>
        <w:tc>
          <w:tcPr>
            <w:tcW w:w="1209" w:type="dxa"/>
            <w:gridSpan w:val="3"/>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全年</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预算数</w:t>
            </w:r>
          </w:p>
        </w:tc>
        <w:tc>
          <w:tcPr>
            <w:tcW w:w="1255" w:type="dxa"/>
            <w:shd w:val="clear" w:color="auto" w:fill="auto"/>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全年</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执行数</w:t>
            </w:r>
          </w:p>
        </w:tc>
        <w:tc>
          <w:tcPr>
            <w:tcW w:w="707" w:type="dxa"/>
            <w:shd w:val="clear" w:color="auto" w:fill="auto"/>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分值</w:t>
            </w:r>
          </w:p>
        </w:tc>
        <w:tc>
          <w:tcPr>
            <w:tcW w:w="873" w:type="dxa"/>
            <w:shd w:val="clear" w:color="auto" w:fill="auto"/>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执行率</w:t>
            </w:r>
          </w:p>
        </w:tc>
        <w:tc>
          <w:tcPr>
            <w:tcW w:w="1418" w:type="dxa"/>
            <w:tcBorders>
              <w:right w:val="single" w:color="auto" w:sz="12" w:space="0"/>
            </w:tcBorders>
            <w:shd w:val="clear" w:color="auto" w:fill="auto"/>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年度资金总额　</w:t>
            </w:r>
          </w:p>
        </w:tc>
        <w:tc>
          <w:tcPr>
            <w:tcW w:w="892"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40</w:t>
            </w:r>
          </w:p>
        </w:tc>
        <w:tc>
          <w:tcPr>
            <w:tcW w:w="1209" w:type="dxa"/>
            <w:gridSpan w:val="3"/>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40</w:t>
            </w:r>
          </w:p>
        </w:tc>
        <w:tc>
          <w:tcPr>
            <w:tcW w:w="1255"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293.05</w:t>
            </w:r>
          </w:p>
        </w:tc>
        <w:tc>
          <w:tcPr>
            <w:tcW w:w="707"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w:t>
            </w:r>
          </w:p>
        </w:tc>
        <w:tc>
          <w:tcPr>
            <w:tcW w:w="873"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1418" w:type="dxa"/>
            <w:tcBorders>
              <w:right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1" w:type="dxa"/>
            <w:vMerge w:val="continue"/>
            <w:tcBorders>
              <w:left w:val="single" w:color="auto" w:sz="12" w:space="0"/>
            </w:tcBorders>
            <w:shd w:val="clear" w:color="auto" w:fill="auto"/>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其中：当年财政拨款　</w:t>
            </w:r>
          </w:p>
        </w:tc>
        <w:tc>
          <w:tcPr>
            <w:tcW w:w="892"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40</w:t>
            </w:r>
          </w:p>
        </w:tc>
        <w:tc>
          <w:tcPr>
            <w:tcW w:w="1209" w:type="dxa"/>
            <w:gridSpan w:val="3"/>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40</w:t>
            </w:r>
          </w:p>
        </w:tc>
        <w:tc>
          <w:tcPr>
            <w:tcW w:w="1255"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40</w:t>
            </w:r>
          </w:p>
        </w:tc>
        <w:tc>
          <w:tcPr>
            <w:tcW w:w="707"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873"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vAlign w:val="center"/>
          </w:tcPr>
          <w:p>
            <w:pPr>
              <w:widowControl/>
              <w:ind w:firstLine="240" w:firstLineChars="10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上年结转资金　</w:t>
            </w:r>
          </w:p>
        </w:tc>
        <w:tc>
          <w:tcPr>
            <w:tcW w:w="892"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09" w:type="dxa"/>
            <w:gridSpan w:val="3"/>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55"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253.05</w:t>
            </w:r>
          </w:p>
        </w:tc>
        <w:tc>
          <w:tcPr>
            <w:tcW w:w="707"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873"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hint="default" w:ascii="Times New Roman" w:hAnsi="Times New Roman" w:eastAsia="仿宋" w:cs="Times New Roman"/>
                <w:b/>
                <w:bCs/>
                <w:color w:val="000000"/>
                <w:kern w:val="0"/>
                <w:sz w:val="24"/>
              </w:rPr>
            </w:pPr>
          </w:p>
        </w:tc>
        <w:tc>
          <w:tcPr>
            <w:tcW w:w="2298" w:type="dxa"/>
            <w:gridSpan w:val="2"/>
            <w:shd w:val="clear" w:color="auto" w:fill="auto"/>
            <w:vAlign w:val="center"/>
          </w:tcPr>
          <w:p>
            <w:pPr>
              <w:widowControl/>
              <w:ind w:firstLine="240" w:firstLineChars="10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其他资金</w:t>
            </w:r>
          </w:p>
        </w:tc>
        <w:tc>
          <w:tcPr>
            <w:tcW w:w="892"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09" w:type="dxa"/>
            <w:gridSpan w:val="3"/>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255"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707"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873" w:type="dxa"/>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c>
          <w:tcPr>
            <w:tcW w:w="1418" w:type="dxa"/>
            <w:tcBorders>
              <w:right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年度总体目标</w:t>
            </w:r>
          </w:p>
        </w:tc>
        <w:tc>
          <w:tcPr>
            <w:tcW w:w="4399" w:type="dxa"/>
            <w:gridSpan w:val="6"/>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预期目标</w:t>
            </w:r>
          </w:p>
        </w:tc>
        <w:tc>
          <w:tcPr>
            <w:tcW w:w="4253" w:type="dxa"/>
            <w:gridSpan w:val="4"/>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Merge w:val="continue"/>
            <w:tcBorders>
              <w:left w:val="single" w:color="auto" w:sz="12" w:space="0"/>
            </w:tcBorders>
            <w:shd w:val="clear" w:color="auto" w:fill="auto"/>
            <w:vAlign w:val="center"/>
          </w:tcPr>
          <w:p>
            <w:pPr>
              <w:widowControl/>
              <w:jc w:val="left"/>
              <w:rPr>
                <w:rFonts w:hint="default" w:ascii="Times New Roman" w:hAnsi="Times New Roman" w:eastAsia="仿宋" w:cs="Times New Roman"/>
                <w:b/>
                <w:bCs/>
                <w:color w:val="000000"/>
                <w:kern w:val="0"/>
                <w:sz w:val="24"/>
              </w:rPr>
            </w:pPr>
          </w:p>
        </w:tc>
        <w:tc>
          <w:tcPr>
            <w:tcW w:w="4399" w:type="dxa"/>
            <w:gridSpan w:val="6"/>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cs="Times New Roman"/>
                <w:color w:val="000000"/>
              </w:rPr>
              <w:t>完成相关检验检测任务、科研标准研制工作及实验仪器设备的购置</w:t>
            </w:r>
          </w:p>
        </w:tc>
        <w:tc>
          <w:tcPr>
            <w:tcW w:w="4253" w:type="dxa"/>
            <w:gridSpan w:val="4"/>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cs="Times New Roman"/>
                <w:color w:val="000000"/>
              </w:rPr>
              <w:t>完成相关检验检测任务、科研标准研制工作及实验仪器设备的购置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1" w:type="dxa"/>
            <w:vMerge w:val="restart"/>
            <w:tcBorders>
              <w:left w:val="single" w:color="auto" w:sz="12" w:space="0"/>
            </w:tcBorders>
            <w:shd w:val="clear" w:color="auto" w:fill="auto"/>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绩</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效</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指</w:t>
            </w:r>
          </w:p>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标</w:t>
            </w:r>
          </w:p>
        </w:tc>
        <w:tc>
          <w:tcPr>
            <w:tcW w:w="961" w:type="dxa"/>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一级指标</w:t>
            </w:r>
          </w:p>
        </w:tc>
        <w:tc>
          <w:tcPr>
            <w:tcW w:w="1337" w:type="dxa"/>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二级指标</w:t>
            </w:r>
          </w:p>
        </w:tc>
        <w:tc>
          <w:tcPr>
            <w:tcW w:w="1134" w:type="dxa"/>
            <w:gridSpan w:val="3"/>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三级指标</w:t>
            </w:r>
          </w:p>
        </w:tc>
        <w:tc>
          <w:tcPr>
            <w:tcW w:w="967" w:type="dxa"/>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w:t>
            </w:r>
          </w:p>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指标值</w:t>
            </w:r>
          </w:p>
        </w:tc>
        <w:tc>
          <w:tcPr>
            <w:tcW w:w="1255" w:type="dxa"/>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实际</w:t>
            </w:r>
          </w:p>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完成值</w:t>
            </w:r>
          </w:p>
        </w:tc>
        <w:tc>
          <w:tcPr>
            <w:tcW w:w="707" w:type="dxa"/>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分值</w:t>
            </w:r>
          </w:p>
        </w:tc>
        <w:tc>
          <w:tcPr>
            <w:tcW w:w="873" w:type="dxa"/>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得分</w:t>
            </w:r>
          </w:p>
        </w:tc>
        <w:tc>
          <w:tcPr>
            <w:tcW w:w="1418" w:type="dxa"/>
            <w:tcBorders>
              <w:right w:val="single" w:color="auto" w:sz="12" w:space="0"/>
            </w:tcBorders>
            <w:shd w:val="clear" w:color="auto" w:fill="auto"/>
            <w:vAlign w:val="center"/>
          </w:tcPr>
          <w:p>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偏差原因</w:t>
            </w:r>
          </w:p>
          <w:p>
            <w:pPr>
              <w:widowControl/>
              <w:spacing w:line="24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vMerge w:val="restart"/>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产出指标</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(50分)</w:t>
            </w: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数量</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34" w:type="dxa"/>
            <w:gridSpan w:val="3"/>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标准制修订及项目数量是否达到绩效目标</w:t>
            </w:r>
          </w:p>
        </w:tc>
        <w:tc>
          <w:tcPr>
            <w:tcW w:w="967"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w:t>
            </w: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1418" w:type="dxa"/>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vAlign w:val="center"/>
          </w:tcPr>
          <w:p>
            <w:pPr>
              <w:jc w:val="left"/>
              <w:rPr>
                <w:rFonts w:hint="default" w:ascii="Times New Roman" w:hAnsi="Times New Roman" w:eastAsia="仿宋" w:cs="Times New Roman"/>
                <w:color w:val="000000"/>
                <w:kern w:val="0"/>
                <w:sz w:val="24"/>
              </w:rPr>
            </w:pP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质量</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04" w:type="dxa"/>
            <w:gridSpan w:val="2"/>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项目结题是否符合合同要求。</w:t>
            </w:r>
          </w:p>
        </w:tc>
        <w:tc>
          <w:tcPr>
            <w:tcW w:w="997" w:type="dxa"/>
            <w:gridSpan w:val="2"/>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是</w:t>
            </w: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1418" w:type="dxa"/>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vAlign w:val="center"/>
          </w:tcPr>
          <w:p>
            <w:pPr>
              <w:jc w:val="left"/>
              <w:rPr>
                <w:rFonts w:hint="default" w:ascii="Times New Roman" w:hAnsi="Times New Roman" w:eastAsia="仿宋" w:cs="Times New Roman"/>
                <w:color w:val="000000"/>
                <w:kern w:val="0"/>
                <w:sz w:val="24"/>
              </w:rPr>
            </w:pP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时效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34" w:type="dxa"/>
            <w:gridSpan w:val="3"/>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预算执行率</w:t>
            </w:r>
          </w:p>
        </w:tc>
        <w:tc>
          <w:tcPr>
            <w:tcW w:w="96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1418" w:type="dxa"/>
            <w:tcBorders>
              <w:right w:val="single" w:color="auto" w:sz="12" w:space="0"/>
            </w:tcBorders>
            <w:shd w:val="clear" w:color="auto" w:fill="auto"/>
          </w:tcPr>
          <w:p>
            <w:pPr>
              <w:widowControl/>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vAlign w:val="center"/>
          </w:tcPr>
          <w:p>
            <w:pPr>
              <w:jc w:val="left"/>
              <w:rPr>
                <w:rFonts w:hint="default" w:ascii="Times New Roman" w:hAnsi="Times New Roman" w:eastAsia="仿宋" w:cs="Times New Roman"/>
                <w:color w:val="000000"/>
                <w:kern w:val="0"/>
                <w:sz w:val="24"/>
              </w:rPr>
            </w:pP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成本</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1134" w:type="dxa"/>
            <w:gridSpan w:val="3"/>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年度预算数</w:t>
            </w:r>
          </w:p>
        </w:tc>
        <w:tc>
          <w:tcPr>
            <w:tcW w:w="96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3.5</w:t>
            </w: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20</w:t>
            </w: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18</w:t>
            </w:r>
          </w:p>
        </w:tc>
        <w:tc>
          <w:tcPr>
            <w:tcW w:w="1418" w:type="dxa"/>
            <w:tcBorders>
              <w:right w:val="single" w:color="auto" w:sz="12" w:space="0"/>
            </w:tcBorders>
            <w:shd w:val="clear" w:color="auto" w:fill="auto"/>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2021年继续进行。</w:t>
            </w:r>
          </w:p>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vMerge w:val="restart"/>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效益指标</w:t>
            </w:r>
          </w:p>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（40分）</w:t>
            </w: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经济效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134" w:type="dxa"/>
            <w:gridSpan w:val="3"/>
            <w:shd w:val="clear" w:color="auto" w:fill="auto"/>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项目单位通过实施标准化项目，促进了经济效益提升</w:t>
            </w:r>
          </w:p>
        </w:tc>
        <w:tc>
          <w:tcPr>
            <w:tcW w:w="96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w:t>
            </w: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w:t>
            </w:r>
          </w:p>
        </w:tc>
        <w:tc>
          <w:tcPr>
            <w:tcW w:w="1418" w:type="dxa"/>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vAlign w:val="center"/>
          </w:tcPr>
          <w:p>
            <w:pPr>
              <w:jc w:val="left"/>
              <w:rPr>
                <w:rFonts w:hint="default" w:ascii="Times New Roman" w:hAnsi="Times New Roman" w:eastAsia="仿宋" w:cs="Times New Roman"/>
                <w:color w:val="000000"/>
                <w:kern w:val="0"/>
                <w:sz w:val="24"/>
              </w:rPr>
            </w:pP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社会效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134" w:type="dxa"/>
            <w:gridSpan w:val="3"/>
            <w:shd w:val="clear" w:color="auto" w:fill="auto"/>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通过实施标准化项目，促进了资源节约和环境保护。</w:t>
            </w:r>
          </w:p>
        </w:tc>
        <w:tc>
          <w:tcPr>
            <w:tcW w:w="96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w:t>
            </w: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w:t>
            </w:r>
          </w:p>
        </w:tc>
        <w:tc>
          <w:tcPr>
            <w:tcW w:w="1418" w:type="dxa"/>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vMerge w:val="continue"/>
            <w:shd w:val="clear" w:color="auto" w:fill="auto"/>
            <w:vAlign w:val="center"/>
          </w:tcPr>
          <w:p>
            <w:pPr>
              <w:jc w:val="left"/>
              <w:rPr>
                <w:rFonts w:hint="default" w:ascii="Times New Roman" w:hAnsi="Times New Roman" w:eastAsia="仿宋" w:cs="Times New Roman"/>
                <w:color w:val="000000"/>
                <w:kern w:val="0"/>
                <w:sz w:val="24"/>
              </w:rPr>
            </w:pP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生态效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1134" w:type="dxa"/>
            <w:gridSpan w:val="3"/>
            <w:shd w:val="clear" w:color="auto" w:fill="auto"/>
          </w:tcPr>
          <w:p>
            <w:pPr>
              <w:widowControl/>
              <w:jc w:val="center"/>
              <w:rPr>
                <w:rFonts w:hint="default" w:ascii="Times New Roman" w:hAnsi="Times New Roman" w:eastAsia="仿宋" w:cs="Times New Roman"/>
                <w:color w:val="000000"/>
                <w:kern w:val="0"/>
                <w:sz w:val="24"/>
              </w:rPr>
            </w:pPr>
          </w:p>
        </w:tc>
        <w:tc>
          <w:tcPr>
            <w:tcW w:w="967" w:type="dxa"/>
            <w:shd w:val="clear" w:color="auto" w:fill="auto"/>
            <w:vAlign w:val="center"/>
          </w:tcPr>
          <w:p>
            <w:pPr>
              <w:widowControl/>
              <w:jc w:val="center"/>
              <w:rPr>
                <w:rFonts w:hint="default" w:ascii="Times New Roman" w:hAnsi="Times New Roman" w:eastAsia="仿宋" w:cs="Times New Roman"/>
                <w:color w:val="000000"/>
                <w:kern w:val="0"/>
                <w:sz w:val="24"/>
              </w:rPr>
            </w:pP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p>
        </w:tc>
        <w:tc>
          <w:tcPr>
            <w:tcW w:w="1418" w:type="dxa"/>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01" w:type="dxa"/>
            <w:vMerge w:val="continue"/>
            <w:tcBorders>
              <w:left w:val="single" w:color="auto" w:sz="12" w:space="0"/>
            </w:tcBorders>
            <w:shd w:val="clear" w:color="auto" w:fill="auto"/>
            <w:vAlign w:val="center"/>
          </w:tcPr>
          <w:p>
            <w:pPr>
              <w:jc w:val="left"/>
              <w:rPr>
                <w:rFonts w:hint="default" w:ascii="Times New Roman" w:hAnsi="Times New Roman" w:eastAsia="仿宋" w:cs="Times New Roman"/>
                <w:color w:val="000000"/>
                <w:kern w:val="0"/>
                <w:sz w:val="24"/>
              </w:rPr>
            </w:pPr>
          </w:p>
        </w:tc>
        <w:tc>
          <w:tcPr>
            <w:tcW w:w="961"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满意度</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18"/>
                <w:szCs w:val="18"/>
              </w:rPr>
              <w:t>（10分）</w:t>
            </w:r>
          </w:p>
        </w:tc>
        <w:tc>
          <w:tcPr>
            <w:tcW w:w="1337" w:type="dxa"/>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服务对象满意度指标</w:t>
            </w:r>
          </w:p>
        </w:tc>
        <w:tc>
          <w:tcPr>
            <w:tcW w:w="1134" w:type="dxa"/>
            <w:gridSpan w:val="3"/>
            <w:shd w:val="clear" w:color="auto" w:fill="auto"/>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项目预期服务对象对项目实施的满意度</w:t>
            </w:r>
          </w:p>
        </w:tc>
        <w:tc>
          <w:tcPr>
            <w:tcW w:w="967"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1255"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707"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873" w:type="dxa"/>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w:t>
            </w:r>
          </w:p>
        </w:tc>
        <w:tc>
          <w:tcPr>
            <w:tcW w:w="1418" w:type="dxa"/>
            <w:tcBorders>
              <w:right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p>
          <w:p>
            <w:pPr>
              <w:widowControl/>
              <w:jc w:val="center"/>
              <w:rPr>
                <w:rFonts w:hint="default"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55" w:type="dxa"/>
            <w:gridSpan w:val="8"/>
            <w:tcBorders>
              <w:left w:val="single" w:color="auto" w:sz="12" w:space="0"/>
              <w:bottom w:val="single" w:color="auto" w:sz="12"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总  分</w:t>
            </w:r>
          </w:p>
        </w:tc>
        <w:tc>
          <w:tcPr>
            <w:tcW w:w="707" w:type="dxa"/>
            <w:tcBorders>
              <w:bottom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100</w:t>
            </w:r>
          </w:p>
        </w:tc>
        <w:tc>
          <w:tcPr>
            <w:tcW w:w="873" w:type="dxa"/>
            <w:tcBorders>
              <w:bottom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xml:space="preserve">  98</w:t>
            </w:r>
          </w:p>
        </w:tc>
        <w:tc>
          <w:tcPr>
            <w:tcW w:w="1418" w:type="dxa"/>
            <w:tcBorders>
              <w:bottom w:val="single" w:color="auto" w:sz="12" w:space="0"/>
              <w:right w:val="single" w:color="auto" w:sz="12" w:space="0"/>
            </w:tcBorders>
            <w:shd w:val="clear" w:color="auto" w:fill="auto"/>
            <w:vAlign w:val="center"/>
          </w:tcPr>
          <w:p>
            <w:pPr>
              <w:widowControl/>
              <w:jc w:val="left"/>
              <w:rPr>
                <w:rFonts w:hint="default" w:ascii="Times New Roman" w:hAnsi="Times New Roman" w:eastAsia="仿宋" w:cs="Times New Roman"/>
                <w:color w:val="000000"/>
                <w:kern w:val="0"/>
                <w:sz w:val="24"/>
              </w:rPr>
            </w:pPr>
          </w:p>
        </w:tc>
      </w:tr>
    </w:tbl>
    <w:p>
      <w:pPr>
        <w:spacing w:line="360" w:lineRule="exact"/>
        <w:rPr>
          <w:rFonts w:hint="default" w:ascii="Times New Roman" w:hAnsi="Times New Roman" w:eastAsia="仿宋_GB2312" w:cs="Times New Roman"/>
          <w:kern w:val="0"/>
          <w:sz w:val="24"/>
        </w:rPr>
        <w:sectPr>
          <w:pgSz w:w="11906" w:h="16838"/>
          <w:pgMar w:top="1134" w:right="1701" w:bottom="1134" w:left="1701" w:header="851" w:footer="992" w:gutter="0"/>
          <w:cols w:space="720" w:num="1"/>
          <w:docGrid w:type="lines" w:linePitch="312" w:charSpace="0"/>
        </w:sectPr>
      </w:pPr>
    </w:p>
    <w:p>
      <w:pPr>
        <w:widowControl/>
        <w:spacing w:line="600" w:lineRule="exact"/>
        <w:rPr>
          <w:rFonts w:hint="default" w:ascii="Times New Roman" w:hAnsi="Times New Roman" w:eastAsia="黑体" w:cs="Times New Roman"/>
          <w:kern w:val="0"/>
          <w:sz w:val="32"/>
          <w:szCs w:val="32"/>
        </w:rPr>
      </w:pPr>
    </w:p>
    <w:p>
      <w:pPr>
        <w:widowControl/>
        <w:spacing w:line="600" w:lineRule="exac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附件6</w:t>
      </w:r>
    </w:p>
    <w:p>
      <w:pPr>
        <w:widowControl/>
        <w:spacing w:line="600" w:lineRule="exact"/>
        <w:rPr>
          <w:rFonts w:hint="default" w:ascii="Times New Roman" w:hAnsi="Times New Roman" w:eastAsia="黑体" w:cs="Times New Roman"/>
          <w:kern w:val="0"/>
          <w:sz w:val="32"/>
          <w:szCs w:val="32"/>
        </w:rPr>
      </w:pPr>
    </w:p>
    <w:p>
      <w:pPr>
        <w:jc w:val="center"/>
        <w:rPr>
          <w:rFonts w:hint="default" w:ascii="Times New Roman" w:hAnsi="Times New Roman" w:eastAsia="方正小标宋_GBK" w:cs="Times New Roman"/>
          <w:spacing w:val="-6"/>
          <w:sz w:val="32"/>
          <w:szCs w:val="32"/>
        </w:rPr>
      </w:pPr>
      <w:r>
        <w:rPr>
          <w:rFonts w:hint="default" w:ascii="Times New Roman" w:hAnsi="Times New Roman" w:eastAsia="方正小标宋_GBK" w:cs="Times New Roman"/>
          <w:sz w:val="32"/>
          <w:szCs w:val="32"/>
        </w:rPr>
        <w:t>部门整体支出</w:t>
      </w:r>
      <w:r>
        <w:rPr>
          <w:rFonts w:hint="default" w:ascii="Times New Roman" w:hAnsi="Times New Roman" w:eastAsia="方正小标宋_GBK" w:cs="Times New Roman"/>
          <w:spacing w:val="-6"/>
          <w:sz w:val="32"/>
          <w:szCs w:val="32"/>
        </w:rPr>
        <w:t>绩效自评工作考核评分表</w:t>
      </w:r>
    </w:p>
    <w:tbl>
      <w:tblPr>
        <w:tblStyle w:val="6"/>
        <w:tblW w:w="9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74" w:type="dxa"/>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一级指标</w:t>
            </w:r>
          </w:p>
        </w:tc>
        <w:tc>
          <w:tcPr>
            <w:tcW w:w="1500" w:type="dxa"/>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二级指标</w:t>
            </w:r>
          </w:p>
        </w:tc>
        <w:tc>
          <w:tcPr>
            <w:tcW w:w="6477" w:type="dxa"/>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评分标准</w:t>
            </w:r>
          </w:p>
        </w:tc>
        <w:tc>
          <w:tcPr>
            <w:tcW w:w="752" w:type="dxa"/>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74" w:type="dxa"/>
            <w:vMerge w:val="restart"/>
            <w:tcBorders>
              <w:tl2br w:val="nil"/>
              <w:tr2bl w:val="nil"/>
            </w:tcBorders>
            <w:noWrap/>
            <w:vAlign w:val="center"/>
          </w:tcPr>
          <w:p>
            <w:pPr>
              <w:spacing w:line="30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布置工作</w:t>
            </w:r>
          </w:p>
          <w:p>
            <w:pPr>
              <w:spacing w:line="300" w:lineRule="exact"/>
              <w:jc w:val="center"/>
              <w:rPr>
                <w:rFonts w:hint="default" w:ascii="Times New Roman" w:hAnsi="Times New Roman" w:eastAsia="仿宋" w:cs="Times New Roman"/>
                <w:b/>
                <w:bCs/>
                <w:sz w:val="24"/>
              </w:rPr>
            </w:pPr>
          </w:p>
          <w:p>
            <w:pPr>
              <w:spacing w:line="300" w:lineRule="exact"/>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10分</w:t>
            </w:r>
          </w:p>
        </w:tc>
        <w:tc>
          <w:tcPr>
            <w:tcW w:w="1500" w:type="dxa"/>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自评通知</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（8分）</w:t>
            </w:r>
          </w:p>
        </w:tc>
        <w:tc>
          <w:tcPr>
            <w:tcW w:w="6477" w:type="dxa"/>
            <w:tcBorders>
              <w:tl2br w:val="nil"/>
              <w:tr2bl w:val="nil"/>
            </w:tcBorders>
            <w:noWrap/>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1、印发绩效自评通知的得2分，否则不得分。</w:t>
            </w:r>
          </w:p>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2、按照本规程规定，绩效自评通知包括自评范围、自评主要依据、自评主要内容、自评程序和步骤、有关要求等内容，并附有本规程要求的附件的，得6分；否则缺1项扣1分，最多扣6分。</w:t>
            </w:r>
          </w:p>
        </w:tc>
        <w:tc>
          <w:tcPr>
            <w:tcW w:w="752" w:type="dxa"/>
            <w:tcBorders>
              <w:tl2br w:val="nil"/>
              <w:tr2bl w:val="nil"/>
            </w:tcBorders>
            <w:noWrap/>
            <w:vAlign w:val="center"/>
          </w:tcPr>
          <w:p>
            <w:pPr>
              <w:spacing w:line="240" w:lineRule="exact"/>
              <w:rPr>
                <w:rFonts w:hint="default" w:ascii="Times New Roman" w:hAnsi="Times New Roman" w:eastAsia="仿宋" w:cs="Times New Roman"/>
                <w:sz w:val="24"/>
              </w:rPr>
            </w:pPr>
            <w:r>
              <w:rPr>
                <w:rFonts w:hint="default" w:ascii="Times New Roman" w:hAnsi="Times New Roman" w:eastAsia="仿宋" w:cs="Times New Roman"/>
                <w:sz w:val="24"/>
              </w:rPr>
              <w:t>　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4" w:type="dxa"/>
            <w:vMerge w:val="continue"/>
            <w:tcBorders>
              <w:tl2br w:val="nil"/>
              <w:tr2bl w:val="nil"/>
            </w:tcBorders>
            <w:noWrap/>
            <w:vAlign w:val="center"/>
          </w:tcPr>
          <w:p>
            <w:pPr>
              <w:spacing w:line="240" w:lineRule="exact"/>
              <w:rPr>
                <w:rFonts w:hint="default" w:ascii="Times New Roman" w:hAnsi="Times New Roman" w:eastAsia="仿宋" w:cs="Times New Roman"/>
                <w:b/>
                <w:bCs/>
                <w:sz w:val="24"/>
              </w:rPr>
            </w:pPr>
          </w:p>
        </w:tc>
        <w:tc>
          <w:tcPr>
            <w:tcW w:w="1500" w:type="dxa"/>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工作小组</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（2分）</w:t>
            </w:r>
          </w:p>
        </w:tc>
        <w:tc>
          <w:tcPr>
            <w:tcW w:w="6477" w:type="dxa"/>
            <w:tcBorders>
              <w:tl2br w:val="nil"/>
              <w:tr2bl w:val="nil"/>
            </w:tcBorders>
            <w:noWrap/>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成立绩效自评工作小组的得2分，否则不得分。</w:t>
            </w:r>
          </w:p>
        </w:tc>
        <w:tc>
          <w:tcPr>
            <w:tcW w:w="752" w:type="dxa"/>
            <w:tcBorders>
              <w:tl2br w:val="nil"/>
              <w:tr2bl w:val="nil"/>
            </w:tcBorders>
            <w:noWrap/>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74" w:type="dxa"/>
            <w:vMerge w:val="restart"/>
            <w:tcBorders>
              <w:tl2br w:val="nil"/>
              <w:tr2bl w:val="nil"/>
            </w:tcBorders>
            <w:noWrap/>
            <w:vAlign w:val="center"/>
          </w:tcPr>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实施评价</w:t>
            </w:r>
          </w:p>
          <w:p>
            <w:pPr>
              <w:spacing w:line="320" w:lineRule="exact"/>
              <w:jc w:val="center"/>
              <w:rPr>
                <w:rFonts w:hint="default" w:ascii="Times New Roman" w:hAnsi="Times New Roman" w:eastAsia="仿宋" w:cs="Times New Roman"/>
                <w:b/>
                <w:bCs/>
                <w:sz w:val="24"/>
              </w:rPr>
            </w:pPr>
          </w:p>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30分</w:t>
            </w:r>
          </w:p>
        </w:tc>
        <w:tc>
          <w:tcPr>
            <w:tcW w:w="1500" w:type="dxa"/>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单位自查</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（20分）</w:t>
            </w:r>
          </w:p>
        </w:tc>
        <w:tc>
          <w:tcPr>
            <w:tcW w:w="6477" w:type="dxa"/>
            <w:tcBorders>
              <w:tl2br w:val="nil"/>
              <w:tr2bl w:val="nil"/>
            </w:tcBorders>
            <w:noWrap/>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省级预算部门本级和所属单位都要开展绩效自查，转移支付项目单位都要开展绩效自查，市、县级主管部门都要汇总本区域转移支付情况；以上各项每发现一个单位没有做相应工作的，扣1分，最多扣20分。</w:t>
            </w:r>
          </w:p>
        </w:tc>
        <w:tc>
          <w:tcPr>
            <w:tcW w:w="752" w:type="dxa"/>
            <w:tcBorders>
              <w:tl2br w:val="nil"/>
              <w:tr2bl w:val="nil"/>
            </w:tcBorders>
            <w:noWrap/>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4" w:type="dxa"/>
            <w:vMerge w:val="continue"/>
            <w:tcBorders>
              <w:tl2br w:val="nil"/>
              <w:tr2bl w:val="nil"/>
            </w:tcBorders>
            <w:noWrap/>
            <w:vAlign w:val="center"/>
          </w:tcPr>
          <w:p>
            <w:pPr>
              <w:spacing w:line="240" w:lineRule="exact"/>
              <w:rPr>
                <w:rFonts w:hint="default" w:ascii="Times New Roman" w:hAnsi="Times New Roman" w:eastAsia="仿宋" w:cs="Times New Roman"/>
                <w:b/>
                <w:bCs/>
                <w:sz w:val="24"/>
              </w:rPr>
            </w:pPr>
          </w:p>
        </w:tc>
        <w:tc>
          <w:tcPr>
            <w:tcW w:w="1500" w:type="dxa"/>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提交报告</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（10分）</w:t>
            </w:r>
          </w:p>
        </w:tc>
        <w:tc>
          <w:tcPr>
            <w:tcW w:w="6477" w:type="dxa"/>
            <w:tcBorders>
              <w:tl2br w:val="nil"/>
              <w:tr2bl w:val="nil"/>
            </w:tcBorders>
            <w:noWrap/>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按时向省财政厅报送报告的得10分；每推迟一天报送报告的扣1分，最多扣10分。</w:t>
            </w:r>
          </w:p>
        </w:tc>
        <w:tc>
          <w:tcPr>
            <w:tcW w:w="752" w:type="dxa"/>
            <w:tcBorders>
              <w:tl2br w:val="nil"/>
              <w:tr2bl w:val="nil"/>
            </w:tcBorders>
            <w:noWrap/>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74" w:type="dxa"/>
            <w:vMerge w:val="restart"/>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自评报告</w:t>
            </w:r>
          </w:p>
          <w:p>
            <w:pPr>
              <w:spacing w:line="240" w:lineRule="exact"/>
              <w:jc w:val="center"/>
              <w:rPr>
                <w:rFonts w:hint="default" w:ascii="Times New Roman" w:hAnsi="Times New Roman" w:eastAsia="仿宋" w:cs="Times New Roman"/>
                <w:b/>
                <w:bCs/>
                <w:sz w:val="24"/>
              </w:rPr>
            </w:pP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60分</w:t>
            </w:r>
          </w:p>
        </w:tc>
        <w:tc>
          <w:tcPr>
            <w:tcW w:w="1500" w:type="dxa"/>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自评报告</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的完整性</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（15分）</w:t>
            </w:r>
          </w:p>
        </w:tc>
        <w:tc>
          <w:tcPr>
            <w:tcW w:w="6477" w:type="dxa"/>
            <w:tcBorders>
              <w:tl2br w:val="nil"/>
              <w:tr2bl w:val="nil"/>
            </w:tcBorders>
            <w:noWrap/>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1、绩效自评报告正文部分内容齐全的，得8分；否则每少一个部分扣2分，最多扣8分。</w:t>
            </w:r>
          </w:p>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2、绩效自评报告附件部分内容齐全的，得7分；否则每少一个部分扣2分，最多扣7分。</w:t>
            </w:r>
          </w:p>
        </w:tc>
        <w:tc>
          <w:tcPr>
            <w:tcW w:w="752" w:type="dxa"/>
            <w:tcBorders>
              <w:tl2br w:val="nil"/>
              <w:tr2bl w:val="nil"/>
            </w:tcBorders>
            <w:noWrap/>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774" w:type="dxa"/>
            <w:vMerge w:val="continue"/>
            <w:tcBorders>
              <w:tl2br w:val="nil"/>
              <w:tr2bl w:val="nil"/>
            </w:tcBorders>
            <w:noWrap/>
            <w:vAlign w:val="center"/>
          </w:tcPr>
          <w:p>
            <w:pPr>
              <w:spacing w:line="240" w:lineRule="exact"/>
              <w:rPr>
                <w:rFonts w:hint="default" w:ascii="Times New Roman" w:hAnsi="Times New Roman" w:eastAsia="仿宋" w:cs="Times New Roman"/>
                <w:b/>
                <w:bCs/>
                <w:sz w:val="24"/>
              </w:rPr>
            </w:pPr>
          </w:p>
        </w:tc>
        <w:tc>
          <w:tcPr>
            <w:tcW w:w="1500" w:type="dxa"/>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绩效自评表</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（15分）</w:t>
            </w:r>
          </w:p>
        </w:tc>
        <w:tc>
          <w:tcPr>
            <w:tcW w:w="6477" w:type="dxa"/>
            <w:tcBorders>
              <w:tl2br w:val="nil"/>
              <w:tr2bl w:val="nil"/>
            </w:tcBorders>
            <w:noWrap/>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1、部门整体支出和项目支出绩效指标反映产出、效益、服务对象满意度方面的指标和预算执行率的权重符合本规程的，得2分，否则按比例扣除相应的分数。</w:t>
            </w:r>
          </w:p>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2、部门整体支出和项目支出绩效指标全部细化到三级指标的，得3分；部分细化的，酌情扣分；没有细化的，不得分。</w:t>
            </w:r>
          </w:p>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l2br w:val="nil"/>
              <w:tr2bl w:val="nil"/>
            </w:tcBorders>
            <w:noWrap/>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74" w:type="dxa"/>
            <w:vMerge w:val="continue"/>
            <w:tcBorders>
              <w:tl2br w:val="nil"/>
              <w:tr2bl w:val="nil"/>
            </w:tcBorders>
            <w:noWrap/>
            <w:vAlign w:val="center"/>
          </w:tcPr>
          <w:p>
            <w:pPr>
              <w:spacing w:line="240" w:lineRule="exact"/>
              <w:jc w:val="center"/>
              <w:rPr>
                <w:rFonts w:hint="default" w:ascii="Times New Roman" w:hAnsi="Times New Roman" w:eastAsia="仿宋" w:cs="Times New Roman"/>
                <w:b/>
                <w:bCs/>
                <w:sz w:val="24"/>
              </w:rPr>
            </w:pPr>
          </w:p>
        </w:tc>
        <w:tc>
          <w:tcPr>
            <w:tcW w:w="1500" w:type="dxa"/>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绩效评价</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报告反映</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问题情况</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（15分）</w:t>
            </w:r>
          </w:p>
        </w:tc>
        <w:tc>
          <w:tcPr>
            <w:tcW w:w="6477" w:type="dxa"/>
            <w:tcBorders>
              <w:tl2br w:val="nil"/>
              <w:tr2bl w:val="nil"/>
            </w:tcBorders>
            <w:noWrap/>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绩效评价发现问题详实全面的得15分，只提出资金不足问题的不得分；其他情况酌情扣分。</w:t>
            </w:r>
          </w:p>
        </w:tc>
        <w:tc>
          <w:tcPr>
            <w:tcW w:w="752" w:type="dxa"/>
            <w:tcBorders>
              <w:tl2br w:val="nil"/>
              <w:tr2bl w:val="nil"/>
            </w:tcBorders>
            <w:noWrap/>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74" w:type="dxa"/>
            <w:vMerge w:val="continue"/>
            <w:tcBorders>
              <w:tl2br w:val="nil"/>
              <w:tr2bl w:val="nil"/>
            </w:tcBorders>
            <w:noWrap/>
            <w:vAlign w:val="center"/>
          </w:tcPr>
          <w:p>
            <w:pPr>
              <w:spacing w:line="240" w:lineRule="exact"/>
              <w:rPr>
                <w:rFonts w:hint="default" w:ascii="Times New Roman" w:hAnsi="Times New Roman" w:eastAsia="仿宋" w:cs="Times New Roman"/>
                <w:b/>
                <w:bCs/>
                <w:sz w:val="24"/>
              </w:rPr>
            </w:pPr>
          </w:p>
        </w:tc>
        <w:tc>
          <w:tcPr>
            <w:tcW w:w="1500" w:type="dxa"/>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针对问题</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提出可行性建议的情况</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（15分）</w:t>
            </w:r>
          </w:p>
        </w:tc>
        <w:tc>
          <w:tcPr>
            <w:tcW w:w="6477" w:type="dxa"/>
            <w:tcBorders>
              <w:tl2br w:val="nil"/>
              <w:tr2bl w:val="nil"/>
            </w:tcBorders>
            <w:noWrap/>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针对评价发现问题提出包含有关政策在内的可行性建议的得15分，只提出加大资金投入建议的不得分；其他情况酌情扣分。</w:t>
            </w:r>
          </w:p>
        </w:tc>
        <w:tc>
          <w:tcPr>
            <w:tcW w:w="752" w:type="dxa"/>
            <w:tcBorders>
              <w:tl2br w:val="nil"/>
              <w:tr2bl w:val="nil"/>
            </w:tcBorders>
            <w:noWrap/>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4" w:type="dxa"/>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合计</w:t>
            </w:r>
          </w:p>
        </w:tc>
        <w:tc>
          <w:tcPr>
            <w:tcW w:w="1500" w:type="dxa"/>
            <w:tcBorders>
              <w:tl2br w:val="nil"/>
              <w:tr2bl w:val="nil"/>
            </w:tcBorders>
            <w:noWrap/>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100分</w:t>
            </w:r>
          </w:p>
        </w:tc>
        <w:tc>
          <w:tcPr>
            <w:tcW w:w="6477" w:type="dxa"/>
            <w:tcBorders>
              <w:tl2br w:val="nil"/>
              <w:tr2bl w:val="nil"/>
            </w:tcBorders>
            <w:noWrap/>
            <w:vAlign w:val="center"/>
          </w:tcPr>
          <w:p>
            <w:pPr>
              <w:spacing w:line="240" w:lineRule="exact"/>
              <w:rPr>
                <w:rFonts w:hint="default" w:ascii="Times New Roman" w:hAnsi="Times New Roman" w:eastAsia="仿宋" w:cs="Times New Roman"/>
                <w:sz w:val="24"/>
              </w:rPr>
            </w:pPr>
          </w:p>
        </w:tc>
        <w:tc>
          <w:tcPr>
            <w:tcW w:w="752" w:type="dxa"/>
            <w:tcBorders>
              <w:tl2br w:val="nil"/>
              <w:tr2bl w:val="nil"/>
            </w:tcBorders>
            <w:noWrap/>
            <w:vAlign w:val="center"/>
          </w:tcPr>
          <w:p>
            <w:pPr>
              <w:spacing w:line="240" w:lineRule="exact"/>
              <w:rPr>
                <w:rFonts w:hint="default" w:ascii="Times New Roman" w:hAnsi="Times New Roman" w:eastAsia="仿宋" w:cs="Times New Roman"/>
                <w:sz w:val="24"/>
              </w:rPr>
            </w:pPr>
            <w:r>
              <w:rPr>
                <w:rFonts w:hint="default" w:ascii="Times New Roman" w:hAnsi="Times New Roman" w:eastAsia="仿宋" w:cs="Times New Roman"/>
                <w:sz w:val="24"/>
              </w:rPr>
              <w:t>　96</w:t>
            </w:r>
          </w:p>
        </w:tc>
      </w:tr>
    </w:tbl>
    <w:p>
      <w:pPr>
        <w:rPr>
          <w:rFonts w:hint="default" w:ascii="Times New Roman" w:hAnsi="Times New Roman" w:cs="Times New Roman"/>
          <w:sz w:val="32"/>
          <w:szCs w:val="32"/>
        </w:rPr>
      </w:pPr>
    </w:p>
    <w:p>
      <w:pPr>
        <w:ind w:firstLine="640" w:firstLineChars="200"/>
        <w:jc w:val="center"/>
        <w:rPr>
          <w:rFonts w:hint="default" w:ascii="Times New Roman" w:hAnsi="Times New Roman" w:cs="Times New Roman"/>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E4735"/>
    <w:multiLevelType w:val="multilevel"/>
    <w:tmpl w:val="19BE473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2229B"/>
    <w:rsid w:val="00024A5E"/>
    <w:rsid w:val="000273BD"/>
    <w:rsid w:val="000415B7"/>
    <w:rsid w:val="00041E3F"/>
    <w:rsid w:val="00055DAA"/>
    <w:rsid w:val="00061F7B"/>
    <w:rsid w:val="000658A3"/>
    <w:rsid w:val="00074155"/>
    <w:rsid w:val="000873EF"/>
    <w:rsid w:val="00092D03"/>
    <w:rsid w:val="000A3F69"/>
    <w:rsid w:val="000D36EF"/>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44E50"/>
    <w:rsid w:val="00264552"/>
    <w:rsid w:val="00264EF9"/>
    <w:rsid w:val="00265724"/>
    <w:rsid w:val="00271DA1"/>
    <w:rsid w:val="0027426B"/>
    <w:rsid w:val="00280925"/>
    <w:rsid w:val="002C7C15"/>
    <w:rsid w:val="002E0A30"/>
    <w:rsid w:val="00301415"/>
    <w:rsid w:val="003130C4"/>
    <w:rsid w:val="00316C4B"/>
    <w:rsid w:val="0032192B"/>
    <w:rsid w:val="003479BD"/>
    <w:rsid w:val="0036685A"/>
    <w:rsid w:val="003675D6"/>
    <w:rsid w:val="0037197D"/>
    <w:rsid w:val="003768D5"/>
    <w:rsid w:val="00386859"/>
    <w:rsid w:val="003C4197"/>
    <w:rsid w:val="003C47E6"/>
    <w:rsid w:val="003C4FC2"/>
    <w:rsid w:val="003E2331"/>
    <w:rsid w:val="00416E61"/>
    <w:rsid w:val="0042790C"/>
    <w:rsid w:val="00432935"/>
    <w:rsid w:val="004506F9"/>
    <w:rsid w:val="004717A2"/>
    <w:rsid w:val="00473DF3"/>
    <w:rsid w:val="00487911"/>
    <w:rsid w:val="00491741"/>
    <w:rsid w:val="004B0CEE"/>
    <w:rsid w:val="00500E5F"/>
    <w:rsid w:val="005122EF"/>
    <w:rsid w:val="00512FA1"/>
    <w:rsid w:val="0051441A"/>
    <w:rsid w:val="00517C33"/>
    <w:rsid w:val="00517D5F"/>
    <w:rsid w:val="00521AF2"/>
    <w:rsid w:val="00523644"/>
    <w:rsid w:val="0054069E"/>
    <w:rsid w:val="00543658"/>
    <w:rsid w:val="00544866"/>
    <w:rsid w:val="00571972"/>
    <w:rsid w:val="005736BE"/>
    <w:rsid w:val="005767CC"/>
    <w:rsid w:val="00590D9F"/>
    <w:rsid w:val="00595D26"/>
    <w:rsid w:val="005A74E6"/>
    <w:rsid w:val="005A752B"/>
    <w:rsid w:val="005B404E"/>
    <w:rsid w:val="005C1583"/>
    <w:rsid w:val="005D4D55"/>
    <w:rsid w:val="005E2CFB"/>
    <w:rsid w:val="005F2103"/>
    <w:rsid w:val="005F3D1C"/>
    <w:rsid w:val="0060766F"/>
    <w:rsid w:val="0062378F"/>
    <w:rsid w:val="00641842"/>
    <w:rsid w:val="00651EEC"/>
    <w:rsid w:val="00686673"/>
    <w:rsid w:val="00691E8C"/>
    <w:rsid w:val="006A22C4"/>
    <w:rsid w:val="006A348B"/>
    <w:rsid w:val="006A351B"/>
    <w:rsid w:val="006B0422"/>
    <w:rsid w:val="006C1B53"/>
    <w:rsid w:val="006D2E5C"/>
    <w:rsid w:val="006D5AE0"/>
    <w:rsid w:val="006D7730"/>
    <w:rsid w:val="006E3D77"/>
    <w:rsid w:val="006E5284"/>
    <w:rsid w:val="006F3EB5"/>
    <w:rsid w:val="00702E34"/>
    <w:rsid w:val="00704395"/>
    <w:rsid w:val="00710FE7"/>
    <w:rsid w:val="00717621"/>
    <w:rsid w:val="00720FF1"/>
    <w:rsid w:val="00727A53"/>
    <w:rsid w:val="00787B42"/>
    <w:rsid w:val="007907CA"/>
    <w:rsid w:val="00797A92"/>
    <w:rsid w:val="007C0CA7"/>
    <w:rsid w:val="007C4539"/>
    <w:rsid w:val="007F3657"/>
    <w:rsid w:val="007F652C"/>
    <w:rsid w:val="00812ED5"/>
    <w:rsid w:val="008277D9"/>
    <w:rsid w:val="0084478C"/>
    <w:rsid w:val="0086638C"/>
    <w:rsid w:val="008A3E8D"/>
    <w:rsid w:val="008F602F"/>
    <w:rsid w:val="009237C4"/>
    <w:rsid w:val="0093078C"/>
    <w:rsid w:val="00944C48"/>
    <w:rsid w:val="00950252"/>
    <w:rsid w:val="00967F5D"/>
    <w:rsid w:val="009A0F95"/>
    <w:rsid w:val="009A651C"/>
    <w:rsid w:val="009B3ADF"/>
    <w:rsid w:val="009C3B52"/>
    <w:rsid w:val="009E6817"/>
    <w:rsid w:val="009E6E9A"/>
    <w:rsid w:val="00A0003E"/>
    <w:rsid w:val="00A01D2B"/>
    <w:rsid w:val="00A42218"/>
    <w:rsid w:val="00A70249"/>
    <w:rsid w:val="00A70B02"/>
    <w:rsid w:val="00A71D9F"/>
    <w:rsid w:val="00A92E9F"/>
    <w:rsid w:val="00B33BEA"/>
    <w:rsid w:val="00B46185"/>
    <w:rsid w:val="00B57C9F"/>
    <w:rsid w:val="00B63572"/>
    <w:rsid w:val="00B736A3"/>
    <w:rsid w:val="00B845B3"/>
    <w:rsid w:val="00B85D8B"/>
    <w:rsid w:val="00BB4A40"/>
    <w:rsid w:val="00BD6C3E"/>
    <w:rsid w:val="00BE3674"/>
    <w:rsid w:val="00C10681"/>
    <w:rsid w:val="00C3049A"/>
    <w:rsid w:val="00C31B1E"/>
    <w:rsid w:val="00C77645"/>
    <w:rsid w:val="00CD0FD8"/>
    <w:rsid w:val="00CD4685"/>
    <w:rsid w:val="00CE04C3"/>
    <w:rsid w:val="00CE76A0"/>
    <w:rsid w:val="00D02A94"/>
    <w:rsid w:val="00D148C6"/>
    <w:rsid w:val="00D17A8A"/>
    <w:rsid w:val="00D415BA"/>
    <w:rsid w:val="00D521D4"/>
    <w:rsid w:val="00D63780"/>
    <w:rsid w:val="00D644EE"/>
    <w:rsid w:val="00D75489"/>
    <w:rsid w:val="00D85AEE"/>
    <w:rsid w:val="00DD06FF"/>
    <w:rsid w:val="00DD5FE9"/>
    <w:rsid w:val="00DE3580"/>
    <w:rsid w:val="00E00C7A"/>
    <w:rsid w:val="00E209CF"/>
    <w:rsid w:val="00E26F03"/>
    <w:rsid w:val="00E37D6C"/>
    <w:rsid w:val="00E4076C"/>
    <w:rsid w:val="00E55B68"/>
    <w:rsid w:val="00E67BE6"/>
    <w:rsid w:val="00E8683C"/>
    <w:rsid w:val="00E95CB6"/>
    <w:rsid w:val="00EA2B72"/>
    <w:rsid w:val="00EE0418"/>
    <w:rsid w:val="00F02704"/>
    <w:rsid w:val="00F11BF6"/>
    <w:rsid w:val="00F534F3"/>
    <w:rsid w:val="00F66820"/>
    <w:rsid w:val="00F73F19"/>
    <w:rsid w:val="00F74360"/>
    <w:rsid w:val="00FB462F"/>
    <w:rsid w:val="00FE16FA"/>
    <w:rsid w:val="00FE328A"/>
    <w:rsid w:val="00FE6269"/>
    <w:rsid w:val="00FF5CD6"/>
    <w:rsid w:val="0A9F625A"/>
    <w:rsid w:val="1BFEC965"/>
    <w:rsid w:val="4FED08BA"/>
    <w:rsid w:val="6BF7E570"/>
    <w:rsid w:val="77DD3DC3"/>
    <w:rsid w:val="7EFF15C4"/>
    <w:rsid w:val="BBB398F5"/>
    <w:rsid w:val="BD2FC6C9"/>
    <w:rsid w:val="BFEB7F74"/>
    <w:rsid w:val="CFEFDEAE"/>
    <w:rsid w:val="F37338A4"/>
    <w:rsid w:val="FBB71E9A"/>
    <w:rsid w:val="FC7F6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0"/>
    <w:rPr>
      <w:sz w:val="18"/>
      <w:szCs w:val="18"/>
    </w:rPr>
  </w:style>
  <w:style w:type="character" w:customStyle="1" w:styleId="9">
    <w:name w:val="页脚 Char"/>
    <w:basedOn w:val="7"/>
    <w:link w:val="3"/>
    <w:qFormat/>
    <w:uiPriority w:val="0"/>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8"/>
    <w:basedOn w:val="1"/>
    <w:next w:val="14"/>
    <w:qFormat/>
    <w:uiPriority w:val="99"/>
    <w:pPr>
      <w:ind w:firstLine="420" w:firstLineChars="200"/>
    </w:pPr>
    <w:rPr>
      <w:rFonts w:ascii="Calibri" w:hAnsi="Calibri" w:eastAsia="宋体"/>
      <w:szCs w:val="24"/>
    </w:rPr>
  </w:style>
  <w:style w:type="paragraph" w:customStyle="1" w:styleId="14">
    <w:name w:val="列出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2701</Words>
  <Characters>15402</Characters>
  <Lines>128</Lines>
  <Paragraphs>36</Paragraphs>
  <TotalTime>2</TotalTime>
  <ScaleCrop>false</ScaleCrop>
  <LinksUpToDate>false</LinksUpToDate>
  <CharactersWithSpaces>18067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2020-07-05T02:32:00Z</dcterms:created>
  <dc:creator>李航 null</dc:creator>
  <cp:lastModifiedBy>唐星</cp:lastModifiedBy>
  <cp:lastPrinted>2022-07-30T12:55:00Z</cp:lastPrinted>
  <dcterms:modified xsi:type="dcterms:W3CDTF">2023-09-26T10:57:07Z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3CB164823C3D487D972A7CBC6BC244BF</vt:lpwstr>
  </property>
</Properties>
</file>